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79C74" w14:textId="6E6D53AB" w:rsidR="00EE2835" w:rsidRDefault="00BE0FC8">
      <w:pPr>
        <w:pStyle w:val="BodyText"/>
        <w:spacing w:before="71" w:line="482" w:lineRule="auto"/>
        <w:ind w:left="4624" w:right="5063" w:hanging="1"/>
        <w:jc w:val="center"/>
      </w:pPr>
      <w:r>
        <w:rPr>
          <w:noProof/>
        </w:rPr>
        <mc:AlternateContent>
          <mc:Choice Requires="wps">
            <w:drawing>
              <wp:anchor distT="0" distB="0" distL="114300" distR="114300" simplePos="0" relativeHeight="486369280" behindDoc="1" locked="0" layoutInCell="1" allowOverlap="1" wp14:anchorId="56E2B81C" wp14:editId="30A96AA7">
                <wp:simplePos x="0" y="0"/>
                <wp:positionH relativeFrom="page">
                  <wp:posOffset>914400</wp:posOffset>
                </wp:positionH>
                <wp:positionV relativeFrom="page">
                  <wp:posOffset>9956165</wp:posOffset>
                </wp:positionV>
                <wp:extent cx="5730240" cy="289560"/>
                <wp:effectExtent l="0" t="0" r="0" b="0"/>
                <wp:wrapNone/>
                <wp:docPr id="7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E1B35" w14:textId="39DCA8DD" w:rsidR="00E012EB" w:rsidRDefault="00E012EB">
                            <w:pPr>
                              <w:tabs>
                                <w:tab w:val="left" w:pos="5523"/>
                                <w:tab w:val="left" w:pos="7260"/>
                              </w:tabs>
                              <w:spacing w:line="242" w:lineRule="auto"/>
                              <w:rPr>
                                <w:sz w:val="20"/>
                              </w:rPr>
                            </w:pPr>
                            <w:r>
                              <w:rPr>
                                <w:sz w:val="20"/>
                              </w:rPr>
                              <w:t>Award and Certificate in Pension</w:t>
                            </w:r>
                            <w:r>
                              <w:rPr>
                                <w:spacing w:val="-11"/>
                                <w:sz w:val="20"/>
                              </w:rPr>
                              <w:t xml:space="preserve"> </w:t>
                            </w:r>
                            <w:r>
                              <w:rPr>
                                <w:sz w:val="20"/>
                              </w:rPr>
                              <w:t>Trusteeship</w:t>
                            </w:r>
                            <w:r>
                              <w:rPr>
                                <w:spacing w:val="-3"/>
                                <w:sz w:val="20"/>
                              </w:rPr>
                              <w:t xml:space="preserve"> </w:t>
                            </w:r>
                            <w:r>
                              <w:rPr>
                                <w:sz w:val="20"/>
                              </w:rPr>
                              <w:t>Unit</w:t>
                            </w:r>
                            <w:r>
                              <w:rPr>
                                <w:sz w:val="20"/>
                              </w:rPr>
                              <w:tab/>
                            </w:r>
                            <w:r>
                              <w:rPr>
                                <w:sz w:val="20"/>
                              </w:rPr>
                              <w:tab/>
                              <w:t>Page 1 of 34 Guidance</w:t>
                            </w:r>
                            <w:r>
                              <w:rPr>
                                <w:spacing w:val="-4"/>
                                <w:sz w:val="20"/>
                              </w:rPr>
                              <w:t xml:space="preserve"> </w:t>
                            </w:r>
                            <w:r>
                              <w:rPr>
                                <w:sz w:val="20"/>
                              </w:rPr>
                              <w:t>February 2021</w:t>
                            </w:r>
                            <w:r>
                              <w:rPr>
                                <w:sz w:val="20"/>
                              </w:rPr>
                              <w:tab/>
                              <w:t>© 2021 Pensions Management</w:t>
                            </w:r>
                            <w:r>
                              <w:rPr>
                                <w:spacing w:val="-22"/>
                                <w:sz w:val="20"/>
                              </w:rPr>
                              <w:t xml:space="preserve"> </w:t>
                            </w:r>
                            <w:r>
                              <w:rPr>
                                <w:sz w:val="20"/>
                              </w:rPr>
                              <w:t>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2B81C" id="_x0000_t202" coordsize="21600,21600" o:spt="202" path="m,l,21600r21600,l21600,xe">
                <v:stroke joinstyle="miter"/>
                <v:path gradientshapeok="t" o:connecttype="rect"/>
              </v:shapetype>
              <v:shape id="Text Box 5" o:spid="_x0000_s1026" type="#_x0000_t202" style="position:absolute;left:0;text-align:left;margin-left:1in;margin-top:783.95pt;width:451.2pt;height:22.8pt;z-index:-1694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" filled="f" stroked="f">
                <v:textbox inset="0,0,0,0">
                  <w:txbxContent>
                    <w:p w14:paraId="74FE1B35" w14:textId="39DCA8DD" w:rsidR="00E012EB" w:rsidRDefault="00E012EB">
                      <w:pPr>
                        <w:tabs>
                          <w:tab w:val="left" w:pos="5523"/>
                          <w:tab w:val="left" w:pos="7260"/>
                        </w:tabs>
                        <w:spacing w:line="242" w:lineRule="auto"/>
                        <w:rPr>
                          <w:sz w:val="20"/>
                        </w:rPr>
                      </w:pPr>
                      <w:r>
                        <w:rPr>
                          <w:sz w:val="20"/>
                        </w:rPr>
                        <w:t>Award and Certificate in Pension</w:t>
                      </w:r>
                      <w:r>
                        <w:rPr>
                          <w:spacing w:val="-11"/>
                          <w:sz w:val="20"/>
                        </w:rPr>
                        <w:t xml:space="preserve"> </w:t>
                      </w:r>
                      <w:r>
                        <w:rPr>
                          <w:sz w:val="20"/>
                        </w:rPr>
                        <w:t>Trusteeship</w:t>
                      </w:r>
                      <w:r>
                        <w:rPr>
                          <w:spacing w:val="-3"/>
                          <w:sz w:val="20"/>
                        </w:rPr>
                        <w:t xml:space="preserve"> </w:t>
                      </w:r>
                      <w:r>
                        <w:rPr>
                          <w:sz w:val="20"/>
                        </w:rPr>
                        <w:t>Unit</w:t>
                      </w:r>
                      <w:r>
                        <w:rPr>
                          <w:sz w:val="20"/>
                        </w:rPr>
                        <w:tab/>
                      </w:r>
                      <w:r>
                        <w:rPr>
                          <w:sz w:val="20"/>
                        </w:rPr>
                        <w:tab/>
                        <w:t>Page 1 of 34 Guidance</w:t>
                      </w:r>
                      <w:r>
                        <w:rPr>
                          <w:spacing w:val="-4"/>
                          <w:sz w:val="20"/>
                        </w:rPr>
                        <w:t xml:space="preserve"> </w:t>
                      </w:r>
                      <w:r>
                        <w:rPr>
                          <w:sz w:val="20"/>
                        </w:rPr>
                        <w:t>February 2021</w:t>
                      </w:r>
                      <w:r>
                        <w:rPr>
                          <w:sz w:val="20"/>
                        </w:rPr>
                        <w:tab/>
                        <w:t>© 2021 Pensions Management</w:t>
                      </w:r>
                      <w:r>
                        <w:rPr>
                          <w:spacing w:val="-22"/>
                          <w:sz w:val="20"/>
                        </w:rPr>
                        <w:t xml:space="preserve"> </w:t>
                      </w:r>
                      <w:r>
                        <w:rPr>
                          <w:sz w:val="20"/>
                        </w:rPr>
                        <w:t>Institute</w:t>
                      </w:r>
                    </w:p>
                  </w:txbxContent>
                </v:textbox>
                <w10:wrap anchorx="page" anchory="page"/>
              </v:shape>
            </w:pict>
          </mc:Fallback>
        </mc:AlternateContent>
      </w:r>
      <w:r w:rsidR="00E012EB">
        <w:rPr>
          <w:color w:val="FFFFFF"/>
        </w:rPr>
        <w:t>APT</w:t>
      </w:r>
      <w:r>
        <w:rPr>
          <w:color w:val="FFFFFF"/>
        </w:rPr>
        <w:t>02</w:t>
      </w:r>
      <w:r w:rsidR="00E012EB">
        <w:rPr>
          <w:color w:val="FFFFFF"/>
        </w:rPr>
        <w:t>/</w:t>
      </w:r>
      <w:r>
        <w:rPr>
          <w:color w:val="FFFFFF"/>
        </w:rPr>
        <w:t>21</w:t>
      </w:r>
      <w:r w:rsidR="00E012EB">
        <w:rPr>
          <w:color w:val="FFFFFF"/>
        </w:rPr>
        <w:t xml:space="preserve"> 6035381/8</w:t>
      </w:r>
    </w:p>
    <w:p w14:paraId="5829D53F" w14:textId="77777777" w:rsidR="00EE2835" w:rsidRDefault="00EE2835">
      <w:pPr>
        <w:pStyle w:val="BodyText"/>
        <w:rPr>
          <w:sz w:val="20"/>
        </w:rPr>
      </w:pPr>
    </w:p>
    <w:p w14:paraId="57E6BA30" w14:textId="4CD00618" w:rsidR="00EE2835" w:rsidRDefault="00EE2835">
      <w:pPr>
        <w:pStyle w:val="BodyText"/>
        <w:rPr>
          <w:sz w:val="20"/>
        </w:rPr>
      </w:pPr>
    </w:p>
    <w:p w14:paraId="49819748" w14:textId="3F8339F2" w:rsidR="00EE2835" w:rsidRDefault="00EE2835">
      <w:pPr>
        <w:pStyle w:val="BodyText"/>
        <w:rPr>
          <w:sz w:val="20"/>
        </w:rPr>
      </w:pPr>
    </w:p>
    <w:p w14:paraId="0B9588D0" w14:textId="545256F1" w:rsidR="00EE2835" w:rsidRDefault="00E012EB">
      <w:pPr>
        <w:pStyle w:val="BodyText"/>
        <w:spacing w:before="8"/>
        <w:rPr>
          <w:sz w:val="28"/>
        </w:rPr>
      </w:pPr>
      <w:r w:rsidRPr="00E012EB">
        <w:rPr>
          <w:noProof/>
          <w:sz w:val="20"/>
          <w:szCs w:val="20"/>
        </w:rPr>
        <w:drawing>
          <wp:anchor distT="0" distB="0" distL="114300" distR="114300" simplePos="0" relativeHeight="251664896" behindDoc="0" locked="0" layoutInCell="1" allowOverlap="1" wp14:anchorId="12578C0D" wp14:editId="49BCD913">
            <wp:simplePos x="0" y="0"/>
            <wp:positionH relativeFrom="column">
              <wp:posOffset>0</wp:posOffset>
            </wp:positionH>
            <wp:positionV relativeFrom="paragraph">
              <wp:posOffset>12065</wp:posOffset>
            </wp:positionV>
            <wp:extent cx="1644650" cy="1040130"/>
            <wp:effectExtent l="0" t="0" r="0" b="0"/>
            <wp:wrapThrough wrapText="bothSides">
              <wp:wrapPolygon edited="0">
                <wp:start x="3753" y="0"/>
                <wp:lineTo x="1501" y="396"/>
                <wp:lineTo x="0" y="5934"/>
                <wp:lineTo x="0" y="14242"/>
                <wp:lineTo x="1001" y="18989"/>
                <wp:lineTo x="2252" y="21363"/>
                <wp:lineTo x="2502" y="21363"/>
                <wp:lineTo x="6505" y="21363"/>
                <wp:lineTo x="21266" y="21363"/>
                <wp:lineTo x="21266" y="18989"/>
                <wp:lineTo x="14761" y="18989"/>
                <wp:lineTo x="21266" y="15824"/>
                <wp:lineTo x="21266" y="11473"/>
                <wp:lineTo x="16763" y="9099"/>
                <wp:lineTo x="9257" y="6330"/>
                <wp:lineTo x="8507" y="2769"/>
                <wp:lineTo x="7506" y="0"/>
                <wp:lineTo x="375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a:ln>
                      <a:noFill/>
                    </a:ln>
                  </pic:spPr>
                </pic:pic>
              </a:graphicData>
            </a:graphic>
          </wp:anchor>
        </w:drawing>
      </w:r>
    </w:p>
    <w:p w14:paraId="6D4654E5" w14:textId="702847AB" w:rsidR="00E012EB" w:rsidRPr="00E012EB" w:rsidRDefault="00E012EB" w:rsidP="00E012EB">
      <w:pPr>
        <w:pStyle w:val="Heading1"/>
        <w:spacing w:before="71"/>
        <w:jc w:val="right"/>
        <w:rPr>
          <w:b w:val="0"/>
          <w:bCs w:val="0"/>
          <w:sz w:val="20"/>
          <w:szCs w:val="20"/>
        </w:rPr>
      </w:pPr>
      <w:r w:rsidRPr="00E012EB">
        <w:rPr>
          <w:b w:val="0"/>
          <w:bCs w:val="0"/>
          <w:sz w:val="20"/>
          <w:szCs w:val="20"/>
        </w:rPr>
        <w:t>Registered Office:</w:t>
      </w:r>
    </w:p>
    <w:p w14:paraId="3E33C463" w14:textId="77777777" w:rsidR="00E012EB" w:rsidRPr="00E012EB" w:rsidRDefault="00E012EB" w:rsidP="00E012EB">
      <w:pPr>
        <w:pStyle w:val="Heading1"/>
        <w:spacing w:before="71"/>
        <w:jc w:val="right"/>
        <w:rPr>
          <w:b w:val="0"/>
          <w:bCs w:val="0"/>
          <w:sz w:val="20"/>
          <w:szCs w:val="20"/>
        </w:rPr>
      </w:pPr>
      <w:r w:rsidRPr="00E012EB">
        <w:rPr>
          <w:b w:val="0"/>
          <w:bCs w:val="0"/>
          <w:sz w:val="20"/>
          <w:szCs w:val="20"/>
        </w:rPr>
        <w:t>Devonshire House</w:t>
      </w:r>
    </w:p>
    <w:p w14:paraId="6301D2B8" w14:textId="77777777" w:rsidR="00E012EB" w:rsidRPr="00E012EB" w:rsidRDefault="00E012EB" w:rsidP="00E012EB">
      <w:pPr>
        <w:pStyle w:val="Heading1"/>
        <w:spacing w:before="71"/>
        <w:jc w:val="right"/>
        <w:rPr>
          <w:b w:val="0"/>
          <w:bCs w:val="0"/>
          <w:sz w:val="20"/>
          <w:szCs w:val="20"/>
        </w:rPr>
      </w:pPr>
      <w:r w:rsidRPr="00E012EB">
        <w:rPr>
          <w:b w:val="0"/>
          <w:bCs w:val="0"/>
          <w:sz w:val="20"/>
          <w:szCs w:val="20"/>
        </w:rPr>
        <w:t xml:space="preserve">60 Goswell Road </w:t>
      </w:r>
    </w:p>
    <w:p w14:paraId="57FDC4FE" w14:textId="77777777" w:rsidR="00E012EB" w:rsidRPr="00E012EB" w:rsidRDefault="00E012EB" w:rsidP="00E012EB">
      <w:pPr>
        <w:pStyle w:val="Heading1"/>
        <w:spacing w:before="71"/>
        <w:jc w:val="right"/>
        <w:rPr>
          <w:b w:val="0"/>
          <w:bCs w:val="0"/>
          <w:sz w:val="20"/>
          <w:szCs w:val="20"/>
        </w:rPr>
      </w:pPr>
      <w:r w:rsidRPr="00E012EB">
        <w:rPr>
          <w:b w:val="0"/>
          <w:bCs w:val="0"/>
          <w:sz w:val="20"/>
          <w:szCs w:val="20"/>
        </w:rPr>
        <w:t xml:space="preserve">London </w:t>
      </w:r>
    </w:p>
    <w:p w14:paraId="3D7B308C" w14:textId="77777777" w:rsidR="00E012EB" w:rsidRPr="00E012EB" w:rsidRDefault="00E012EB" w:rsidP="00E012EB">
      <w:pPr>
        <w:pStyle w:val="Heading1"/>
        <w:spacing w:before="71"/>
        <w:jc w:val="right"/>
        <w:rPr>
          <w:b w:val="0"/>
          <w:bCs w:val="0"/>
          <w:sz w:val="20"/>
          <w:szCs w:val="20"/>
        </w:rPr>
      </w:pPr>
      <w:r w:rsidRPr="00E012EB">
        <w:rPr>
          <w:b w:val="0"/>
          <w:bCs w:val="0"/>
          <w:sz w:val="20"/>
          <w:szCs w:val="20"/>
        </w:rPr>
        <w:t xml:space="preserve">EC1M 7AD </w:t>
      </w:r>
    </w:p>
    <w:p w14:paraId="3A023065" w14:textId="77777777" w:rsidR="00E012EB" w:rsidRPr="00E012EB" w:rsidRDefault="00E012EB" w:rsidP="00E012EB">
      <w:pPr>
        <w:pStyle w:val="Heading1"/>
        <w:spacing w:before="71"/>
        <w:jc w:val="right"/>
        <w:rPr>
          <w:b w:val="0"/>
          <w:bCs w:val="0"/>
          <w:sz w:val="20"/>
          <w:szCs w:val="20"/>
        </w:rPr>
      </w:pPr>
      <w:r w:rsidRPr="00E012EB">
        <w:rPr>
          <w:b w:val="0"/>
          <w:bCs w:val="0"/>
          <w:sz w:val="20"/>
          <w:szCs w:val="20"/>
        </w:rPr>
        <w:t xml:space="preserve">T: +44 (0) 20 7247 1452 </w:t>
      </w:r>
    </w:p>
    <w:p w14:paraId="01075BC0" w14:textId="77777777" w:rsidR="00E012EB" w:rsidRPr="00E012EB" w:rsidRDefault="00E012EB" w:rsidP="00E012EB">
      <w:pPr>
        <w:pStyle w:val="Heading1"/>
        <w:spacing w:before="71"/>
        <w:jc w:val="right"/>
        <w:rPr>
          <w:b w:val="0"/>
          <w:bCs w:val="0"/>
          <w:sz w:val="20"/>
          <w:szCs w:val="20"/>
        </w:rPr>
      </w:pPr>
      <w:r w:rsidRPr="00E012EB">
        <w:rPr>
          <w:b w:val="0"/>
          <w:bCs w:val="0"/>
          <w:sz w:val="20"/>
          <w:szCs w:val="20"/>
        </w:rPr>
        <w:t>W: www.pensions-pmi.org.uk</w:t>
      </w:r>
    </w:p>
    <w:p w14:paraId="42FD84EA" w14:textId="77777777" w:rsidR="00EE2835" w:rsidRDefault="00EE2835">
      <w:pPr>
        <w:pStyle w:val="BodyText"/>
        <w:rPr>
          <w:sz w:val="20"/>
        </w:rPr>
      </w:pPr>
    </w:p>
    <w:p w14:paraId="12E0D4A9" w14:textId="77777777" w:rsidR="00EE2835" w:rsidRDefault="00EE2835">
      <w:pPr>
        <w:pStyle w:val="BodyText"/>
        <w:rPr>
          <w:sz w:val="20"/>
        </w:rPr>
      </w:pPr>
    </w:p>
    <w:p w14:paraId="564B0E17" w14:textId="77777777" w:rsidR="00EE2835" w:rsidRDefault="00EE2835">
      <w:pPr>
        <w:pStyle w:val="BodyText"/>
        <w:rPr>
          <w:sz w:val="20"/>
        </w:rPr>
      </w:pPr>
    </w:p>
    <w:p w14:paraId="18687920" w14:textId="77777777" w:rsidR="00EE2835" w:rsidRDefault="00EE2835">
      <w:pPr>
        <w:pStyle w:val="BodyText"/>
        <w:rPr>
          <w:sz w:val="20"/>
        </w:rPr>
      </w:pPr>
    </w:p>
    <w:p w14:paraId="7AFB8242" w14:textId="77777777" w:rsidR="00EE2835" w:rsidRDefault="00EE2835">
      <w:pPr>
        <w:pStyle w:val="BodyText"/>
        <w:rPr>
          <w:sz w:val="20"/>
        </w:rPr>
      </w:pPr>
    </w:p>
    <w:p w14:paraId="1DC122AD" w14:textId="77777777" w:rsidR="00EE2835" w:rsidRDefault="00EE2835">
      <w:pPr>
        <w:pStyle w:val="BodyText"/>
        <w:spacing w:before="6"/>
        <w:rPr>
          <w:sz w:val="28"/>
        </w:rPr>
      </w:pPr>
    </w:p>
    <w:p w14:paraId="155C14B3" w14:textId="77777777" w:rsidR="00EE2835" w:rsidRDefault="00E012EB">
      <w:pPr>
        <w:spacing w:before="85"/>
        <w:ind w:left="747" w:right="1207" w:firstLine="2"/>
        <w:jc w:val="center"/>
        <w:rPr>
          <w:b/>
          <w:sz w:val="48"/>
        </w:rPr>
      </w:pPr>
      <w:r>
        <w:rPr>
          <w:b/>
          <w:color w:val="FFFFFF"/>
          <w:sz w:val="48"/>
        </w:rPr>
        <w:t xml:space="preserve">PMI Level 3 Award in Pension Trusteeship (Defined Contribution </w:t>
      </w:r>
      <w:r>
        <w:rPr>
          <w:b/>
          <w:color w:val="FFFFFF"/>
          <w:spacing w:val="-5"/>
          <w:sz w:val="48"/>
        </w:rPr>
        <w:t xml:space="preserve">and </w:t>
      </w:r>
      <w:r>
        <w:rPr>
          <w:b/>
          <w:color w:val="FFFFFF"/>
          <w:sz w:val="48"/>
        </w:rPr>
        <w:t>Defined Benefit</w:t>
      </w:r>
      <w:r>
        <w:rPr>
          <w:b/>
          <w:color w:val="FFFFFF"/>
          <w:spacing w:val="-2"/>
          <w:sz w:val="48"/>
        </w:rPr>
        <w:t xml:space="preserve"> </w:t>
      </w:r>
      <w:r>
        <w:rPr>
          <w:b/>
          <w:color w:val="FFFFFF"/>
          <w:sz w:val="48"/>
        </w:rPr>
        <w:t>Schemes)</w:t>
      </w:r>
    </w:p>
    <w:p w14:paraId="0892E64E" w14:textId="77777777" w:rsidR="00EE2835" w:rsidRDefault="00EE2835">
      <w:pPr>
        <w:pStyle w:val="BodyText"/>
        <w:spacing w:before="7"/>
        <w:rPr>
          <w:b/>
          <w:sz w:val="62"/>
        </w:rPr>
      </w:pPr>
    </w:p>
    <w:p w14:paraId="0699F88F" w14:textId="77777777" w:rsidR="00EE2835" w:rsidRDefault="00E012EB">
      <w:pPr>
        <w:ind w:left="747" w:right="1207" w:firstLine="4"/>
        <w:jc w:val="center"/>
        <w:rPr>
          <w:b/>
          <w:sz w:val="48"/>
        </w:rPr>
      </w:pPr>
      <w:r>
        <w:rPr>
          <w:b/>
          <w:color w:val="FFFFFF"/>
          <w:sz w:val="48"/>
        </w:rPr>
        <w:t xml:space="preserve">PMI Level 3 Certificate in Pension Trusteeship (Defined Contribution </w:t>
      </w:r>
      <w:r>
        <w:rPr>
          <w:b/>
          <w:color w:val="FFFFFF"/>
          <w:spacing w:val="-5"/>
          <w:sz w:val="48"/>
        </w:rPr>
        <w:t xml:space="preserve">and </w:t>
      </w:r>
      <w:r>
        <w:rPr>
          <w:b/>
          <w:color w:val="FFFFFF"/>
          <w:sz w:val="48"/>
        </w:rPr>
        <w:t>Defined Benefit</w:t>
      </w:r>
      <w:r>
        <w:rPr>
          <w:b/>
          <w:color w:val="FFFFFF"/>
          <w:spacing w:val="-2"/>
          <w:sz w:val="48"/>
        </w:rPr>
        <w:t xml:space="preserve"> </w:t>
      </w:r>
      <w:r>
        <w:rPr>
          <w:b/>
          <w:color w:val="FFFFFF"/>
          <w:sz w:val="48"/>
        </w:rPr>
        <w:t>Schemes)</w:t>
      </w:r>
    </w:p>
    <w:p w14:paraId="5BE13E98" w14:textId="77777777" w:rsidR="00EE2835" w:rsidRDefault="00E012EB">
      <w:pPr>
        <w:spacing w:before="84"/>
        <w:ind w:left="3493" w:right="3950"/>
        <w:jc w:val="center"/>
        <w:rPr>
          <w:b/>
          <w:sz w:val="48"/>
        </w:rPr>
      </w:pPr>
      <w:r>
        <w:rPr>
          <w:b/>
          <w:color w:val="FFFFFF"/>
          <w:sz w:val="48"/>
        </w:rPr>
        <w:t>603/5381/8</w:t>
      </w:r>
    </w:p>
    <w:p w14:paraId="6B2B3358" w14:textId="77777777" w:rsidR="00EE2835" w:rsidRDefault="00EE2835">
      <w:pPr>
        <w:pStyle w:val="BodyText"/>
        <w:rPr>
          <w:b/>
          <w:sz w:val="54"/>
        </w:rPr>
      </w:pPr>
    </w:p>
    <w:p w14:paraId="735DA6E9" w14:textId="77777777" w:rsidR="00EE2835" w:rsidRDefault="00EE2835">
      <w:pPr>
        <w:pStyle w:val="BodyText"/>
        <w:rPr>
          <w:b/>
          <w:sz w:val="54"/>
        </w:rPr>
      </w:pPr>
    </w:p>
    <w:p w14:paraId="6AD920DE" w14:textId="77777777" w:rsidR="00EE2835" w:rsidRDefault="00EE2835">
      <w:pPr>
        <w:pStyle w:val="BodyText"/>
        <w:spacing w:before="8"/>
        <w:rPr>
          <w:b/>
          <w:sz w:val="50"/>
        </w:rPr>
      </w:pPr>
    </w:p>
    <w:p w14:paraId="26CED7F7" w14:textId="77777777" w:rsidR="00EE2835" w:rsidRDefault="00E012EB">
      <w:pPr>
        <w:ind w:left="3493" w:right="3953"/>
        <w:jc w:val="center"/>
        <w:rPr>
          <w:b/>
          <w:sz w:val="48"/>
        </w:rPr>
      </w:pPr>
      <w:r>
        <w:rPr>
          <w:b/>
          <w:color w:val="FFFFFF"/>
          <w:sz w:val="48"/>
        </w:rPr>
        <w:t>Unit Guidance</w:t>
      </w:r>
    </w:p>
    <w:p w14:paraId="683FE72F" w14:textId="77777777" w:rsidR="00EE2835" w:rsidRDefault="00EE2835">
      <w:pPr>
        <w:jc w:val="center"/>
        <w:rPr>
          <w:sz w:val="48"/>
        </w:rPr>
        <w:sectPr w:rsidR="00EE2835">
          <w:headerReference w:type="default" r:id="rId8"/>
          <w:type w:val="continuous"/>
          <w:pgSz w:w="11920" w:h="16850"/>
          <w:pgMar w:top="0" w:right="360" w:bottom="280" w:left="820" w:header="0" w:footer="720" w:gutter="0"/>
          <w:cols w:space="720"/>
        </w:sectPr>
      </w:pPr>
    </w:p>
    <w:p w14:paraId="7694E8B6" w14:textId="77777777" w:rsidR="00EE2835" w:rsidRDefault="00E012EB">
      <w:pPr>
        <w:spacing w:before="59" w:line="280" w:lineRule="auto"/>
        <w:ind w:left="620" w:right="1896"/>
        <w:rPr>
          <w:sz w:val="40"/>
        </w:rPr>
      </w:pPr>
      <w:r>
        <w:rPr>
          <w:color w:val="211F1F"/>
          <w:sz w:val="40"/>
        </w:rPr>
        <w:lastRenderedPageBreak/>
        <w:t>PMI Level 3 Award in Pension Trusteeship PMI Level 3 Certificate in Pension Trusteeship</w:t>
      </w:r>
    </w:p>
    <w:p w14:paraId="49B08ADF" w14:textId="77777777" w:rsidR="00EE2835" w:rsidRDefault="00EE2835">
      <w:pPr>
        <w:pStyle w:val="BodyText"/>
        <w:rPr>
          <w:sz w:val="44"/>
        </w:rPr>
      </w:pPr>
    </w:p>
    <w:p w14:paraId="14CC777D" w14:textId="77777777" w:rsidR="00EE2835" w:rsidRDefault="00EE2835">
      <w:pPr>
        <w:pStyle w:val="BodyText"/>
        <w:spacing w:before="5"/>
        <w:rPr>
          <w:sz w:val="49"/>
        </w:rPr>
      </w:pPr>
    </w:p>
    <w:p w14:paraId="0310AE29" w14:textId="77777777" w:rsidR="00EE2835" w:rsidRDefault="00E012EB">
      <w:pPr>
        <w:pStyle w:val="Heading1"/>
        <w:spacing w:before="0" w:line="283" w:lineRule="auto"/>
        <w:ind w:left="620" w:right="4513"/>
      </w:pPr>
      <w:r>
        <w:t>Unit 1: Pension Trusteeship Unit 2: Soft Skills</w:t>
      </w:r>
    </w:p>
    <w:p w14:paraId="31F613C4" w14:textId="77777777" w:rsidR="00EE2835" w:rsidRDefault="00EE2835">
      <w:pPr>
        <w:spacing w:line="283" w:lineRule="auto"/>
        <w:sectPr w:rsidR="00EE2835">
          <w:headerReference w:type="default" r:id="rId9"/>
          <w:footerReference w:type="default" r:id="rId10"/>
          <w:pgSz w:w="11920" w:h="16850"/>
          <w:pgMar w:top="1440" w:right="360" w:bottom="1080" w:left="820" w:header="0" w:footer="882" w:gutter="0"/>
          <w:pgNumType w:start="2"/>
          <w:cols w:space="720"/>
        </w:sectPr>
      </w:pPr>
    </w:p>
    <w:p w14:paraId="48611AE0" w14:textId="77777777" w:rsidR="00EE2835" w:rsidRDefault="00E012EB">
      <w:pPr>
        <w:spacing w:before="81"/>
        <w:ind w:left="399"/>
        <w:rPr>
          <w:rFonts w:ascii="Verdana"/>
          <w:b/>
          <w:sz w:val="36"/>
        </w:rPr>
      </w:pPr>
      <w:r>
        <w:rPr>
          <w:rFonts w:ascii="Verdana"/>
          <w:b/>
          <w:sz w:val="36"/>
        </w:rPr>
        <w:lastRenderedPageBreak/>
        <w:t>Unit 1: Pension Trusteeship</w:t>
      </w:r>
    </w:p>
    <w:p w14:paraId="5050D798" w14:textId="77777777" w:rsidR="00EE2835" w:rsidRDefault="00EE2835">
      <w:pPr>
        <w:pStyle w:val="BodyText"/>
        <w:spacing w:before="8"/>
        <w:rPr>
          <w:rFonts w:ascii="Verdana"/>
          <w:b/>
          <w:sz w:val="36"/>
        </w:rPr>
      </w:pPr>
    </w:p>
    <w:p w14:paraId="486BC25A" w14:textId="77777777" w:rsidR="00EE2835" w:rsidRDefault="00E012EB">
      <w:pPr>
        <w:spacing w:line="291" w:lineRule="exact"/>
        <w:ind w:left="399"/>
        <w:rPr>
          <w:sz w:val="24"/>
        </w:rPr>
      </w:pPr>
      <w:r>
        <w:rPr>
          <w:rFonts w:ascii="Verdana"/>
          <w:sz w:val="24"/>
        </w:rPr>
        <w:t xml:space="preserve">Qualification Number: </w:t>
      </w:r>
      <w:r>
        <w:rPr>
          <w:color w:val="333333"/>
          <w:sz w:val="24"/>
        </w:rPr>
        <w:t>500/4346/8</w:t>
      </w:r>
    </w:p>
    <w:p w14:paraId="690BD241" w14:textId="77777777" w:rsidR="00EE2835" w:rsidRDefault="00E012EB">
      <w:pPr>
        <w:spacing w:line="291" w:lineRule="exact"/>
        <w:ind w:left="399"/>
        <w:rPr>
          <w:rFonts w:ascii="Verdana"/>
          <w:sz w:val="24"/>
        </w:rPr>
      </w:pPr>
      <w:r>
        <w:rPr>
          <w:rFonts w:ascii="Verdana"/>
          <w:sz w:val="24"/>
        </w:rPr>
        <w:t>RQF Level: 3</w:t>
      </w:r>
    </w:p>
    <w:p w14:paraId="058E0679" w14:textId="77777777" w:rsidR="00EE2835" w:rsidRDefault="00E012EB">
      <w:pPr>
        <w:spacing w:before="1"/>
        <w:ind w:left="399"/>
        <w:rPr>
          <w:rFonts w:ascii="Verdana"/>
          <w:sz w:val="24"/>
        </w:rPr>
      </w:pPr>
      <w:r>
        <w:rPr>
          <w:rFonts w:ascii="Verdana"/>
          <w:sz w:val="24"/>
        </w:rPr>
        <w:t>Credit value: 6 credits</w:t>
      </w:r>
    </w:p>
    <w:p w14:paraId="349AF0ED" w14:textId="77777777" w:rsidR="00EE2835" w:rsidRDefault="00EE2835">
      <w:pPr>
        <w:pStyle w:val="BodyText"/>
        <w:rPr>
          <w:rFonts w:ascii="Verdana"/>
          <w:sz w:val="24"/>
        </w:rPr>
      </w:pPr>
    </w:p>
    <w:p w14:paraId="37198AF1" w14:textId="77777777" w:rsidR="00EE2835" w:rsidRDefault="00E012EB">
      <w:pPr>
        <w:ind w:left="399"/>
        <w:rPr>
          <w:rFonts w:ascii="Verdana"/>
          <w:b/>
          <w:sz w:val="24"/>
        </w:rPr>
      </w:pPr>
      <w:r>
        <w:rPr>
          <w:rFonts w:ascii="Verdana"/>
          <w:b/>
          <w:sz w:val="24"/>
          <w:u w:val="thick"/>
        </w:rPr>
        <w:t>Unit Aim</w:t>
      </w:r>
    </w:p>
    <w:p w14:paraId="69F40708" w14:textId="77777777" w:rsidR="00EE2835" w:rsidRDefault="00EE2835">
      <w:pPr>
        <w:pStyle w:val="BodyText"/>
        <w:spacing w:before="5"/>
        <w:rPr>
          <w:rFonts w:ascii="Verdana"/>
          <w:b/>
          <w:sz w:val="16"/>
        </w:rPr>
      </w:pPr>
    </w:p>
    <w:p w14:paraId="51BEA2AF" w14:textId="77777777" w:rsidR="00EE2835" w:rsidRDefault="00E012EB">
      <w:pPr>
        <w:pStyle w:val="BodyText"/>
        <w:spacing w:before="94"/>
        <w:ind w:left="399" w:right="1858"/>
      </w:pPr>
      <w:r>
        <w:t>To provide formal recognition of a trustee’s knowledge and understanding (TKU) in-line with the requirements of the Pensions Act 2004.</w:t>
      </w:r>
    </w:p>
    <w:p w14:paraId="1973F92E" w14:textId="77777777" w:rsidR="00EE2835" w:rsidRDefault="00EE2835">
      <w:pPr>
        <w:pStyle w:val="BodyText"/>
        <w:rPr>
          <w:sz w:val="24"/>
        </w:rPr>
      </w:pPr>
    </w:p>
    <w:p w14:paraId="112B18E1" w14:textId="77777777" w:rsidR="00EE2835" w:rsidRDefault="00EE2835">
      <w:pPr>
        <w:pStyle w:val="BodyText"/>
        <w:spacing w:before="8"/>
        <w:rPr>
          <w:sz w:val="26"/>
        </w:rPr>
      </w:pPr>
    </w:p>
    <w:p w14:paraId="3D6627EF" w14:textId="77777777" w:rsidR="00EE2835" w:rsidRDefault="00E012EB">
      <w:pPr>
        <w:ind w:left="399"/>
        <w:rPr>
          <w:rFonts w:ascii="Verdana"/>
          <w:b/>
          <w:sz w:val="24"/>
        </w:rPr>
      </w:pPr>
      <w:r>
        <w:rPr>
          <w:rFonts w:ascii="Verdana"/>
          <w:b/>
          <w:sz w:val="24"/>
          <w:u w:val="thick"/>
        </w:rPr>
        <w:t>Unit Abstract</w:t>
      </w:r>
    </w:p>
    <w:p w14:paraId="1316DE82" w14:textId="77777777" w:rsidR="00EE2835" w:rsidRDefault="00EE2835">
      <w:pPr>
        <w:pStyle w:val="BodyText"/>
        <w:spacing w:before="4"/>
        <w:rPr>
          <w:rFonts w:ascii="Verdana"/>
          <w:b/>
          <w:sz w:val="16"/>
        </w:rPr>
      </w:pPr>
    </w:p>
    <w:p w14:paraId="6F62DD2B" w14:textId="77777777" w:rsidR="00EE2835" w:rsidRDefault="00E012EB">
      <w:pPr>
        <w:pStyle w:val="BodyText"/>
        <w:spacing w:before="94"/>
        <w:ind w:left="399" w:right="905"/>
      </w:pPr>
      <w:r>
        <w:rPr>
          <w:color w:val="3C3C3C"/>
        </w:rPr>
        <w:t>The Pensions Act 2004 requires trustees to have knowledge and understanding of the law relating to pensions and trusts and the principles relating to the funding of occupational schemes and the investment of scheme assets. Trustees are also required to be conversant with their own scheme's policy documents.</w:t>
      </w:r>
    </w:p>
    <w:p w14:paraId="3ECBA073" w14:textId="77777777" w:rsidR="00EE2835" w:rsidRDefault="00EE2835">
      <w:pPr>
        <w:pStyle w:val="BodyText"/>
      </w:pPr>
    </w:p>
    <w:p w14:paraId="24D72FEC" w14:textId="77777777" w:rsidR="00EE2835" w:rsidRDefault="00E012EB">
      <w:pPr>
        <w:pStyle w:val="BodyText"/>
        <w:ind w:left="399" w:right="1088"/>
      </w:pPr>
      <w:r>
        <w:rPr>
          <w:color w:val="3C3C3C"/>
        </w:rPr>
        <w:t>(The regulator has taken the phrase 'conversant with' to mean having a working knowledge of those documents such that the trustees are able to use them effectively when carrying out their duties as a trustee.)</w:t>
      </w:r>
    </w:p>
    <w:p w14:paraId="6E5649E6" w14:textId="77777777" w:rsidR="00EE2835" w:rsidRDefault="00EE2835">
      <w:pPr>
        <w:pStyle w:val="BodyText"/>
        <w:spacing w:before="10"/>
        <w:rPr>
          <w:sz w:val="21"/>
        </w:rPr>
      </w:pPr>
    </w:p>
    <w:p w14:paraId="7F5DDC3C" w14:textId="77777777" w:rsidR="00EE2835" w:rsidRDefault="00E012EB">
      <w:pPr>
        <w:pStyle w:val="BodyText"/>
        <w:ind w:left="399" w:right="904"/>
      </w:pPr>
      <w:r>
        <w:rPr>
          <w:color w:val="3C3C3C"/>
        </w:rPr>
        <w:t>The syllabus should give trustees a good idea of the depth of the knowledge required. We do not expect trustees to take on the mantle of experts – we want trustees to be able to understand, discuss and challenge the advice that experts give them. We have no plans for any qualification based on the indicative syllabus to be mandatory or to become a regulatory requirement. Indeed, there is nothing in the legislative framework which would allow the regulator to do this.</w:t>
      </w:r>
    </w:p>
    <w:p w14:paraId="4ED6E85A" w14:textId="77777777" w:rsidR="00EE2835" w:rsidRDefault="00EE2835">
      <w:pPr>
        <w:pStyle w:val="BodyText"/>
        <w:rPr>
          <w:sz w:val="24"/>
        </w:rPr>
      </w:pPr>
    </w:p>
    <w:p w14:paraId="259C9698" w14:textId="77777777" w:rsidR="00EE2835" w:rsidRDefault="00E012EB">
      <w:pPr>
        <w:pStyle w:val="BodyText"/>
        <w:spacing w:before="176"/>
        <w:ind w:left="399" w:right="1456"/>
      </w:pPr>
      <w:r>
        <w:rPr>
          <w:color w:val="3C3C3C"/>
        </w:rPr>
        <w:t>Those trustees who want recognition of their work may achieve this through an accredited qualification. The Pensions Management Institute (PMI) offers the Awards in Pension Trusteeship exams, which have received accreditation from the Qualifications &amp; Curriculum Authority (QCA), as vocationally related qualifications (VRQ) at level 3, within the National Qualifications Framework.</w:t>
      </w:r>
    </w:p>
    <w:p w14:paraId="034A0D27" w14:textId="77777777" w:rsidR="00EE2835" w:rsidRDefault="00EE2835">
      <w:pPr>
        <w:sectPr w:rsidR="00EE2835">
          <w:headerReference w:type="default" r:id="rId11"/>
          <w:footerReference w:type="default" r:id="rId12"/>
          <w:pgSz w:w="11920" w:h="16850"/>
          <w:pgMar w:top="1340" w:right="360" w:bottom="1160" w:left="820" w:header="0" w:footer="962" w:gutter="0"/>
          <w:pgNumType w:start="3"/>
          <w:cols w:space="720"/>
        </w:sect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EE2835" w14:paraId="276926C9" w14:textId="77777777">
        <w:trPr>
          <w:trHeight w:val="460"/>
        </w:trPr>
        <w:tc>
          <w:tcPr>
            <w:tcW w:w="9244" w:type="dxa"/>
            <w:shd w:val="clear" w:color="auto" w:fill="D9D9D9"/>
          </w:tcPr>
          <w:p w14:paraId="4AE75308" w14:textId="77777777" w:rsidR="00EE2835" w:rsidRDefault="00E012EB">
            <w:pPr>
              <w:pStyle w:val="TableParagraph"/>
              <w:spacing w:line="226" w:lineRule="exact"/>
              <w:ind w:left="112"/>
              <w:rPr>
                <w:b/>
              </w:rPr>
            </w:pPr>
            <w:r>
              <w:rPr>
                <w:b/>
              </w:rPr>
              <w:lastRenderedPageBreak/>
              <w:t>Learning Outcome 1 (LO1) Understand the law relating to trusts</w:t>
            </w:r>
          </w:p>
        </w:tc>
      </w:tr>
      <w:tr w:rsidR="00EE2835" w14:paraId="6E89669F" w14:textId="77777777">
        <w:trPr>
          <w:trHeight w:val="2548"/>
        </w:trPr>
        <w:tc>
          <w:tcPr>
            <w:tcW w:w="9244" w:type="dxa"/>
          </w:tcPr>
          <w:p w14:paraId="0801C570" w14:textId="77777777" w:rsidR="00EE2835" w:rsidRDefault="00E012EB">
            <w:pPr>
              <w:pStyle w:val="TableParagraph"/>
              <w:spacing w:line="224" w:lineRule="exact"/>
              <w:ind w:left="112"/>
              <w:rPr>
                <w:b/>
              </w:rPr>
            </w:pPr>
            <w:r>
              <w:rPr>
                <w:b/>
              </w:rPr>
              <w:t>1.1 Summarise the Basic Concepts of a Trust and Reasons for a Trust</w:t>
            </w:r>
          </w:p>
          <w:p w14:paraId="47001A0D" w14:textId="77777777" w:rsidR="00EE2835" w:rsidRDefault="00EE2835">
            <w:pPr>
              <w:pStyle w:val="TableParagraph"/>
              <w:ind w:left="0"/>
            </w:pPr>
          </w:p>
          <w:p w14:paraId="69F43FAF" w14:textId="77777777" w:rsidR="00EE2835" w:rsidRDefault="00E012EB">
            <w:pPr>
              <w:pStyle w:val="TableParagraph"/>
              <w:numPr>
                <w:ilvl w:val="0"/>
                <w:numId w:val="119"/>
              </w:numPr>
              <w:tabs>
                <w:tab w:val="left" w:pos="395"/>
                <w:tab w:val="left" w:pos="396"/>
              </w:tabs>
              <w:ind w:right="1290"/>
            </w:pPr>
            <w:r>
              <w:t>Placing assets in the care of persons of integrity for the benefits of others (the beneficiaries)</w:t>
            </w:r>
          </w:p>
          <w:p w14:paraId="5A3C0A0B" w14:textId="77777777" w:rsidR="00EE2835" w:rsidRDefault="00E012EB">
            <w:pPr>
              <w:pStyle w:val="TableParagraph"/>
              <w:numPr>
                <w:ilvl w:val="0"/>
                <w:numId w:val="119"/>
              </w:numPr>
              <w:tabs>
                <w:tab w:val="left" w:pos="395"/>
                <w:tab w:val="left" w:pos="396"/>
              </w:tabs>
              <w:spacing w:before="29" w:line="249" w:lineRule="exact"/>
            </w:pPr>
            <w:r>
              <w:t>Separate pensions money from company</w:t>
            </w:r>
            <w:r>
              <w:rPr>
                <w:spacing w:val="-8"/>
              </w:rPr>
              <w:t xml:space="preserve"> </w:t>
            </w:r>
            <w:r>
              <w:t>money</w:t>
            </w:r>
          </w:p>
          <w:p w14:paraId="4C5A304C" w14:textId="77777777" w:rsidR="00EE2835" w:rsidRDefault="00E012EB">
            <w:pPr>
              <w:pStyle w:val="TableParagraph"/>
              <w:numPr>
                <w:ilvl w:val="0"/>
                <w:numId w:val="119"/>
              </w:numPr>
              <w:tabs>
                <w:tab w:val="left" w:pos="395"/>
                <w:tab w:val="left" w:pos="396"/>
              </w:tabs>
              <w:spacing w:line="249" w:lineRule="exact"/>
            </w:pPr>
            <w:r>
              <w:t>Legal ownership with trustees, not employer or</w:t>
            </w:r>
            <w:r>
              <w:rPr>
                <w:spacing w:val="-4"/>
              </w:rPr>
              <w:t xml:space="preserve"> </w:t>
            </w:r>
            <w:r>
              <w:t>members</w:t>
            </w:r>
          </w:p>
          <w:p w14:paraId="3AFBA774" w14:textId="77777777" w:rsidR="00EE2835" w:rsidRDefault="00E012EB">
            <w:pPr>
              <w:pStyle w:val="TableParagraph"/>
              <w:numPr>
                <w:ilvl w:val="0"/>
                <w:numId w:val="119"/>
              </w:numPr>
              <w:tabs>
                <w:tab w:val="left" w:pos="395"/>
                <w:tab w:val="left" w:pos="396"/>
              </w:tabs>
              <w:spacing w:before="2"/>
            </w:pPr>
            <w:r>
              <w:t>Government encouragement with tax</w:t>
            </w:r>
            <w:r>
              <w:rPr>
                <w:spacing w:val="-2"/>
              </w:rPr>
              <w:t xml:space="preserve"> </w:t>
            </w:r>
            <w:r>
              <w:t>benefits</w:t>
            </w:r>
          </w:p>
          <w:p w14:paraId="6353F0CB" w14:textId="77777777" w:rsidR="00EE2835" w:rsidRDefault="00E012EB">
            <w:pPr>
              <w:pStyle w:val="TableParagraph"/>
              <w:numPr>
                <w:ilvl w:val="0"/>
                <w:numId w:val="119"/>
              </w:numPr>
              <w:tabs>
                <w:tab w:val="left" w:pos="395"/>
                <w:tab w:val="left" w:pos="396"/>
              </w:tabs>
              <w:spacing w:before="23"/>
            </w:pPr>
            <w:r>
              <w:t>Legal arrangement specifically designed to provide benefits on the</w:t>
            </w:r>
            <w:r>
              <w:rPr>
                <w:spacing w:val="-18"/>
              </w:rPr>
              <w:t xml:space="preserve"> </w:t>
            </w:r>
            <w:r>
              <w:t>future</w:t>
            </w:r>
          </w:p>
          <w:p w14:paraId="26498BEA" w14:textId="77777777" w:rsidR="00EE2835" w:rsidRDefault="00E012EB">
            <w:pPr>
              <w:pStyle w:val="TableParagraph"/>
              <w:numPr>
                <w:ilvl w:val="0"/>
                <w:numId w:val="119"/>
              </w:numPr>
              <w:tabs>
                <w:tab w:val="left" w:pos="396"/>
              </w:tabs>
              <w:spacing w:before="6" w:line="252" w:lineRule="exact"/>
              <w:ind w:right="604" w:hanging="284"/>
            </w:pPr>
            <w:r>
              <w:t>Enforceable benefits can be given to those who are not employees e.g. spouses and children</w:t>
            </w:r>
          </w:p>
        </w:tc>
      </w:tr>
      <w:tr w:rsidR="00EE2835" w14:paraId="0522EBA6" w14:textId="77777777">
        <w:trPr>
          <w:trHeight w:val="2460"/>
        </w:trPr>
        <w:tc>
          <w:tcPr>
            <w:tcW w:w="9244" w:type="dxa"/>
          </w:tcPr>
          <w:p w14:paraId="2832E111" w14:textId="77777777" w:rsidR="00EE2835" w:rsidRDefault="00E012EB">
            <w:pPr>
              <w:pStyle w:val="TableParagraph"/>
              <w:spacing w:line="224" w:lineRule="exact"/>
              <w:ind w:left="112"/>
              <w:rPr>
                <w:b/>
              </w:rPr>
            </w:pPr>
            <w:r>
              <w:rPr>
                <w:b/>
              </w:rPr>
              <w:t>1.2 Summarise the Creation of a Trust</w:t>
            </w:r>
          </w:p>
          <w:p w14:paraId="42F11407" w14:textId="77777777" w:rsidR="00EE2835" w:rsidRDefault="00EE2835">
            <w:pPr>
              <w:pStyle w:val="TableParagraph"/>
              <w:spacing w:before="2"/>
              <w:ind w:left="0"/>
            </w:pPr>
          </w:p>
          <w:p w14:paraId="359A3BFE" w14:textId="77777777" w:rsidR="00EE2835" w:rsidRDefault="00E012EB">
            <w:pPr>
              <w:pStyle w:val="TableParagraph"/>
              <w:numPr>
                <w:ilvl w:val="0"/>
                <w:numId w:val="118"/>
              </w:numPr>
              <w:tabs>
                <w:tab w:val="left" w:pos="396"/>
              </w:tabs>
              <w:spacing w:before="1"/>
            </w:pPr>
            <w:r>
              <w:t>Who can create a</w:t>
            </w:r>
            <w:r>
              <w:rPr>
                <w:spacing w:val="-10"/>
              </w:rPr>
              <w:t xml:space="preserve"> </w:t>
            </w:r>
            <w:r>
              <w:t>trust</w:t>
            </w:r>
          </w:p>
          <w:p w14:paraId="78FC44E1" w14:textId="77777777" w:rsidR="00EE2835" w:rsidRDefault="00E012EB">
            <w:pPr>
              <w:pStyle w:val="TableParagraph"/>
              <w:numPr>
                <w:ilvl w:val="0"/>
                <w:numId w:val="118"/>
              </w:numPr>
              <w:tabs>
                <w:tab w:val="left" w:pos="396"/>
              </w:tabs>
              <w:spacing w:before="23"/>
            </w:pPr>
            <w:r>
              <w:t>How a trust is</w:t>
            </w:r>
            <w:r>
              <w:rPr>
                <w:spacing w:val="-7"/>
              </w:rPr>
              <w:t xml:space="preserve"> </w:t>
            </w:r>
            <w:r>
              <w:t>created</w:t>
            </w:r>
          </w:p>
          <w:p w14:paraId="00EB6221" w14:textId="77777777" w:rsidR="00EE2835" w:rsidRDefault="00E012EB">
            <w:pPr>
              <w:pStyle w:val="TableParagraph"/>
              <w:numPr>
                <w:ilvl w:val="0"/>
                <w:numId w:val="118"/>
              </w:numPr>
              <w:tabs>
                <w:tab w:val="left" w:pos="396"/>
              </w:tabs>
              <w:spacing w:before="2"/>
            </w:pPr>
            <w:r>
              <w:t>Legal definition of a</w:t>
            </w:r>
            <w:r>
              <w:rPr>
                <w:spacing w:val="-8"/>
              </w:rPr>
              <w:t xml:space="preserve"> </w:t>
            </w:r>
            <w:r>
              <w:t>trust</w:t>
            </w:r>
          </w:p>
          <w:p w14:paraId="61203F2A" w14:textId="77777777" w:rsidR="00EE2835" w:rsidRDefault="00E012EB">
            <w:pPr>
              <w:pStyle w:val="TableParagraph"/>
              <w:numPr>
                <w:ilvl w:val="0"/>
                <w:numId w:val="118"/>
              </w:numPr>
              <w:tabs>
                <w:tab w:val="left" w:pos="396"/>
              </w:tabs>
              <w:spacing w:before="18" w:line="249" w:lineRule="exact"/>
            </w:pPr>
            <w:r>
              <w:t>How a pensions trust is usually</w:t>
            </w:r>
            <w:r>
              <w:rPr>
                <w:spacing w:val="-25"/>
              </w:rPr>
              <w:t xml:space="preserve"> </w:t>
            </w:r>
            <w:r>
              <w:t>created</w:t>
            </w:r>
          </w:p>
          <w:p w14:paraId="2D240A6C" w14:textId="77777777" w:rsidR="00EE2835" w:rsidRDefault="00E012EB">
            <w:pPr>
              <w:pStyle w:val="TableParagraph"/>
              <w:numPr>
                <w:ilvl w:val="0"/>
                <w:numId w:val="118"/>
              </w:numPr>
              <w:tabs>
                <w:tab w:val="left" w:pos="396"/>
              </w:tabs>
              <w:spacing w:line="245" w:lineRule="exact"/>
            </w:pPr>
            <w:r>
              <w:t>Trust documents e.g. trust deed &amp;</w:t>
            </w:r>
            <w:r>
              <w:rPr>
                <w:spacing w:val="-23"/>
              </w:rPr>
              <w:t xml:space="preserve"> </w:t>
            </w:r>
            <w:r>
              <w:t>rules</w:t>
            </w:r>
          </w:p>
          <w:p w14:paraId="5AB0A035" w14:textId="77777777" w:rsidR="00EE2835" w:rsidRDefault="00E012EB">
            <w:pPr>
              <w:pStyle w:val="TableParagraph"/>
              <w:numPr>
                <w:ilvl w:val="0"/>
                <w:numId w:val="118"/>
              </w:numPr>
              <w:tabs>
                <w:tab w:val="left" w:pos="396"/>
              </w:tabs>
              <w:spacing w:line="249" w:lineRule="exact"/>
            </w:pPr>
            <w:r>
              <w:t>Memorandum/Articles of Association (corporate trustees</w:t>
            </w:r>
            <w:r>
              <w:rPr>
                <w:spacing w:val="-5"/>
              </w:rPr>
              <w:t xml:space="preserve"> </w:t>
            </w:r>
            <w:r>
              <w:t>only)</w:t>
            </w:r>
          </w:p>
          <w:p w14:paraId="44FEFC54" w14:textId="77777777" w:rsidR="00EE2835" w:rsidRDefault="00E012EB">
            <w:pPr>
              <w:pStyle w:val="TableParagraph"/>
              <w:numPr>
                <w:ilvl w:val="0"/>
                <w:numId w:val="118"/>
              </w:numPr>
              <w:tabs>
                <w:tab w:val="left" w:pos="396"/>
              </w:tabs>
              <w:spacing w:before="1"/>
            </w:pPr>
            <w:r>
              <w:t>Obligation under trust law to take legal action where</w:t>
            </w:r>
            <w:r>
              <w:rPr>
                <w:spacing w:val="-13"/>
              </w:rPr>
              <w:t xml:space="preserve"> </w:t>
            </w:r>
            <w:r>
              <w:t>appropriate</w:t>
            </w:r>
          </w:p>
        </w:tc>
      </w:tr>
      <w:tr w:rsidR="00EE2835" w14:paraId="35AF14BE" w14:textId="77777777">
        <w:trPr>
          <w:trHeight w:val="1876"/>
        </w:trPr>
        <w:tc>
          <w:tcPr>
            <w:tcW w:w="9244" w:type="dxa"/>
          </w:tcPr>
          <w:p w14:paraId="27B6FD92" w14:textId="77777777" w:rsidR="00EE2835" w:rsidRDefault="00E012EB">
            <w:pPr>
              <w:pStyle w:val="TableParagraph"/>
              <w:spacing w:line="226" w:lineRule="exact"/>
              <w:ind w:left="112"/>
              <w:rPr>
                <w:b/>
              </w:rPr>
            </w:pPr>
            <w:r>
              <w:rPr>
                <w:b/>
              </w:rPr>
              <w:t>1.3 Summarise the Beneficiaries of a Trust</w:t>
            </w:r>
          </w:p>
          <w:p w14:paraId="322AA1B5" w14:textId="77777777" w:rsidR="00EE2835" w:rsidRDefault="00EE2835">
            <w:pPr>
              <w:pStyle w:val="TableParagraph"/>
              <w:ind w:left="0"/>
            </w:pPr>
          </w:p>
          <w:p w14:paraId="288A642A" w14:textId="77777777" w:rsidR="00EE2835" w:rsidRDefault="00E012EB">
            <w:pPr>
              <w:pStyle w:val="TableParagraph"/>
              <w:numPr>
                <w:ilvl w:val="0"/>
                <w:numId w:val="117"/>
              </w:numPr>
              <w:tabs>
                <w:tab w:val="left" w:pos="396"/>
              </w:tabs>
            </w:pPr>
            <w:r>
              <w:t>The persons or classes of persons given benefits by the trust documents,</w:t>
            </w:r>
            <w:r>
              <w:rPr>
                <w:spacing w:val="-29"/>
              </w:rPr>
              <w:t xml:space="preserve"> </w:t>
            </w:r>
            <w:r>
              <w:t>eg</w:t>
            </w:r>
          </w:p>
          <w:p w14:paraId="603156B4" w14:textId="77777777" w:rsidR="00EE2835" w:rsidRDefault="00E012EB">
            <w:pPr>
              <w:pStyle w:val="TableParagraph"/>
              <w:numPr>
                <w:ilvl w:val="1"/>
                <w:numId w:val="117"/>
              </w:numPr>
              <w:tabs>
                <w:tab w:val="left" w:pos="1192"/>
                <w:tab w:val="left" w:pos="1193"/>
              </w:tabs>
              <w:spacing w:before="33" w:line="252" w:lineRule="exact"/>
              <w:ind w:hanging="361"/>
            </w:pPr>
            <w:r>
              <w:t>members (active, deferred, pensioners)</w:t>
            </w:r>
          </w:p>
          <w:p w14:paraId="5FD8211D" w14:textId="77777777" w:rsidR="00EE2835" w:rsidRDefault="00E012EB">
            <w:pPr>
              <w:pStyle w:val="TableParagraph"/>
              <w:numPr>
                <w:ilvl w:val="1"/>
                <w:numId w:val="117"/>
              </w:numPr>
              <w:tabs>
                <w:tab w:val="left" w:pos="1192"/>
                <w:tab w:val="left" w:pos="1193"/>
              </w:tabs>
              <w:spacing w:line="252" w:lineRule="exact"/>
              <w:ind w:hanging="361"/>
            </w:pPr>
            <w:r>
              <w:t>dependants</w:t>
            </w:r>
          </w:p>
          <w:p w14:paraId="017B3AB1" w14:textId="77777777" w:rsidR="00EE2835" w:rsidRDefault="00E012EB">
            <w:pPr>
              <w:pStyle w:val="TableParagraph"/>
              <w:numPr>
                <w:ilvl w:val="1"/>
                <w:numId w:val="117"/>
              </w:numPr>
              <w:tabs>
                <w:tab w:val="left" w:pos="1192"/>
                <w:tab w:val="left" w:pos="1193"/>
              </w:tabs>
              <w:spacing w:before="1" w:line="252" w:lineRule="exact"/>
              <w:ind w:hanging="361"/>
            </w:pPr>
            <w:r>
              <w:t>position of the employer as a</w:t>
            </w:r>
            <w:r>
              <w:rPr>
                <w:spacing w:val="-4"/>
              </w:rPr>
              <w:t xml:space="preserve"> </w:t>
            </w:r>
            <w:r>
              <w:t>beneficiary</w:t>
            </w:r>
          </w:p>
          <w:p w14:paraId="6F875404" w14:textId="77777777" w:rsidR="00EE2835" w:rsidRDefault="00E012EB">
            <w:pPr>
              <w:pStyle w:val="TableParagraph"/>
              <w:numPr>
                <w:ilvl w:val="1"/>
                <w:numId w:val="117"/>
              </w:numPr>
              <w:tabs>
                <w:tab w:val="left" w:pos="1192"/>
                <w:tab w:val="left" w:pos="1193"/>
              </w:tabs>
              <w:spacing w:line="252" w:lineRule="exact"/>
              <w:ind w:hanging="361"/>
            </w:pPr>
            <w:r>
              <w:t>position of divorced</w:t>
            </w:r>
            <w:r>
              <w:rPr>
                <w:spacing w:val="-4"/>
              </w:rPr>
              <w:t xml:space="preserve"> </w:t>
            </w:r>
            <w:r>
              <w:t>spouse</w:t>
            </w:r>
          </w:p>
        </w:tc>
      </w:tr>
      <w:tr w:rsidR="00EE2835" w14:paraId="4CC94594" w14:textId="77777777">
        <w:trPr>
          <w:trHeight w:val="4437"/>
        </w:trPr>
        <w:tc>
          <w:tcPr>
            <w:tcW w:w="9244" w:type="dxa"/>
          </w:tcPr>
          <w:p w14:paraId="18BB82A2" w14:textId="77777777" w:rsidR="00EE2835" w:rsidRDefault="00E012EB">
            <w:pPr>
              <w:pStyle w:val="TableParagraph"/>
              <w:spacing w:line="226" w:lineRule="exact"/>
              <w:ind w:left="112"/>
              <w:rPr>
                <w:b/>
              </w:rPr>
            </w:pPr>
            <w:r>
              <w:rPr>
                <w:b/>
              </w:rPr>
              <w:t>1.4 Analyse Fitness and Properness to Act as a Trustee</w:t>
            </w:r>
          </w:p>
          <w:p w14:paraId="6C8F50DF" w14:textId="77777777" w:rsidR="00EE2835" w:rsidRDefault="00EE2835">
            <w:pPr>
              <w:pStyle w:val="TableParagraph"/>
              <w:spacing w:before="2"/>
              <w:ind w:left="0"/>
            </w:pPr>
          </w:p>
          <w:p w14:paraId="511E7AEA" w14:textId="77777777" w:rsidR="00EE2835" w:rsidRDefault="00E012EB">
            <w:pPr>
              <w:pStyle w:val="TableParagraph"/>
              <w:numPr>
                <w:ilvl w:val="0"/>
                <w:numId w:val="116"/>
              </w:numPr>
              <w:tabs>
                <w:tab w:val="left" w:pos="396"/>
              </w:tabs>
              <w:spacing w:before="1"/>
            </w:pPr>
            <w:r>
              <w:t>Provision of trust documents for the selection, appointment and dismissal of</w:t>
            </w:r>
            <w:r>
              <w:rPr>
                <w:spacing w:val="-24"/>
              </w:rPr>
              <w:t xml:space="preserve"> </w:t>
            </w:r>
            <w:r>
              <w:t>trustees</w:t>
            </w:r>
          </w:p>
          <w:p w14:paraId="195E3F3F" w14:textId="77777777" w:rsidR="00EE2835" w:rsidRDefault="00E012EB">
            <w:pPr>
              <w:pStyle w:val="TableParagraph"/>
              <w:numPr>
                <w:ilvl w:val="0"/>
                <w:numId w:val="116"/>
              </w:numPr>
              <w:tabs>
                <w:tab w:val="left" w:pos="396"/>
              </w:tabs>
              <w:spacing w:before="25"/>
            </w:pPr>
            <w:r>
              <w:t>Member nominated</w:t>
            </w:r>
            <w:r>
              <w:rPr>
                <w:spacing w:val="-4"/>
              </w:rPr>
              <w:t xml:space="preserve"> </w:t>
            </w:r>
            <w:r>
              <w:t>trustees</w:t>
            </w:r>
          </w:p>
          <w:p w14:paraId="4FAD1E5D" w14:textId="77777777" w:rsidR="00EE2835" w:rsidRDefault="00E012EB">
            <w:pPr>
              <w:pStyle w:val="TableParagraph"/>
              <w:numPr>
                <w:ilvl w:val="0"/>
                <w:numId w:val="116"/>
              </w:numPr>
              <w:tabs>
                <w:tab w:val="left" w:pos="396"/>
              </w:tabs>
              <w:spacing w:before="1"/>
            </w:pPr>
            <w:r>
              <w:t>Elections, nominations, committees of</w:t>
            </w:r>
            <w:r>
              <w:rPr>
                <w:spacing w:val="-7"/>
              </w:rPr>
              <w:t xml:space="preserve"> </w:t>
            </w:r>
            <w:r>
              <w:t>management.</w:t>
            </w:r>
          </w:p>
          <w:p w14:paraId="3F72C4C1" w14:textId="77777777" w:rsidR="00EE2835" w:rsidRDefault="00E012EB">
            <w:pPr>
              <w:pStyle w:val="TableParagraph"/>
              <w:numPr>
                <w:ilvl w:val="0"/>
                <w:numId w:val="116"/>
              </w:numPr>
              <w:tabs>
                <w:tab w:val="left" w:pos="396"/>
              </w:tabs>
              <w:spacing w:before="19" w:line="248" w:lineRule="exact"/>
            </w:pPr>
            <w:r>
              <w:t>Different forms of trusteeship</w:t>
            </w:r>
          </w:p>
          <w:p w14:paraId="30F2FA54" w14:textId="77777777" w:rsidR="00EE2835" w:rsidRDefault="00E012EB">
            <w:pPr>
              <w:pStyle w:val="TableParagraph"/>
              <w:numPr>
                <w:ilvl w:val="0"/>
                <w:numId w:val="116"/>
              </w:numPr>
              <w:tabs>
                <w:tab w:val="left" w:pos="396"/>
              </w:tabs>
              <w:spacing w:line="244" w:lineRule="exact"/>
            </w:pPr>
            <w:r>
              <w:t>Person setting up the trust is trustee unless someone else is</w:t>
            </w:r>
            <w:r>
              <w:rPr>
                <w:spacing w:val="-19"/>
              </w:rPr>
              <w:t xml:space="preserve"> </w:t>
            </w:r>
            <w:r>
              <w:t>appointed</w:t>
            </w:r>
          </w:p>
          <w:p w14:paraId="747A36AA" w14:textId="77777777" w:rsidR="00EE2835" w:rsidRDefault="00E012EB">
            <w:pPr>
              <w:pStyle w:val="TableParagraph"/>
              <w:numPr>
                <w:ilvl w:val="0"/>
                <w:numId w:val="116"/>
              </w:numPr>
              <w:tabs>
                <w:tab w:val="left" w:pos="396"/>
              </w:tabs>
              <w:spacing w:line="249" w:lineRule="exact"/>
            </w:pPr>
            <w:r>
              <w:t>Anyone agrees and is not legally excluded may be appointed a</w:t>
            </w:r>
            <w:r>
              <w:rPr>
                <w:spacing w:val="-21"/>
              </w:rPr>
              <w:t xml:space="preserve"> </w:t>
            </w:r>
            <w:r>
              <w:t>trustee</w:t>
            </w:r>
          </w:p>
          <w:p w14:paraId="0F9002E9" w14:textId="77777777" w:rsidR="00EE2835" w:rsidRDefault="00E012EB">
            <w:pPr>
              <w:pStyle w:val="TableParagraph"/>
              <w:numPr>
                <w:ilvl w:val="0"/>
                <w:numId w:val="116"/>
              </w:numPr>
              <w:tabs>
                <w:tab w:val="left" w:pos="396"/>
              </w:tabs>
              <w:spacing w:before="27" w:line="248" w:lineRule="exact"/>
            </w:pPr>
            <w:r>
              <w:t>Independent</w:t>
            </w:r>
            <w:r>
              <w:rPr>
                <w:spacing w:val="-8"/>
              </w:rPr>
              <w:t xml:space="preserve"> </w:t>
            </w:r>
            <w:r>
              <w:t>trustee</w:t>
            </w:r>
          </w:p>
          <w:p w14:paraId="22CC4E88" w14:textId="77777777" w:rsidR="00EE2835" w:rsidRDefault="00E012EB">
            <w:pPr>
              <w:pStyle w:val="TableParagraph"/>
              <w:numPr>
                <w:ilvl w:val="0"/>
                <w:numId w:val="116"/>
              </w:numPr>
              <w:tabs>
                <w:tab w:val="left" w:pos="396"/>
              </w:tabs>
              <w:spacing w:line="244" w:lineRule="exact"/>
            </w:pPr>
            <w:r>
              <w:t>Employer as</w:t>
            </w:r>
            <w:r>
              <w:rPr>
                <w:spacing w:val="-8"/>
              </w:rPr>
              <w:t xml:space="preserve"> </w:t>
            </w:r>
            <w:r>
              <w:t>trustee</w:t>
            </w:r>
          </w:p>
          <w:p w14:paraId="12ED7F7E" w14:textId="77777777" w:rsidR="00EE2835" w:rsidRDefault="00E012EB">
            <w:pPr>
              <w:pStyle w:val="TableParagraph"/>
              <w:numPr>
                <w:ilvl w:val="0"/>
                <w:numId w:val="116"/>
              </w:numPr>
              <w:tabs>
                <w:tab w:val="left" w:pos="396"/>
              </w:tabs>
              <w:spacing w:line="245" w:lineRule="exact"/>
            </w:pPr>
            <w:r>
              <w:t>Corporate</w:t>
            </w:r>
            <w:r>
              <w:rPr>
                <w:spacing w:val="-4"/>
              </w:rPr>
              <w:t xml:space="preserve"> </w:t>
            </w:r>
            <w:r>
              <w:t>trustee</w:t>
            </w:r>
          </w:p>
          <w:p w14:paraId="3C40AE36" w14:textId="77777777" w:rsidR="00EE2835" w:rsidRDefault="00E012EB">
            <w:pPr>
              <w:pStyle w:val="TableParagraph"/>
              <w:numPr>
                <w:ilvl w:val="0"/>
                <w:numId w:val="116"/>
              </w:numPr>
              <w:tabs>
                <w:tab w:val="left" w:pos="396"/>
              </w:tabs>
              <w:spacing w:line="249" w:lineRule="exact"/>
            </w:pPr>
            <w:r>
              <w:t>Trust corporation (as defined by</w:t>
            </w:r>
            <w:r>
              <w:rPr>
                <w:spacing w:val="-13"/>
              </w:rPr>
              <w:t xml:space="preserve"> </w:t>
            </w:r>
            <w:r>
              <w:t>statute)</w:t>
            </w:r>
          </w:p>
          <w:p w14:paraId="18681241" w14:textId="77777777" w:rsidR="00EE2835" w:rsidRDefault="00E012EB">
            <w:pPr>
              <w:pStyle w:val="TableParagraph"/>
              <w:numPr>
                <w:ilvl w:val="0"/>
                <w:numId w:val="116"/>
              </w:numPr>
              <w:tabs>
                <w:tab w:val="left" w:pos="396"/>
              </w:tabs>
              <w:spacing w:before="45" w:line="241" w:lineRule="exact"/>
            </w:pPr>
            <w:r>
              <w:t>The grounds for discharge of trustees</w:t>
            </w:r>
            <w:r>
              <w:rPr>
                <w:spacing w:val="-12"/>
              </w:rPr>
              <w:t xml:space="preserve"> </w:t>
            </w:r>
            <w:r>
              <w:t>e.g.</w:t>
            </w:r>
          </w:p>
          <w:p w14:paraId="6B9109C6" w14:textId="77777777" w:rsidR="00EE2835" w:rsidRDefault="00E012EB">
            <w:pPr>
              <w:pStyle w:val="TableParagraph"/>
              <w:numPr>
                <w:ilvl w:val="1"/>
                <w:numId w:val="116"/>
              </w:numPr>
              <w:tabs>
                <w:tab w:val="left" w:pos="1192"/>
                <w:tab w:val="left" w:pos="1193"/>
              </w:tabs>
              <w:spacing w:line="225" w:lineRule="exact"/>
              <w:ind w:hanging="361"/>
            </w:pPr>
            <w:r>
              <w:t>statutory</w:t>
            </w:r>
            <w:r>
              <w:rPr>
                <w:spacing w:val="-9"/>
              </w:rPr>
              <w:t xml:space="preserve"> </w:t>
            </w:r>
            <w:r>
              <w:t>disqualification</w:t>
            </w:r>
          </w:p>
          <w:p w14:paraId="3630D9AE" w14:textId="77777777" w:rsidR="00EE2835" w:rsidRDefault="00E012EB">
            <w:pPr>
              <w:pStyle w:val="TableParagraph"/>
              <w:numPr>
                <w:ilvl w:val="1"/>
                <w:numId w:val="116"/>
              </w:numPr>
              <w:tabs>
                <w:tab w:val="left" w:pos="1192"/>
                <w:tab w:val="left" w:pos="1193"/>
              </w:tabs>
              <w:spacing w:line="223" w:lineRule="exact"/>
              <w:ind w:hanging="361"/>
            </w:pPr>
            <w:r>
              <w:t>mental</w:t>
            </w:r>
            <w:r>
              <w:rPr>
                <w:spacing w:val="-5"/>
              </w:rPr>
              <w:t xml:space="preserve"> </w:t>
            </w:r>
            <w:r>
              <w:t>health</w:t>
            </w:r>
          </w:p>
          <w:p w14:paraId="0B1BBFA8" w14:textId="77777777" w:rsidR="00EE2835" w:rsidRDefault="00E012EB">
            <w:pPr>
              <w:pStyle w:val="TableParagraph"/>
              <w:numPr>
                <w:ilvl w:val="1"/>
                <w:numId w:val="116"/>
              </w:numPr>
              <w:tabs>
                <w:tab w:val="left" w:pos="1192"/>
                <w:tab w:val="left" w:pos="1193"/>
              </w:tabs>
              <w:spacing w:line="239" w:lineRule="exact"/>
              <w:ind w:hanging="361"/>
            </w:pPr>
            <w:r>
              <w:t>failure to attend</w:t>
            </w:r>
            <w:r>
              <w:rPr>
                <w:spacing w:val="-7"/>
              </w:rPr>
              <w:t xml:space="preserve"> </w:t>
            </w:r>
            <w:r>
              <w:t>meetings</w:t>
            </w:r>
          </w:p>
          <w:p w14:paraId="42944288" w14:textId="77777777" w:rsidR="00EE2835" w:rsidRDefault="00E012EB">
            <w:pPr>
              <w:pStyle w:val="TableParagraph"/>
              <w:numPr>
                <w:ilvl w:val="1"/>
                <w:numId w:val="116"/>
              </w:numPr>
              <w:tabs>
                <w:tab w:val="left" w:pos="1192"/>
                <w:tab w:val="left" w:pos="1193"/>
              </w:tabs>
              <w:spacing w:before="16"/>
              <w:ind w:hanging="361"/>
            </w:pPr>
            <w:r>
              <w:t>being abroad for more than 12</w:t>
            </w:r>
            <w:r>
              <w:rPr>
                <w:spacing w:val="-13"/>
              </w:rPr>
              <w:t xml:space="preserve"> </w:t>
            </w:r>
            <w:r>
              <w:t>months</w:t>
            </w:r>
          </w:p>
        </w:tc>
      </w:tr>
    </w:tbl>
    <w:p w14:paraId="607F275D" w14:textId="77777777" w:rsidR="00EE2835" w:rsidRDefault="00EE2835">
      <w:pPr>
        <w:sectPr w:rsidR="00EE2835">
          <w:headerReference w:type="default" r:id="rId13"/>
          <w:footerReference w:type="default" r:id="rId14"/>
          <w:pgSz w:w="11920" w:h="16850"/>
          <w:pgMar w:top="1420" w:right="360" w:bottom="1080" w:left="820" w:header="0" w:footer="882" w:gutter="0"/>
          <w:pgNumType w:start="4"/>
          <w:cols w:space="720"/>
        </w:sect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EE2835" w14:paraId="60D6BA03" w14:textId="77777777">
        <w:trPr>
          <w:trHeight w:val="2284"/>
        </w:trPr>
        <w:tc>
          <w:tcPr>
            <w:tcW w:w="9244" w:type="dxa"/>
          </w:tcPr>
          <w:p w14:paraId="09160A82" w14:textId="77777777" w:rsidR="00EE2835" w:rsidRDefault="00E012EB">
            <w:pPr>
              <w:pStyle w:val="TableParagraph"/>
              <w:spacing w:line="226" w:lineRule="exact"/>
              <w:ind w:left="112"/>
              <w:rPr>
                <w:b/>
              </w:rPr>
            </w:pPr>
            <w:r>
              <w:rPr>
                <w:b/>
              </w:rPr>
              <w:lastRenderedPageBreak/>
              <w:t>1.5 Analyse Trustees Taking Office</w:t>
            </w:r>
          </w:p>
          <w:p w14:paraId="2D9DCA09" w14:textId="77777777" w:rsidR="00EE2835" w:rsidRDefault="00EE2835">
            <w:pPr>
              <w:pStyle w:val="TableParagraph"/>
              <w:spacing w:before="3"/>
              <w:ind w:left="0"/>
            </w:pPr>
          </w:p>
          <w:p w14:paraId="195C8693" w14:textId="77777777" w:rsidR="00EE2835" w:rsidRDefault="00E012EB">
            <w:pPr>
              <w:pStyle w:val="TableParagraph"/>
              <w:numPr>
                <w:ilvl w:val="0"/>
                <w:numId w:val="115"/>
              </w:numPr>
              <w:tabs>
                <w:tab w:val="left" w:pos="396"/>
              </w:tabs>
            </w:pPr>
            <w:r>
              <w:t>The need for access to trust</w:t>
            </w:r>
            <w:r>
              <w:rPr>
                <w:spacing w:val="-13"/>
              </w:rPr>
              <w:t xml:space="preserve"> </w:t>
            </w:r>
            <w:r>
              <w:t>documents</w:t>
            </w:r>
          </w:p>
          <w:p w14:paraId="0DA37DF0" w14:textId="77777777" w:rsidR="00EE2835" w:rsidRDefault="00E012EB">
            <w:pPr>
              <w:pStyle w:val="TableParagraph"/>
              <w:numPr>
                <w:ilvl w:val="0"/>
                <w:numId w:val="115"/>
              </w:numPr>
              <w:tabs>
                <w:tab w:val="left" w:pos="396"/>
              </w:tabs>
              <w:spacing w:before="25" w:line="248" w:lineRule="exact"/>
            </w:pPr>
            <w:r>
              <w:t>The need for</w:t>
            </w:r>
            <w:r>
              <w:rPr>
                <w:spacing w:val="-9"/>
              </w:rPr>
              <w:t xml:space="preserve"> </w:t>
            </w:r>
            <w:r>
              <w:t>confidentiality</w:t>
            </w:r>
          </w:p>
          <w:p w14:paraId="54230D12" w14:textId="77777777" w:rsidR="00EE2835" w:rsidRDefault="00E012EB">
            <w:pPr>
              <w:pStyle w:val="TableParagraph"/>
              <w:numPr>
                <w:ilvl w:val="0"/>
                <w:numId w:val="115"/>
              </w:numPr>
              <w:tabs>
                <w:tab w:val="left" w:pos="396"/>
              </w:tabs>
              <w:spacing w:line="248" w:lineRule="exact"/>
            </w:pPr>
            <w:r>
              <w:t>The requirement for signature</w:t>
            </w:r>
            <w:r>
              <w:rPr>
                <w:spacing w:val="-8"/>
              </w:rPr>
              <w:t xml:space="preserve"> </w:t>
            </w:r>
            <w:r>
              <w:t>mandates</w:t>
            </w:r>
          </w:p>
          <w:p w14:paraId="5FB93DCF" w14:textId="77777777" w:rsidR="00EE2835" w:rsidRDefault="00E012EB">
            <w:pPr>
              <w:pStyle w:val="TableParagraph"/>
              <w:numPr>
                <w:ilvl w:val="0"/>
                <w:numId w:val="115"/>
              </w:numPr>
              <w:tabs>
                <w:tab w:val="left" w:pos="396"/>
              </w:tabs>
              <w:spacing w:before="2"/>
              <w:ind w:right="215"/>
            </w:pPr>
            <w:r>
              <w:t>The potential liabilities and consequent personal duties and responsibilities of the</w:t>
            </w:r>
            <w:r>
              <w:rPr>
                <w:spacing w:val="-28"/>
              </w:rPr>
              <w:t xml:space="preserve"> </w:t>
            </w:r>
            <w:r>
              <w:t>trustee role</w:t>
            </w:r>
          </w:p>
          <w:p w14:paraId="608518F8" w14:textId="77777777" w:rsidR="00EE2835" w:rsidRDefault="00E012EB">
            <w:pPr>
              <w:pStyle w:val="TableParagraph"/>
              <w:numPr>
                <w:ilvl w:val="0"/>
                <w:numId w:val="115"/>
              </w:numPr>
              <w:tabs>
                <w:tab w:val="left" w:pos="396"/>
              </w:tabs>
              <w:spacing w:before="22" w:line="249" w:lineRule="exact"/>
            </w:pPr>
            <w:r>
              <w:t>The need to obtain professional advice when</w:t>
            </w:r>
            <w:r>
              <w:rPr>
                <w:spacing w:val="-10"/>
              </w:rPr>
              <w:t xml:space="preserve"> </w:t>
            </w:r>
            <w:r>
              <w:t>required</w:t>
            </w:r>
          </w:p>
          <w:p w14:paraId="6D1BDC13" w14:textId="77777777" w:rsidR="00EE2835" w:rsidRDefault="00E012EB">
            <w:pPr>
              <w:pStyle w:val="TableParagraph"/>
              <w:numPr>
                <w:ilvl w:val="0"/>
                <w:numId w:val="115"/>
              </w:numPr>
              <w:tabs>
                <w:tab w:val="left" w:pos="396"/>
              </w:tabs>
              <w:spacing w:line="230" w:lineRule="exact"/>
            </w:pPr>
            <w:r>
              <w:t>The need for appropriate</w:t>
            </w:r>
            <w:r>
              <w:rPr>
                <w:spacing w:val="-7"/>
              </w:rPr>
              <w:t xml:space="preserve"> </w:t>
            </w:r>
            <w:r>
              <w:t>training</w:t>
            </w:r>
          </w:p>
        </w:tc>
      </w:tr>
      <w:tr w:rsidR="00EE2835" w14:paraId="5D87B54D" w14:textId="77777777">
        <w:trPr>
          <w:trHeight w:val="2222"/>
        </w:trPr>
        <w:tc>
          <w:tcPr>
            <w:tcW w:w="9244" w:type="dxa"/>
          </w:tcPr>
          <w:p w14:paraId="28AB01B3" w14:textId="77777777" w:rsidR="00EE2835" w:rsidRDefault="00E012EB">
            <w:pPr>
              <w:pStyle w:val="TableParagraph"/>
              <w:spacing w:line="226" w:lineRule="exact"/>
              <w:ind w:left="112"/>
              <w:rPr>
                <w:b/>
              </w:rPr>
            </w:pPr>
            <w:r>
              <w:rPr>
                <w:b/>
              </w:rPr>
              <w:t>1.6 Analyse Trustees Ceasing to Hold Office</w:t>
            </w:r>
          </w:p>
          <w:p w14:paraId="436CE620" w14:textId="77777777" w:rsidR="00EE2835" w:rsidRDefault="00EE2835">
            <w:pPr>
              <w:pStyle w:val="TableParagraph"/>
              <w:spacing w:before="2"/>
              <w:ind w:left="0"/>
            </w:pPr>
          </w:p>
          <w:p w14:paraId="43C53902" w14:textId="77777777" w:rsidR="00EE2835" w:rsidRDefault="00E012EB">
            <w:pPr>
              <w:pStyle w:val="TableParagraph"/>
              <w:numPr>
                <w:ilvl w:val="0"/>
                <w:numId w:val="114"/>
              </w:numPr>
              <w:tabs>
                <w:tab w:val="left" w:pos="396"/>
              </w:tabs>
              <w:spacing w:before="1"/>
            </w:pPr>
            <w:r>
              <w:t>Provisions of trust</w:t>
            </w:r>
            <w:r>
              <w:rPr>
                <w:spacing w:val="-1"/>
              </w:rPr>
              <w:t xml:space="preserve"> </w:t>
            </w:r>
            <w:r>
              <w:t>documents</w:t>
            </w:r>
          </w:p>
          <w:p w14:paraId="0028E456" w14:textId="77777777" w:rsidR="00EE2835" w:rsidRDefault="00E012EB">
            <w:pPr>
              <w:pStyle w:val="TableParagraph"/>
              <w:numPr>
                <w:ilvl w:val="0"/>
                <w:numId w:val="114"/>
              </w:numPr>
              <w:tabs>
                <w:tab w:val="left" w:pos="396"/>
              </w:tabs>
              <w:spacing w:before="25"/>
            </w:pPr>
            <w:r>
              <w:t>Member nominated</w:t>
            </w:r>
            <w:r>
              <w:rPr>
                <w:spacing w:val="-4"/>
              </w:rPr>
              <w:t xml:space="preserve"> </w:t>
            </w:r>
            <w:r>
              <w:t>trustees</w:t>
            </w:r>
          </w:p>
          <w:p w14:paraId="3BCC6C38" w14:textId="77777777" w:rsidR="00EE2835" w:rsidRDefault="00E012EB">
            <w:pPr>
              <w:pStyle w:val="TableParagraph"/>
              <w:numPr>
                <w:ilvl w:val="0"/>
                <w:numId w:val="114"/>
              </w:numPr>
              <w:tabs>
                <w:tab w:val="left" w:pos="396"/>
              </w:tabs>
              <w:spacing w:before="1"/>
            </w:pPr>
            <w:r>
              <w:t>Elections, nominations, committees of</w:t>
            </w:r>
            <w:r>
              <w:rPr>
                <w:spacing w:val="-7"/>
              </w:rPr>
              <w:t xml:space="preserve"> </w:t>
            </w:r>
            <w:r>
              <w:t>management</w:t>
            </w:r>
          </w:p>
          <w:p w14:paraId="2C6063EF" w14:textId="77777777" w:rsidR="00EE2835" w:rsidRDefault="00E012EB">
            <w:pPr>
              <w:pStyle w:val="TableParagraph"/>
              <w:numPr>
                <w:ilvl w:val="0"/>
                <w:numId w:val="114"/>
              </w:numPr>
              <w:tabs>
                <w:tab w:val="left" w:pos="396"/>
              </w:tabs>
              <w:spacing w:before="21" w:line="249" w:lineRule="exact"/>
            </w:pPr>
            <w:r>
              <w:t>Discharge of</w:t>
            </w:r>
            <w:r>
              <w:rPr>
                <w:spacing w:val="1"/>
              </w:rPr>
              <w:t xml:space="preserve"> </w:t>
            </w:r>
            <w:r>
              <w:t>individuals</w:t>
            </w:r>
          </w:p>
          <w:p w14:paraId="08E6838C" w14:textId="77777777" w:rsidR="00EE2835" w:rsidRDefault="00E012EB">
            <w:pPr>
              <w:pStyle w:val="TableParagraph"/>
              <w:numPr>
                <w:ilvl w:val="0"/>
                <w:numId w:val="114"/>
              </w:numPr>
              <w:tabs>
                <w:tab w:val="left" w:pos="396"/>
              </w:tabs>
              <w:spacing w:line="245" w:lineRule="exact"/>
            </w:pPr>
            <w:r>
              <w:t>Requirements to be taken off</w:t>
            </w:r>
            <w:r>
              <w:rPr>
                <w:spacing w:val="-9"/>
              </w:rPr>
              <w:t xml:space="preserve"> </w:t>
            </w:r>
            <w:r>
              <w:t>mandates</w:t>
            </w:r>
          </w:p>
          <w:p w14:paraId="0E513C6C" w14:textId="77777777" w:rsidR="00EE2835" w:rsidRDefault="00E012EB">
            <w:pPr>
              <w:pStyle w:val="TableParagraph"/>
              <w:numPr>
                <w:ilvl w:val="0"/>
                <w:numId w:val="114"/>
              </w:numPr>
              <w:tabs>
                <w:tab w:val="left" w:pos="396"/>
              </w:tabs>
              <w:spacing w:line="249" w:lineRule="exact"/>
            </w:pPr>
            <w:r>
              <w:t>Personal liability for past decisions</w:t>
            </w:r>
            <w:r>
              <w:rPr>
                <w:spacing w:val="-8"/>
              </w:rPr>
              <w:t xml:space="preserve"> </w:t>
            </w:r>
            <w:r>
              <w:t>remains</w:t>
            </w:r>
          </w:p>
        </w:tc>
      </w:tr>
      <w:tr w:rsidR="00EE2835" w14:paraId="1750F2E1" w14:textId="77777777">
        <w:trPr>
          <w:trHeight w:val="6526"/>
        </w:trPr>
        <w:tc>
          <w:tcPr>
            <w:tcW w:w="9244" w:type="dxa"/>
          </w:tcPr>
          <w:p w14:paraId="3A434269" w14:textId="77777777" w:rsidR="00EE2835" w:rsidRDefault="00E012EB">
            <w:pPr>
              <w:pStyle w:val="TableParagraph"/>
              <w:spacing w:line="226" w:lineRule="exact"/>
              <w:ind w:left="112"/>
              <w:rPr>
                <w:b/>
              </w:rPr>
            </w:pPr>
            <w:r>
              <w:rPr>
                <w:b/>
              </w:rPr>
              <w:t>1.7 Summarise Fiduciary Duties</w:t>
            </w:r>
          </w:p>
          <w:p w14:paraId="41577E27" w14:textId="77777777" w:rsidR="00EE2835" w:rsidRDefault="00EE2835">
            <w:pPr>
              <w:pStyle w:val="TableParagraph"/>
              <w:ind w:left="0"/>
            </w:pPr>
          </w:p>
          <w:p w14:paraId="548F66FF" w14:textId="77777777" w:rsidR="00EE2835" w:rsidRDefault="00E012EB">
            <w:pPr>
              <w:pStyle w:val="TableParagraph"/>
              <w:numPr>
                <w:ilvl w:val="0"/>
                <w:numId w:val="113"/>
              </w:numPr>
              <w:tabs>
                <w:tab w:val="left" w:pos="396"/>
              </w:tabs>
            </w:pPr>
            <w:r>
              <w:t>To act in accordance with the trust deed and rules subject to overriding</w:t>
            </w:r>
            <w:r>
              <w:rPr>
                <w:spacing w:val="-23"/>
              </w:rPr>
              <w:t xml:space="preserve"> </w:t>
            </w:r>
            <w:r>
              <w:t>law</w:t>
            </w:r>
          </w:p>
          <w:p w14:paraId="1C6F33C2" w14:textId="77777777" w:rsidR="00EE2835" w:rsidRDefault="00E012EB">
            <w:pPr>
              <w:pStyle w:val="TableParagraph"/>
              <w:numPr>
                <w:ilvl w:val="0"/>
                <w:numId w:val="113"/>
              </w:numPr>
              <w:tabs>
                <w:tab w:val="left" w:pos="396"/>
              </w:tabs>
              <w:spacing w:before="30" w:line="249" w:lineRule="exact"/>
            </w:pPr>
            <w:r>
              <w:t>Distinction between duties, powers and</w:t>
            </w:r>
            <w:r>
              <w:rPr>
                <w:spacing w:val="-3"/>
              </w:rPr>
              <w:t xml:space="preserve"> </w:t>
            </w:r>
            <w:r>
              <w:t>responsibilities</w:t>
            </w:r>
          </w:p>
          <w:p w14:paraId="71215B43" w14:textId="77777777" w:rsidR="00EE2835" w:rsidRDefault="00E012EB">
            <w:pPr>
              <w:pStyle w:val="TableParagraph"/>
              <w:numPr>
                <w:ilvl w:val="0"/>
                <w:numId w:val="113"/>
              </w:numPr>
              <w:tabs>
                <w:tab w:val="left" w:pos="396"/>
              </w:tabs>
              <w:spacing w:line="249" w:lineRule="exact"/>
            </w:pPr>
            <w:r>
              <w:t>Do not delegate unless authorised by the trust</w:t>
            </w:r>
            <w:r>
              <w:rPr>
                <w:spacing w:val="-10"/>
              </w:rPr>
              <w:t xml:space="preserve"> </w:t>
            </w:r>
            <w:r>
              <w:t>deed</w:t>
            </w:r>
          </w:p>
          <w:p w14:paraId="27B7059D" w14:textId="77777777" w:rsidR="00EE2835" w:rsidRDefault="00E012EB">
            <w:pPr>
              <w:pStyle w:val="TableParagraph"/>
              <w:numPr>
                <w:ilvl w:val="0"/>
                <w:numId w:val="113"/>
              </w:numPr>
              <w:tabs>
                <w:tab w:val="left" w:pos="396"/>
              </w:tabs>
              <w:spacing w:before="2"/>
            </w:pPr>
            <w:r>
              <w:t>Act by majority unless the trust deed requires</w:t>
            </w:r>
            <w:r>
              <w:rPr>
                <w:spacing w:val="-14"/>
              </w:rPr>
              <w:t xml:space="preserve"> </w:t>
            </w:r>
            <w:r>
              <w:t>otherwise</w:t>
            </w:r>
          </w:p>
          <w:p w14:paraId="335F1DA5" w14:textId="77777777" w:rsidR="00EE2835" w:rsidRDefault="00E012EB">
            <w:pPr>
              <w:pStyle w:val="TableParagraph"/>
              <w:numPr>
                <w:ilvl w:val="0"/>
                <w:numId w:val="113"/>
              </w:numPr>
              <w:tabs>
                <w:tab w:val="left" w:pos="396"/>
              </w:tabs>
              <w:spacing w:before="23"/>
            </w:pPr>
            <w:r>
              <w:t>Comply with statutory</w:t>
            </w:r>
            <w:r>
              <w:rPr>
                <w:spacing w:val="-7"/>
              </w:rPr>
              <w:t xml:space="preserve"> </w:t>
            </w:r>
            <w:r>
              <w:t>requirements</w:t>
            </w:r>
          </w:p>
          <w:p w14:paraId="630112F7" w14:textId="77777777" w:rsidR="00EE2835" w:rsidRDefault="00E012EB">
            <w:pPr>
              <w:pStyle w:val="TableParagraph"/>
              <w:numPr>
                <w:ilvl w:val="0"/>
                <w:numId w:val="113"/>
              </w:numPr>
              <w:tabs>
                <w:tab w:val="left" w:pos="396"/>
              </w:tabs>
              <w:spacing w:before="1"/>
            </w:pPr>
            <w:r>
              <w:t>Provide required</w:t>
            </w:r>
            <w:r>
              <w:rPr>
                <w:spacing w:val="-3"/>
              </w:rPr>
              <w:t xml:space="preserve"> </w:t>
            </w:r>
            <w:r>
              <w:t>information</w:t>
            </w:r>
          </w:p>
          <w:p w14:paraId="3B416745" w14:textId="77777777" w:rsidR="00EE2835" w:rsidRDefault="00E012EB">
            <w:pPr>
              <w:pStyle w:val="TableParagraph"/>
              <w:numPr>
                <w:ilvl w:val="0"/>
                <w:numId w:val="113"/>
              </w:numPr>
              <w:tabs>
                <w:tab w:val="left" w:pos="396"/>
              </w:tabs>
              <w:spacing w:before="26" w:line="248" w:lineRule="exact"/>
            </w:pPr>
            <w:r>
              <w:t>The concept of the duty of care and the standard to which it should be</w:t>
            </w:r>
            <w:r>
              <w:rPr>
                <w:spacing w:val="-21"/>
              </w:rPr>
              <w:t xml:space="preserve"> </w:t>
            </w:r>
            <w:r>
              <w:t>exercised</w:t>
            </w:r>
          </w:p>
          <w:p w14:paraId="57239E3A" w14:textId="77777777" w:rsidR="00EE2835" w:rsidRDefault="00E012EB">
            <w:pPr>
              <w:pStyle w:val="TableParagraph"/>
              <w:numPr>
                <w:ilvl w:val="0"/>
                <w:numId w:val="113"/>
              </w:numPr>
              <w:tabs>
                <w:tab w:val="left" w:pos="396"/>
              </w:tabs>
              <w:spacing w:line="236" w:lineRule="exact"/>
            </w:pPr>
            <w:r>
              <w:t>Act prudently, conscientiously and honestly and not profit from the trust</w:t>
            </w:r>
            <w:r>
              <w:rPr>
                <w:spacing w:val="-20"/>
              </w:rPr>
              <w:t xml:space="preserve"> </w:t>
            </w:r>
            <w:r>
              <w:t>eg</w:t>
            </w:r>
          </w:p>
          <w:p w14:paraId="0C7A00F3" w14:textId="77777777" w:rsidR="00EE2835" w:rsidRDefault="00E012EB">
            <w:pPr>
              <w:pStyle w:val="TableParagraph"/>
              <w:numPr>
                <w:ilvl w:val="1"/>
                <w:numId w:val="113"/>
              </w:numPr>
              <w:tabs>
                <w:tab w:val="left" w:pos="1192"/>
                <w:tab w:val="left" w:pos="1193"/>
              </w:tabs>
              <w:spacing w:line="242" w:lineRule="exact"/>
              <w:ind w:hanging="361"/>
            </w:pPr>
            <w:r>
              <w:t>take a considered</w:t>
            </w:r>
            <w:r>
              <w:rPr>
                <w:spacing w:val="-6"/>
              </w:rPr>
              <w:t xml:space="preserve"> </w:t>
            </w:r>
            <w:r>
              <w:t>view</w:t>
            </w:r>
          </w:p>
          <w:p w14:paraId="3F8310A4" w14:textId="77777777" w:rsidR="00EE2835" w:rsidRDefault="00E012EB">
            <w:pPr>
              <w:pStyle w:val="TableParagraph"/>
              <w:numPr>
                <w:ilvl w:val="1"/>
                <w:numId w:val="113"/>
              </w:numPr>
              <w:tabs>
                <w:tab w:val="left" w:pos="1192"/>
                <w:tab w:val="left" w:pos="1193"/>
              </w:tabs>
              <w:spacing w:before="1" w:line="252" w:lineRule="exact"/>
              <w:ind w:hanging="361"/>
            </w:pPr>
            <w:r>
              <w:t>the ability to justify</w:t>
            </w:r>
            <w:r>
              <w:rPr>
                <w:spacing w:val="-14"/>
              </w:rPr>
              <w:t xml:space="preserve"> </w:t>
            </w:r>
            <w:r>
              <w:t>actions</w:t>
            </w:r>
          </w:p>
          <w:p w14:paraId="22223D6B" w14:textId="77777777" w:rsidR="00EE2835" w:rsidRDefault="00E012EB">
            <w:pPr>
              <w:pStyle w:val="TableParagraph"/>
              <w:numPr>
                <w:ilvl w:val="1"/>
                <w:numId w:val="113"/>
              </w:numPr>
              <w:tabs>
                <w:tab w:val="left" w:pos="1192"/>
                <w:tab w:val="left" w:pos="1193"/>
              </w:tabs>
              <w:spacing w:line="240" w:lineRule="exact"/>
              <w:ind w:hanging="361"/>
            </w:pPr>
            <w:r>
              <w:t>all relevant factors taken into account and all irrelevant factors</w:t>
            </w:r>
            <w:r>
              <w:rPr>
                <w:spacing w:val="-13"/>
              </w:rPr>
              <w:t xml:space="preserve"> </w:t>
            </w:r>
            <w:r>
              <w:t>ignored</w:t>
            </w:r>
          </w:p>
          <w:p w14:paraId="169B038C" w14:textId="77777777" w:rsidR="00EE2835" w:rsidRDefault="00E012EB">
            <w:pPr>
              <w:pStyle w:val="TableParagraph"/>
              <w:numPr>
                <w:ilvl w:val="1"/>
                <w:numId w:val="113"/>
              </w:numPr>
              <w:tabs>
                <w:tab w:val="left" w:pos="1192"/>
                <w:tab w:val="left" w:pos="1193"/>
              </w:tabs>
              <w:spacing w:line="235" w:lineRule="exact"/>
              <w:ind w:hanging="361"/>
            </w:pPr>
            <w:r>
              <w:t>reaching a reasonable</w:t>
            </w:r>
            <w:r>
              <w:rPr>
                <w:spacing w:val="-7"/>
              </w:rPr>
              <w:t xml:space="preserve"> </w:t>
            </w:r>
            <w:r>
              <w:t>decision</w:t>
            </w:r>
          </w:p>
          <w:p w14:paraId="53E3C4E2" w14:textId="77777777" w:rsidR="00EE2835" w:rsidRDefault="00E012EB">
            <w:pPr>
              <w:pStyle w:val="TableParagraph"/>
              <w:numPr>
                <w:ilvl w:val="0"/>
                <w:numId w:val="113"/>
              </w:numPr>
              <w:tabs>
                <w:tab w:val="left" w:pos="396"/>
              </w:tabs>
              <w:spacing w:line="248" w:lineRule="exact"/>
            </w:pPr>
            <w:r>
              <w:t>Duty to see sums owed are</w:t>
            </w:r>
            <w:r>
              <w:rPr>
                <w:spacing w:val="-7"/>
              </w:rPr>
              <w:t xml:space="preserve"> </w:t>
            </w:r>
            <w:r>
              <w:t>paid</w:t>
            </w:r>
          </w:p>
          <w:p w14:paraId="640506B0" w14:textId="77777777" w:rsidR="00EE2835" w:rsidRDefault="00E012EB">
            <w:pPr>
              <w:pStyle w:val="TableParagraph"/>
              <w:numPr>
                <w:ilvl w:val="0"/>
                <w:numId w:val="113"/>
              </w:numPr>
              <w:tabs>
                <w:tab w:val="left" w:pos="396"/>
              </w:tabs>
              <w:spacing w:before="2"/>
            </w:pPr>
            <w:r>
              <w:t>Required to act impartially</w:t>
            </w:r>
            <w:r>
              <w:rPr>
                <w:spacing w:val="1"/>
              </w:rPr>
              <w:t xml:space="preserve"> </w:t>
            </w:r>
            <w:r>
              <w:t>e.g.</w:t>
            </w:r>
          </w:p>
          <w:p w14:paraId="2FDE800E" w14:textId="77777777" w:rsidR="00EE2835" w:rsidRDefault="00E012EB">
            <w:pPr>
              <w:pStyle w:val="TableParagraph"/>
              <w:numPr>
                <w:ilvl w:val="1"/>
                <w:numId w:val="113"/>
              </w:numPr>
              <w:tabs>
                <w:tab w:val="left" w:pos="1192"/>
                <w:tab w:val="left" w:pos="1193"/>
              </w:tabs>
              <w:spacing w:before="35" w:line="252" w:lineRule="exact"/>
              <w:ind w:hanging="361"/>
            </w:pPr>
            <w:r>
              <w:t>between all categories – actives, deferred and</w:t>
            </w:r>
            <w:r>
              <w:rPr>
                <w:spacing w:val="-7"/>
              </w:rPr>
              <w:t xml:space="preserve"> </w:t>
            </w:r>
            <w:r>
              <w:t>pensioners</w:t>
            </w:r>
          </w:p>
          <w:p w14:paraId="05E36511" w14:textId="77777777" w:rsidR="00EE2835" w:rsidRDefault="00E012EB">
            <w:pPr>
              <w:pStyle w:val="TableParagraph"/>
              <w:numPr>
                <w:ilvl w:val="1"/>
                <w:numId w:val="113"/>
              </w:numPr>
              <w:tabs>
                <w:tab w:val="left" w:pos="1192"/>
                <w:tab w:val="left" w:pos="1193"/>
              </w:tabs>
              <w:spacing w:line="252" w:lineRule="exact"/>
              <w:ind w:hanging="361"/>
            </w:pPr>
            <w:r>
              <w:t>between all groups of employees</w:t>
            </w:r>
          </w:p>
          <w:p w14:paraId="7FA8F7B1" w14:textId="77777777" w:rsidR="00EE2835" w:rsidRDefault="00E012EB">
            <w:pPr>
              <w:pStyle w:val="TableParagraph"/>
              <w:numPr>
                <w:ilvl w:val="1"/>
                <w:numId w:val="113"/>
              </w:numPr>
              <w:tabs>
                <w:tab w:val="left" w:pos="1192"/>
                <w:tab w:val="left" w:pos="1193"/>
              </w:tabs>
              <w:spacing w:before="1" w:line="239" w:lineRule="exact"/>
              <w:ind w:hanging="361"/>
            </w:pPr>
            <w:r>
              <w:t>between employer and pension scheme</w:t>
            </w:r>
            <w:r>
              <w:rPr>
                <w:spacing w:val="-4"/>
              </w:rPr>
              <w:t xml:space="preserve"> </w:t>
            </w:r>
            <w:r>
              <w:t>members</w:t>
            </w:r>
          </w:p>
          <w:p w14:paraId="10333C30" w14:textId="77777777" w:rsidR="00EE2835" w:rsidRDefault="00E012EB">
            <w:pPr>
              <w:pStyle w:val="TableParagraph"/>
              <w:numPr>
                <w:ilvl w:val="0"/>
                <w:numId w:val="113"/>
              </w:numPr>
              <w:tabs>
                <w:tab w:val="left" w:pos="396"/>
              </w:tabs>
              <w:spacing w:line="233" w:lineRule="exact"/>
            </w:pPr>
            <w:r>
              <w:t>Invest and safeguard scheme</w:t>
            </w:r>
            <w:r>
              <w:rPr>
                <w:spacing w:val="-5"/>
              </w:rPr>
              <w:t xml:space="preserve"> </w:t>
            </w:r>
            <w:r>
              <w:t>assets</w:t>
            </w:r>
          </w:p>
          <w:p w14:paraId="1898ACB8" w14:textId="77777777" w:rsidR="00EE2835" w:rsidRDefault="00E012EB">
            <w:pPr>
              <w:pStyle w:val="TableParagraph"/>
              <w:numPr>
                <w:ilvl w:val="0"/>
                <w:numId w:val="113"/>
              </w:numPr>
              <w:tabs>
                <w:tab w:val="left" w:pos="396"/>
              </w:tabs>
              <w:spacing w:line="235" w:lineRule="exact"/>
            </w:pPr>
            <w:r>
              <w:t>Keep proper records</w:t>
            </w:r>
            <w:r>
              <w:rPr>
                <w:spacing w:val="-4"/>
              </w:rPr>
              <w:t xml:space="preserve"> </w:t>
            </w:r>
            <w:r>
              <w:t>e.g.</w:t>
            </w:r>
          </w:p>
          <w:p w14:paraId="3426D9EC" w14:textId="77777777" w:rsidR="00EE2835" w:rsidRDefault="00E012EB">
            <w:pPr>
              <w:pStyle w:val="TableParagraph"/>
              <w:numPr>
                <w:ilvl w:val="1"/>
                <w:numId w:val="113"/>
              </w:numPr>
              <w:tabs>
                <w:tab w:val="left" w:pos="1192"/>
                <w:tab w:val="left" w:pos="1193"/>
              </w:tabs>
              <w:spacing w:line="236" w:lineRule="exact"/>
              <w:ind w:hanging="361"/>
            </w:pPr>
            <w:r>
              <w:t>obtain</w:t>
            </w:r>
            <w:r>
              <w:rPr>
                <w:spacing w:val="-1"/>
              </w:rPr>
              <w:t xml:space="preserve"> </w:t>
            </w:r>
            <w:r>
              <w:t>accounts</w:t>
            </w:r>
          </w:p>
          <w:p w14:paraId="51830CB9" w14:textId="77777777" w:rsidR="00EE2835" w:rsidRDefault="00E012EB">
            <w:pPr>
              <w:pStyle w:val="TableParagraph"/>
              <w:numPr>
                <w:ilvl w:val="0"/>
                <w:numId w:val="113"/>
              </w:numPr>
              <w:tabs>
                <w:tab w:val="left" w:pos="396"/>
              </w:tabs>
              <w:spacing w:line="248" w:lineRule="exact"/>
            </w:pPr>
            <w:r>
              <w:t>Comply with statutory</w:t>
            </w:r>
            <w:r>
              <w:rPr>
                <w:spacing w:val="-7"/>
              </w:rPr>
              <w:t xml:space="preserve"> </w:t>
            </w:r>
            <w:r>
              <w:t>requirements</w:t>
            </w:r>
          </w:p>
          <w:p w14:paraId="2B8BF4D1" w14:textId="77777777" w:rsidR="00EE2835" w:rsidRDefault="00E012EB">
            <w:pPr>
              <w:pStyle w:val="TableParagraph"/>
              <w:numPr>
                <w:ilvl w:val="0"/>
                <w:numId w:val="113"/>
              </w:numPr>
              <w:tabs>
                <w:tab w:val="left" w:pos="396"/>
              </w:tabs>
              <w:spacing w:before="26"/>
            </w:pPr>
            <w:r>
              <w:t>Provide</w:t>
            </w:r>
            <w:r>
              <w:rPr>
                <w:spacing w:val="-3"/>
              </w:rPr>
              <w:t xml:space="preserve"> </w:t>
            </w:r>
            <w:r>
              <w:t>information</w:t>
            </w:r>
          </w:p>
          <w:p w14:paraId="333BC713" w14:textId="77777777" w:rsidR="00EE2835" w:rsidRDefault="00E012EB">
            <w:pPr>
              <w:pStyle w:val="TableParagraph"/>
              <w:numPr>
                <w:ilvl w:val="0"/>
                <w:numId w:val="113"/>
              </w:numPr>
              <w:tabs>
                <w:tab w:val="left" w:pos="396"/>
              </w:tabs>
              <w:spacing w:before="1"/>
            </w:pPr>
            <w:r>
              <w:t>Appoint auditor and scheme actuary (DB</w:t>
            </w:r>
            <w:r>
              <w:rPr>
                <w:spacing w:val="-11"/>
              </w:rPr>
              <w:t xml:space="preserve"> </w:t>
            </w:r>
            <w:r>
              <w:t>only)</w:t>
            </w:r>
          </w:p>
        </w:tc>
      </w:tr>
      <w:tr w:rsidR="00EE2835" w14:paraId="519EF10C" w14:textId="77777777">
        <w:trPr>
          <w:trHeight w:val="2449"/>
        </w:trPr>
        <w:tc>
          <w:tcPr>
            <w:tcW w:w="9244" w:type="dxa"/>
          </w:tcPr>
          <w:p w14:paraId="17826673" w14:textId="77777777" w:rsidR="00EE2835" w:rsidRDefault="00E012EB">
            <w:pPr>
              <w:pStyle w:val="TableParagraph"/>
              <w:spacing w:line="226" w:lineRule="exact"/>
              <w:ind w:left="112"/>
              <w:rPr>
                <w:b/>
              </w:rPr>
            </w:pPr>
            <w:r>
              <w:rPr>
                <w:b/>
              </w:rPr>
              <w:t>1.8 Demonstrate an Awareness of the Organisation of Trustees</w:t>
            </w:r>
          </w:p>
          <w:p w14:paraId="00A112E9" w14:textId="77777777" w:rsidR="00EE2835" w:rsidRDefault="00EE2835">
            <w:pPr>
              <w:pStyle w:val="TableParagraph"/>
              <w:spacing w:before="2"/>
              <w:ind w:left="0"/>
              <w:rPr>
                <w:sz w:val="21"/>
              </w:rPr>
            </w:pPr>
          </w:p>
          <w:p w14:paraId="3E5F32E9" w14:textId="77777777" w:rsidR="00EE2835" w:rsidRDefault="00E012EB">
            <w:pPr>
              <w:pStyle w:val="TableParagraph"/>
              <w:numPr>
                <w:ilvl w:val="0"/>
                <w:numId w:val="112"/>
              </w:numPr>
              <w:tabs>
                <w:tab w:val="left" w:pos="396"/>
              </w:tabs>
              <w:spacing w:line="249" w:lineRule="exact"/>
              <w:ind w:left="395"/>
            </w:pPr>
            <w:r>
              <w:t>How decisions are</w:t>
            </w:r>
            <w:r>
              <w:rPr>
                <w:spacing w:val="-7"/>
              </w:rPr>
              <w:t xml:space="preserve"> </w:t>
            </w:r>
            <w:r>
              <w:t>made</w:t>
            </w:r>
          </w:p>
          <w:p w14:paraId="6530EC4F" w14:textId="77777777" w:rsidR="00EE2835" w:rsidRDefault="00E012EB">
            <w:pPr>
              <w:pStyle w:val="TableParagraph"/>
              <w:numPr>
                <w:ilvl w:val="0"/>
                <w:numId w:val="112"/>
              </w:numPr>
              <w:tabs>
                <w:tab w:val="left" w:pos="396"/>
              </w:tabs>
              <w:spacing w:line="249" w:lineRule="exact"/>
              <w:ind w:left="395"/>
            </w:pPr>
            <w:r>
              <w:t>Keep minutes to record decisions</w:t>
            </w:r>
            <w:r>
              <w:rPr>
                <w:spacing w:val="-12"/>
              </w:rPr>
              <w:t xml:space="preserve"> </w:t>
            </w:r>
            <w:r>
              <w:t>made</w:t>
            </w:r>
          </w:p>
          <w:p w14:paraId="20E68BEF" w14:textId="77777777" w:rsidR="00EE2835" w:rsidRDefault="00E012EB">
            <w:pPr>
              <w:pStyle w:val="TableParagraph"/>
              <w:numPr>
                <w:ilvl w:val="0"/>
                <w:numId w:val="112"/>
              </w:numPr>
              <w:tabs>
                <w:tab w:val="left" w:pos="396"/>
              </w:tabs>
              <w:spacing w:before="23"/>
              <w:ind w:left="395"/>
            </w:pPr>
            <w:r>
              <w:t>Quorum as set out in trust deed or Articles of Association (Corporate</w:t>
            </w:r>
            <w:r>
              <w:rPr>
                <w:spacing w:val="-4"/>
              </w:rPr>
              <w:t xml:space="preserve"> </w:t>
            </w:r>
            <w:r>
              <w:t>Trustee)</w:t>
            </w:r>
          </w:p>
          <w:p w14:paraId="4793259E" w14:textId="77777777" w:rsidR="00EE2835" w:rsidRDefault="00E012EB">
            <w:pPr>
              <w:pStyle w:val="TableParagraph"/>
              <w:numPr>
                <w:ilvl w:val="0"/>
                <w:numId w:val="112"/>
              </w:numPr>
              <w:tabs>
                <w:tab w:val="left" w:pos="396"/>
              </w:tabs>
              <w:spacing w:before="4"/>
              <w:ind w:right="970" w:hanging="360"/>
            </w:pPr>
            <w:r>
              <w:t>Meetings at a frequency appropriate to the necessity to make decision or confirm actions of sub</w:t>
            </w:r>
            <w:r>
              <w:rPr>
                <w:spacing w:val="-32"/>
              </w:rPr>
              <w:t xml:space="preserve"> </w:t>
            </w:r>
            <w:r>
              <w:t>committees</w:t>
            </w:r>
          </w:p>
          <w:p w14:paraId="7316F769" w14:textId="77777777" w:rsidR="00EE2835" w:rsidRDefault="00E012EB">
            <w:pPr>
              <w:pStyle w:val="TableParagraph"/>
              <w:numPr>
                <w:ilvl w:val="0"/>
                <w:numId w:val="112"/>
              </w:numPr>
              <w:tabs>
                <w:tab w:val="left" w:pos="396"/>
              </w:tabs>
              <w:spacing w:line="251" w:lineRule="exact"/>
              <w:ind w:left="395"/>
            </w:pPr>
            <w:r>
              <w:t>Rights of trustees to call</w:t>
            </w:r>
            <w:r>
              <w:rPr>
                <w:spacing w:val="-6"/>
              </w:rPr>
              <w:t xml:space="preserve"> </w:t>
            </w:r>
            <w:r>
              <w:t>meetings</w:t>
            </w:r>
          </w:p>
          <w:p w14:paraId="531E6F41" w14:textId="77777777" w:rsidR="00EE2835" w:rsidRDefault="00E012EB">
            <w:pPr>
              <w:pStyle w:val="TableParagraph"/>
              <w:numPr>
                <w:ilvl w:val="0"/>
                <w:numId w:val="112"/>
              </w:numPr>
              <w:tabs>
                <w:tab w:val="left" w:pos="396"/>
              </w:tabs>
              <w:spacing w:before="35"/>
              <w:ind w:left="395"/>
            </w:pPr>
            <w:r>
              <w:t>Rights of trustees to act individually and</w:t>
            </w:r>
            <w:r>
              <w:rPr>
                <w:spacing w:val="-4"/>
              </w:rPr>
              <w:t xml:space="preserve"> </w:t>
            </w:r>
            <w:r>
              <w:t>jointly</w:t>
            </w:r>
          </w:p>
        </w:tc>
      </w:tr>
    </w:tbl>
    <w:p w14:paraId="59922A6E" w14:textId="77777777" w:rsidR="00EE2835" w:rsidRDefault="00EE2835">
      <w:pPr>
        <w:sectPr w:rsidR="00EE2835">
          <w:headerReference w:type="default" r:id="rId15"/>
          <w:footerReference w:type="default" r:id="rId16"/>
          <w:pgSz w:w="11920" w:h="16850"/>
          <w:pgMar w:top="1420" w:right="360" w:bottom="1080" w:left="820" w:header="0" w:footer="882" w:gutter="0"/>
          <w:pgNumType w:start="5"/>
          <w:cols w:space="720"/>
        </w:sect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EE2835" w14:paraId="7575F926" w14:textId="77777777">
        <w:trPr>
          <w:trHeight w:val="1970"/>
        </w:trPr>
        <w:tc>
          <w:tcPr>
            <w:tcW w:w="9244" w:type="dxa"/>
          </w:tcPr>
          <w:p w14:paraId="5772AC54" w14:textId="77777777" w:rsidR="00EE2835" w:rsidRDefault="00E012EB">
            <w:pPr>
              <w:pStyle w:val="TableParagraph"/>
              <w:spacing w:line="226" w:lineRule="exact"/>
              <w:ind w:left="112"/>
              <w:rPr>
                <w:b/>
              </w:rPr>
            </w:pPr>
            <w:r>
              <w:rPr>
                <w:b/>
              </w:rPr>
              <w:lastRenderedPageBreak/>
              <w:t>1.9 Summarise Professional Advice and Decision Making</w:t>
            </w:r>
          </w:p>
          <w:p w14:paraId="654A01B5" w14:textId="77777777" w:rsidR="00EE2835" w:rsidRDefault="00EE2835">
            <w:pPr>
              <w:pStyle w:val="TableParagraph"/>
              <w:spacing w:before="3"/>
              <w:ind w:left="0"/>
            </w:pPr>
          </w:p>
          <w:p w14:paraId="63306BDF" w14:textId="77777777" w:rsidR="00EE2835" w:rsidRDefault="00E012EB">
            <w:pPr>
              <w:pStyle w:val="TableParagraph"/>
              <w:numPr>
                <w:ilvl w:val="0"/>
                <w:numId w:val="111"/>
              </w:numPr>
              <w:tabs>
                <w:tab w:val="left" w:pos="396"/>
              </w:tabs>
            </w:pPr>
            <w:r>
              <w:t>Appointment of other professional</w:t>
            </w:r>
            <w:r>
              <w:rPr>
                <w:spacing w:val="-1"/>
              </w:rPr>
              <w:t xml:space="preserve"> </w:t>
            </w:r>
            <w:r>
              <w:t>advisers</w:t>
            </w:r>
          </w:p>
          <w:p w14:paraId="53A73229" w14:textId="77777777" w:rsidR="00EE2835" w:rsidRDefault="00E012EB">
            <w:pPr>
              <w:pStyle w:val="TableParagraph"/>
              <w:numPr>
                <w:ilvl w:val="0"/>
                <w:numId w:val="111"/>
              </w:numPr>
              <w:tabs>
                <w:tab w:val="left" w:pos="396"/>
              </w:tabs>
              <w:spacing w:before="21"/>
            </w:pPr>
            <w:r>
              <w:t>Written terms of</w:t>
            </w:r>
            <w:r>
              <w:rPr>
                <w:spacing w:val="-8"/>
              </w:rPr>
              <w:t xml:space="preserve"> </w:t>
            </w:r>
            <w:r>
              <w:t>reference</w:t>
            </w:r>
          </w:p>
          <w:p w14:paraId="503C3B2A" w14:textId="77777777" w:rsidR="00EE2835" w:rsidRDefault="00E012EB">
            <w:pPr>
              <w:pStyle w:val="TableParagraph"/>
              <w:numPr>
                <w:ilvl w:val="0"/>
                <w:numId w:val="111"/>
              </w:numPr>
              <w:tabs>
                <w:tab w:val="left" w:pos="396"/>
              </w:tabs>
              <w:spacing w:before="1"/>
            </w:pPr>
            <w:r>
              <w:t>When to ask for professional</w:t>
            </w:r>
            <w:r>
              <w:rPr>
                <w:spacing w:val="-9"/>
              </w:rPr>
              <w:t xml:space="preserve"> </w:t>
            </w:r>
            <w:r>
              <w:t>advice</w:t>
            </w:r>
          </w:p>
          <w:p w14:paraId="31B6A628" w14:textId="77777777" w:rsidR="00EE2835" w:rsidRDefault="00E012EB">
            <w:pPr>
              <w:pStyle w:val="TableParagraph"/>
              <w:numPr>
                <w:ilvl w:val="0"/>
                <w:numId w:val="111"/>
              </w:numPr>
              <w:tabs>
                <w:tab w:val="left" w:pos="396"/>
              </w:tabs>
              <w:spacing w:before="18" w:line="249" w:lineRule="exact"/>
            </w:pPr>
            <w:r>
              <w:t>Challenging professional</w:t>
            </w:r>
            <w:r>
              <w:rPr>
                <w:spacing w:val="-3"/>
              </w:rPr>
              <w:t xml:space="preserve"> </w:t>
            </w:r>
            <w:r>
              <w:t>advice</w:t>
            </w:r>
          </w:p>
          <w:p w14:paraId="47111596" w14:textId="77777777" w:rsidR="00EE2835" w:rsidRDefault="00E012EB">
            <w:pPr>
              <w:pStyle w:val="TableParagraph"/>
              <w:numPr>
                <w:ilvl w:val="0"/>
                <w:numId w:val="111"/>
              </w:numPr>
              <w:tabs>
                <w:tab w:val="left" w:pos="396"/>
              </w:tabs>
              <w:spacing w:line="249" w:lineRule="exact"/>
            </w:pPr>
            <w:r>
              <w:t>Responsibility for decision making is the</w:t>
            </w:r>
            <w:r>
              <w:rPr>
                <w:spacing w:val="-13"/>
              </w:rPr>
              <w:t xml:space="preserve"> </w:t>
            </w:r>
            <w:r>
              <w:t>trustee’s</w:t>
            </w:r>
          </w:p>
        </w:tc>
      </w:tr>
      <w:tr w:rsidR="00EE2835" w14:paraId="67583E5D" w14:textId="77777777">
        <w:trPr>
          <w:trHeight w:val="2251"/>
        </w:trPr>
        <w:tc>
          <w:tcPr>
            <w:tcW w:w="9244" w:type="dxa"/>
          </w:tcPr>
          <w:p w14:paraId="49E428F4" w14:textId="77777777" w:rsidR="00EE2835" w:rsidRDefault="00E012EB">
            <w:pPr>
              <w:pStyle w:val="TableParagraph"/>
              <w:spacing w:line="226" w:lineRule="exact"/>
              <w:ind w:left="112"/>
              <w:rPr>
                <w:b/>
              </w:rPr>
            </w:pPr>
            <w:r>
              <w:rPr>
                <w:b/>
              </w:rPr>
              <w:t>1.10 Summarise the Role of Advisers and Service Providers</w:t>
            </w:r>
          </w:p>
          <w:p w14:paraId="5104061C" w14:textId="77777777" w:rsidR="00EE2835" w:rsidRDefault="00EE2835">
            <w:pPr>
              <w:pStyle w:val="TableParagraph"/>
              <w:spacing w:before="2"/>
              <w:ind w:left="0"/>
            </w:pPr>
          </w:p>
          <w:p w14:paraId="226B4879" w14:textId="77777777" w:rsidR="00EE2835" w:rsidRDefault="00E012EB">
            <w:pPr>
              <w:pStyle w:val="TableParagraph"/>
              <w:numPr>
                <w:ilvl w:val="0"/>
                <w:numId w:val="110"/>
              </w:numPr>
              <w:tabs>
                <w:tab w:val="left" w:pos="396"/>
              </w:tabs>
              <w:spacing w:before="1" w:line="268" w:lineRule="auto"/>
              <w:ind w:right="617" w:hanging="360"/>
            </w:pPr>
            <w:r>
              <w:t>Actuary, administrator, benefits consultants, communications advisers, custodians, financial advisers, fund managers, insurance brokers, investment advisers,</w:t>
            </w:r>
            <w:r>
              <w:rPr>
                <w:spacing w:val="-21"/>
              </w:rPr>
              <w:t xml:space="preserve"> </w:t>
            </w:r>
            <w:r>
              <w:t>lawyers, statutory independent</w:t>
            </w:r>
            <w:r>
              <w:rPr>
                <w:spacing w:val="-36"/>
              </w:rPr>
              <w:t xml:space="preserve"> </w:t>
            </w:r>
            <w:r>
              <w:t>trustees</w:t>
            </w:r>
          </w:p>
          <w:p w14:paraId="08C81DCE" w14:textId="77777777" w:rsidR="00EE2835" w:rsidRDefault="00E012EB">
            <w:pPr>
              <w:pStyle w:val="TableParagraph"/>
              <w:numPr>
                <w:ilvl w:val="0"/>
                <w:numId w:val="110"/>
              </w:numPr>
              <w:tabs>
                <w:tab w:val="left" w:pos="396"/>
              </w:tabs>
              <w:spacing w:line="241" w:lineRule="exact"/>
              <w:ind w:left="395"/>
            </w:pPr>
            <w:r>
              <w:t>Written terms of</w:t>
            </w:r>
            <w:r>
              <w:rPr>
                <w:spacing w:val="-8"/>
              </w:rPr>
              <w:t xml:space="preserve"> </w:t>
            </w:r>
            <w:r>
              <w:t>reference</w:t>
            </w:r>
          </w:p>
          <w:p w14:paraId="002C2522" w14:textId="77777777" w:rsidR="00EE2835" w:rsidRDefault="00E012EB">
            <w:pPr>
              <w:pStyle w:val="TableParagraph"/>
              <w:numPr>
                <w:ilvl w:val="0"/>
                <w:numId w:val="110"/>
              </w:numPr>
              <w:tabs>
                <w:tab w:val="left" w:pos="396"/>
              </w:tabs>
              <w:spacing w:before="3"/>
              <w:ind w:left="395"/>
            </w:pPr>
            <w:r>
              <w:t>Understand the role of the auditor, both internal and</w:t>
            </w:r>
            <w:r>
              <w:rPr>
                <w:spacing w:val="-9"/>
              </w:rPr>
              <w:t xml:space="preserve"> </w:t>
            </w:r>
            <w:r>
              <w:t>external.</w:t>
            </w:r>
          </w:p>
          <w:p w14:paraId="38992CCB" w14:textId="77777777" w:rsidR="00EE2835" w:rsidRDefault="00E012EB">
            <w:pPr>
              <w:pStyle w:val="TableParagraph"/>
              <w:numPr>
                <w:ilvl w:val="0"/>
                <w:numId w:val="110"/>
              </w:numPr>
              <w:tabs>
                <w:tab w:val="left" w:pos="396"/>
              </w:tabs>
              <w:spacing w:before="36"/>
              <w:ind w:left="395"/>
            </w:pPr>
            <w:r>
              <w:t>Written terms of</w:t>
            </w:r>
            <w:r>
              <w:rPr>
                <w:spacing w:val="-8"/>
              </w:rPr>
              <w:t xml:space="preserve"> </w:t>
            </w:r>
            <w:r>
              <w:t>reference</w:t>
            </w:r>
          </w:p>
        </w:tc>
      </w:tr>
      <w:tr w:rsidR="00EE2835" w14:paraId="5FD9A9EE" w14:textId="77777777">
        <w:trPr>
          <w:trHeight w:val="4929"/>
        </w:trPr>
        <w:tc>
          <w:tcPr>
            <w:tcW w:w="9244" w:type="dxa"/>
          </w:tcPr>
          <w:p w14:paraId="3F5D5D1D" w14:textId="77777777" w:rsidR="00EE2835" w:rsidRDefault="00E012EB">
            <w:pPr>
              <w:pStyle w:val="TableParagraph"/>
              <w:spacing w:line="226" w:lineRule="exact"/>
              <w:ind w:left="112"/>
              <w:rPr>
                <w:b/>
              </w:rPr>
            </w:pPr>
            <w:r>
              <w:rPr>
                <w:b/>
              </w:rPr>
              <w:t>1.11 Summarise Conflicts of Interest</w:t>
            </w:r>
          </w:p>
          <w:p w14:paraId="7BC9E784" w14:textId="77777777" w:rsidR="00EE2835" w:rsidRDefault="00EE2835">
            <w:pPr>
              <w:pStyle w:val="TableParagraph"/>
              <w:spacing w:before="2"/>
              <w:ind w:left="0"/>
            </w:pPr>
          </w:p>
          <w:p w14:paraId="0BC3A5D2" w14:textId="77777777" w:rsidR="00EE2835" w:rsidRDefault="00E012EB">
            <w:pPr>
              <w:pStyle w:val="TableParagraph"/>
              <w:numPr>
                <w:ilvl w:val="0"/>
                <w:numId w:val="109"/>
              </w:numPr>
              <w:tabs>
                <w:tab w:val="left" w:pos="396"/>
              </w:tabs>
              <w:spacing w:before="1"/>
              <w:ind w:left="395"/>
            </w:pPr>
            <w:r>
              <w:t>Independence of the trustee’s</w:t>
            </w:r>
            <w:r>
              <w:rPr>
                <w:spacing w:val="-3"/>
              </w:rPr>
              <w:t xml:space="preserve"> </w:t>
            </w:r>
            <w:r>
              <w:t>role</w:t>
            </w:r>
          </w:p>
          <w:p w14:paraId="6BBD2E4C" w14:textId="77777777" w:rsidR="00EE2835" w:rsidRDefault="00E012EB">
            <w:pPr>
              <w:pStyle w:val="TableParagraph"/>
              <w:numPr>
                <w:ilvl w:val="0"/>
                <w:numId w:val="109"/>
              </w:numPr>
              <w:tabs>
                <w:tab w:val="left" w:pos="396"/>
              </w:tabs>
              <w:spacing w:before="32"/>
              <w:ind w:right="572" w:hanging="360"/>
            </w:pPr>
            <w:r>
              <w:t>Act</w:t>
            </w:r>
            <w:r>
              <w:rPr>
                <w:spacing w:val="-6"/>
              </w:rPr>
              <w:t xml:space="preserve"> </w:t>
            </w:r>
            <w:r>
              <w:t>in</w:t>
            </w:r>
            <w:r>
              <w:rPr>
                <w:spacing w:val="-6"/>
              </w:rPr>
              <w:t xml:space="preserve"> </w:t>
            </w:r>
            <w:r>
              <w:t>the</w:t>
            </w:r>
            <w:r>
              <w:rPr>
                <w:spacing w:val="-4"/>
              </w:rPr>
              <w:t xml:space="preserve"> </w:t>
            </w:r>
            <w:r>
              <w:t>best</w:t>
            </w:r>
            <w:r>
              <w:rPr>
                <w:spacing w:val="-3"/>
              </w:rPr>
              <w:t xml:space="preserve"> </w:t>
            </w:r>
            <w:r>
              <w:t>interests</w:t>
            </w:r>
            <w:r>
              <w:rPr>
                <w:spacing w:val="-5"/>
              </w:rPr>
              <w:t xml:space="preserve"> </w:t>
            </w:r>
            <w:r>
              <w:t>of</w:t>
            </w:r>
            <w:r>
              <w:rPr>
                <w:spacing w:val="-3"/>
              </w:rPr>
              <w:t xml:space="preserve"> </w:t>
            </w:r>
            <w:r>
              <w:t>the</w:t>
            </w:r>
            <w:r>
              <w:rPr>
                <w:spacing w:val="-9"/>
              </w:rPr>
              <w:t xml:space="preserve"> </w:t>
            </w:r>
            <w:r>
              <w:t>beneficiaries,</w:t>
            </w:r>
            <w:r>
              <w:rPr>
                <w:spacing w:val="-7"/>
              </w:rPr>
              <w:t xml:space="preserve"> </w:t>
            </w:r>
            <w:r>
              <w:t>“best</w:t>
            </w:r>
            <w:r>
              <w:rPr>
                <w:spacing w:val="-7"/>
              </w:rPr>
              <w:t xml:space="preserve"> </w:t>
            </w:r>
            <w:r>
              <w:t>interests”</w:t>
            </w:r>
            <w:r>
              <w:rPr>
                <w:spacing w:val="-4"/>
              </w:rPr>
              <w:t xml:space="preserve"> </w:t>
            </w:r>
            <w:r>
              <w:t>as</w:t>
            </w:r>
            <w:r>
              <w:rPr>
                <w:spacing w:val="-6"/>
              </w:rPr>
              <w:t xml:space="preserve"> </w:t>
            </w:r>
            <w:r>
              <w:t>best</w:t>
            </w:r>
            <w:r>
              <w:rPr>
                <w:spacing w:val="-7"/>
              </w:rPr>
              <w:t xml:space="preserve"> </w:t>
            </w:r>
            <w:r>
              <w:t>financial</w:t>
            </w:r>
            <w:r>
              <w:rPr>
                <w:spacing w:val="-4"/>
              </w:rPr>
              <w:t xml:space="preserve"> </w:t>
            </w:r>
            <w:r>
              <w:t>interests in a trust providing financial</w:t>
            </w:r>
            <w:r>
              <w:rPr>
                <w:spacing w:val="-10"/>
              </w:rPr>
              <w:t xml:space="preserve"> </w:t>
            </w:r>
            <w:r>
              <w:t>benefits</w:t>
            </w:r>
          </w:p>
          <w:p w14:paraId="53A5FE9D" w14:textId="77777777" w:rsidR="00EE2835" w:rsidRDefault="00E012EB">
            <w:pPr>
              <w:pStyle w:val="TableParagraph"/>
              <w:numPr>
                <w:ilvl w:val="0"/>
                <w:numId w:val="109"/>
              </w:numPr>
              <w:tabs>
                <w:tab w:val="left" w:pos="396"/>
              </w:tabs>
              <w:spacing w:line="241" w:lineRule="exact"/>
              <w:ind w:left="395"/>
            </w:pPr>
            <w:r>
              <w:t>Requirements to set aside personal views and other</w:t>
            </w:r>
            <w:r>
              <w:rPr>
                <w:spacing w:val="-5"/>
              </w:rPr>
              <w:t xml:space="preserve"> </w:t>
            </w:r>
            <w:r>
              <w:t>interests</w:t>
            </w:r>
          </w:p>
          <w:p w14:paraId="2225A12F" w14:textId="77777777" w:rsidR="00EE2835" w:rsidRDefault="00E012EB">
            <w:pPr>
              <w:pStyle w:val="TableParagraph"/>
              <w:numPr>
                <w:ilvl w:val="0"/>
                <w:numId w:val="109"/>
              </w:numPr>
              <w:tabs>
                <w:tab w:val="left" w:pos="396"/>
              </w:tabs>
              <w:spacing w:before="2"/>
              <w:ind w:left="395"/>
            </w:pPr>
            <w:r>
              <w:t>Trust as a separate legal</w:t>
            </w:r>
            <w:r>
              <w:rPr>
                <w:spacing w:val="-7"/>
              </w:rPr>
              <w:t xml:space="preserve"> </w:t>
            </w:r>
            <w:r>
              <w:t>identity</w:t>
            </w:r>
          </w:p>
          <w:p w14:paraId="18A53AE1" w14:textId="77777777" w:rsidR="00EE2835" w:rsidRDefault="00E012EB">
            <w:pPr>
              <w:pStyle w:val="TableParagraph"/>
              <w:numPr>
                <w:ilvl w:val="0"/>
                <w:numId w:val="109"/>
              </w:numPr>
              <w:tabs>
                <w:tab w:val="left" w:pos="396"/>
              </w:tabs>
              <w:spacing w:before="23" w:line="249" w:lineRule="exact"/>
              <w:ind w:left="395"/>
            </w:pPr>
            <w:r>
              <w:t>Exclusions from advisory</w:t>
            </w:r>
            <w:r>
              <w:rPr>
                <w:spacing w:val="-1"/>
              </w:rPr>
              <w:t xml:space="preserve"> </w:t>
            </w:r>
            <w:r>
              <w:t>roles</w:t>
            </w:r>
          </w:p>
          <w:p w14:paraId="15D08310" w14:textId="77777777" w:rsidR="00EE2835" w:rsidRDefault="00E012EB">
            <w:pPr>
              <w:pStyle w:val="TableParagraph"/>
              <w:numPr>
                <w:ilvl w:val="0"/>
                <w:numId w:val="109"/>
              </w:numPr>
              <w:tabs>
                <w:tab w:val="left" w:pos="396"/>
              </w:tabs>
              <w:spacing w:line="249" w:lineRule="exact"/>
              <w:ind w:left="395"/>
            </w:pPr>
            <w:r>
              <w:t>All trustees must act for all the</w:t>
            </w:r>
            <w:r>
              <w:rPr>
                <w:spacing w:val="-16"/>
              </w:rPr>
              <w:t xml:space="preserve"> </w:t>
            </w:r>
            <w:r>
              <w:t>beneficiaries</w:t>
            </w:r>
          </w:p>
          <w:p w14:paraId="7B40AE90" w14:textId="77777777" w:rsidR="00EE2835" w:rsidRDefault="00E012EB">
            <w:pPr>
              <w:pStyle w:val="TableParagraph"/>
              <w:numPr>
                <w:ilvl w:val="0"/>
                <w:numId w:val="109"/>
              </w:numPr>
              <w:tabs>
                <w:tab w:val="left" w:pos="396"/>
              </w:tabs>
              <w:spacing w:before="3" w:line="268" w:lineRule="auto"/>
              <w:ind w:right="1192" w:hanging="360"/>
            </w:pPr>
            <w:r>
              <w:t>Trustees</w:t>
            </w:r>
            <w:r>
              <w:rPr>
                <w:spacing w:val="-8"/>
              </w:rPr>
              <w:t xml:space="preserve"> </w:t>
            </w:r>
            <w:r>
              <w:t>are</w:t>
            </w:r>
            <w:r>
              <w:rPr>
                <w:spacing w:val="-8"/>
              </w:rPr>
              <w:t xml:space="preserve"> </w:t>
            </w:r>
            <w:r>
              <w:t>not</w:t>
            </w:r>
            <w:r>
              <w:rPr>
                <w:spacing w:val="-4"/>
              </w:rPr>
              <w:t xml:space="preserve"> </w:t>
            </w:r>
            <w:r>
              <w:t>“representatives”</w:t>
            </w:r>
            <w:r>
              <w:rPr>
                <w:spacing w:val="-4"/>
              </w:rPr>
              <w:t xml:space="preserve"> </w:t>
            </w:r>
            <w:r>
              <w:t>of</w:t>
            </w:r>
            <w:r>
              <w:rPr>
                <w:spacing w:val="-5"/>
              </w:rPr>
              <w:t xml:space="preserve"> </w:t>
            </w:r>
            <w:r>
              <w:t>special</w:t>
            </w:r>
            <w:r>
              <w:rPr>
                <w:spacing w:val="-9"/>
              </w:rPr>
              <w:t xml:space="preserve"> </w:t>
            </w:r>
            <w:r>
              <w:t>interests</w:t>
            </w:r>
            <w:r>
              <w:rPr>
                <w:spacing w:val="-2"/>
              </w:rPr>
              <w:t xml:space="preserve"> </w:t>
            </w:r>
            <w:r>
              <w:t>even</w:t>
            </w:r>
            <w:r>
              <w:rPr>
                <w:spacing w:val="-8"/>
              </w:rPr>
              <w:t xml:space="preserve"> </w:t>
            </w:r>
            <w:r>
              <w:t>if</w:t>
            </w:r>
            <w:r>
              <w:rPr>
                <w:spacing w:val="-7"/>
              </w:rPr>
              <w:t xml:space="preserve"> </w:t>
            </w:r>
            <w:r>
              <w:t>they</w:t>
            </w:r>
            <w:r>
              <w:rPr>
                <w:spacing w:val="-7"/>
              </w:rPr>
              <w:t xml:space="preserve"> </w:t>
            </w:r>
            <w:r>
              <w:t>are</w:t>
            </w:r>
            <w:r>
              <w:rPr>
                <w:spacing w:val="-11"/>
              </w:rPr>
              <w:t xml:space="preserve"> </w:t>
            </w:r>
            <w:r>
              <w:t>member, pensioner, union or company</w:t>
            </w:r>
            <w:r>
              <w:rPr>
                <w:spacing w:val="-13"/>
              </w:rPr>
              <w:t xml:space="preserve"> </w:t>
            </w:r>
            <w:r>
              <w:t>nominated</w:t>
            </w:r>
          </w:p>
          <w:p w14:paraId="7B75BB87" w14:textId="77777777" w:rsidR="00EE2835" w:rsidRDefault="00E012EB">
            <w:pPr>
              <w:pStyle w:val="TableParagraph"/>
              <w:numPr>
                <w:ilvl w:val="0"/>
                <w:numId w:val="109"/>
              </w:numPr>
              <w:tabs>
                <w:tab w:val="left" w:pos="396"/>
              </w:tabs>
              <w:spacing w:line="250" w:lineRule="exact"/>
              <w:ind w:left="395"/>
            </w:pPr>
            <w:r>
              <w:t>Trustees to be aware of situations giving rise to potential</w:t>
            </w:r>
            <w:r>
              <w:rPr>
                <w:spacing w:val="-17"/>
              </w:rPr>
              <w:t xml:space="preserve"> </w:t>
            </w:r>
            <w:r>
              <w:t>conflict</w:t>
            </w:r>
          </w:p>
          <w:p w14:paraId="6EA81590" w14:textId="77777777" w:rsidR="00EE2835" w:rsidRDefault="00E012EB">
            <w:pPr>
              <w:pStyle w:val="TableParagraph"/>
              <w:numPr>
                <w:ilvl w:val="0"/>
                <w:numId w:val="109"/>
              </w:numPr>
              <w:tabs>
                <w:tab w:val="left" w:pos="396"/>
              </w:tabs>
              <w:spacing w:before="24" w:line="242" w:lineRule="exact"/>
              <w:ind w:left="395"/>
            </w:pPr>
            <w:r>
              <w:t>Trustees to be aware of methods of resolving conflicts</w:t>
            </w:r>
            <w:r>
              <w:rPr>
                <w:spacing w:val="-6"/>
              </w:rPr>
              <w:t xml:space="preserve"> </w:t>
            </w:r>
            <w:r>
              <w:t>e.g.</w:t>
            </w:r>
          </w:p>
          <w:p w14:paraId="41502854" w14:textId="77777777" w:rsidR="00EE2835" w:rsidRDefault="00E012EB">
            <w:pPr>
              <w:pStyle w:val="TableParagraph"/>
              <w:numPr>
                <w:ilvl w:val="1"/>
                <w:numId w:val="109"/>
              </w:numPr>
              <w:tabs>
                <w:tab w:val="left" w:pos="1190"/>
                <w:tab w:val="left" w:pos="1191"/>
              </w:tabs>
              <w:spacing w:line="242" w:lineRule="exact"/>
              <w:ind w:hanging="359"/>
            </w:pPr>
            <w:r>
              <w:t>declaration in</w:t>
            </w:r>
            <w:r>
              <w:rPr>
                <w:spacing w:val="-4"/>
              </w:rPr>
              <w:t xml:space="preserve"> </w:t>
            </w:r>
            <w:r>
              <w:t>minutes</w:t>
            </w:r>
          </w:p>
          <w:p w14:paraId="3B27F176" w14:textId="77777777" w:rsidR="00EE2835" w:rsidRDefault="00E012EB">
            <w:pPr>
              <w:pStyle w:val="TableParagraph"/>
              <w:numPr>
                <w:ilvl w:val="1"/>
                <w:numId w:val="109"/>
              </w:numPr>
              <w:tabs>
                <w:tab w:val="left" w:pos="1190"/>
                <w:tab w:val="left" w:pos="1191"/>
              </w:tabs>
              <w:spacing w:before="1" w:line="252" w:lineRule="exact"/>
              <w:ind w:hanging="359"/>
            </w:pPr>
            <w:r>
              <w:t>absenting from decision</w:t>
            </w:r>
            <w:r>
              <w:rPr>
                <w:spacing w:val="2"/>
              </w:rPr>
              <w:t xml:space="preserve"> </w:t>
            </w:r>
            <w:r>
              <w:t>making</w:t>
            </w:r>
          </w:p>
          <w:p w14:paraId="066718A2" w14:textId="77777777" w:rsidR="00EE2835" w:rsidRDefault="00E012EB">
            <w:pPr>
              <w:pStyle w:val="TableParagraph"/>
              <w:numPr>
                <w:ilvl w:val="1"/>
                <w:numId w:val="109"/>
              </w:numPr>
              <w:tabs>
                <w:tab w:val="left" w:pos="1190"/>
                <w:tab w:val="left" w:pos="1191"/>
              </w:tabs>
              <w:spacing w:line="248" w:lineRule="exact"/>
              <w:ind w:hanging="359"/>
            </w:pPr>
            <w:r>
              <w:t>taking independent</w:t>
            </w:r>
            <w:r>
              <w:rPr>
                <w:spacing w:val="-16"/>
              </w:rPr>
              <w:t xml:space="preserve"> </w:t>
            </w:r>
            <w:r>
              <w:t>advice</w:t>
            </w:r>
          </w:p>
          <w:p w14:paraId="3C28AD62" w14:textId="77777777" w:rsidR="00EE2835" w:rsidRDefault="00E012EB">
            <w:pPr>
              <w:pStyle w:val="TableParagraph"/>
              <w:numPr>
                <w:ilvl w:val="0"/>
                <w:numId w:val="109"/>
              </w:numPr>
              <w:tabs>
                <w:tab w:val="left" w:pos="396"/>
              </w:tabs>
              <w:spacing w:line="244" w:lineRule="exact"/>
              <w:ind w:left="395"/>
            </w:pPr>
            <w:r>
              <w:t>The implications of the balance of</w:t>
            </w:r>
            <w:r>
              <w:rPr>
                <w:spacing w:val="-25"/>
              </w:rPr>
              <w:t xml:space="preserve"> </w:t>
            </w:r>
            <w:r>
              <w:t>powers</w:t>
            </w:r>
          </w:p>
          <w:p w14:paraId="7F905AB8" w14:textId="77777777" w:rsidR="00EE2835" w:rsidRDefault="00E012EB">
            <w:pPr>
              <w:pStyle w:val="TableParagraph"/>
              <w:numPr>
                <w:ilvl w:val="0"/>
                <w:numId w:val="109"/>
              </w:numPr>
              <w:tabs>
                <w:tab w:val="left" w:pos="396"/>
              </w:tabs>
              <w:spacing w:line="242" w:lineRule="exact"/>
              <w:ind w:left="395"/>
            </w:pPr>
            <w:r>
              <w:t>Circumstances in which professional relationships may give rise to conflicts of</w:t>
            </w:r>
            <w:r>
              <w:rPr>
                <w:spacing w:val="-23"/>
              </w:rPr>
              <w:t xml:space="preserve"> </w:t>
            </w:r>
            <w:r>
              <w:t>interest</w:t>
            </w:r>
          </w:p>
          <w:p w14:paraId="5FF5480B" w14:textId="77777777" w:rsidR="00EE2835" w:rsidRDefault="00E012EB">
            <w:pPr>
              <w:pStyle w:val="TableParagraph"/>
              <w:numPr>
                <w:ilvl w:val="0"/>
                <w:numId w:val="109"/>
              </w:numPr>
              <w:tabs>
                <w:tab w:val="left" w:pos="396"/>
              </w:tabs>
              <w:spacing w:line="248" w:lineRule="exact"/>
              <w:ind w:left="395"/>
            </w:pPr>
            <w:r>
              <w:t>Relations with sponsoring employer</w:t>
            </w:r>
          </w:p>
        </w:tc>
      </w:tr>
      <w:tr w:rsidR="00EE2835" w14:paraId="1A8ADC4D" w14:textId="77777777">
        <w:trPr>
          <w:trHeight w:val="3597"/>
        </w:trPr>
        <w:tc>
          <w:tcPr>
            <w:tcW w:w="9244" w:type="dxa"/>
          </w:tcPr>
          <w:p w14:paraId="3C590ACB" w14:textId="77777777" w:rsidR="00EE2835" w:rsidRDefault="00E012EB">
            <w:pPr>
              <w:pStyle w:val="TableParagraph"/>
              <w:ind w:left="112" w:right="29"/>
              <w:rPr>
                <w:b/>
              </w:rPr>
            </w:pPr>
            <w:r>
              <w:rPr>
                <w:b/>
              </w:rPr>
              <w:t>1.12 Analyse the Role of Advisers and Use of Advisers where a Scheme or Employer is under threat or in wind up</w:t>
            </w:r>
          </w:p>
          <w:p w14:paraId="3EFFE6D6" w14:textId="77777777" w:rsidR="00EE2835" w:rsidRDefault="00EE2835">
            <w:pPr>
              <w:pStyle w:val="TableParagraph"/>
              <w:spacing w:before="11"/>
              <w:ind w:left="0"/>
            </w:pPr>
          </w:p>
          <w:p w14:paraId="7A477874" w14:textId="77777777" w:rsidR="00EE2835" w:rsidRDefault="00E012EB">
            <w:pPr>
              <w:pStyle w:val="TableParagraph"/>
              <w:numPr>
                <w:ilvl w:val="0"/>
                <w:numId w:val="108"/>
              </w:numPr>
              <w:tabs>
                <w:tab w:val="left" w:pos="396"/>
              </w:tabs>
              <w:ind w:left="395"/>
            </w:pPr>
            <w:r>
              <w:t>Powers and responsibilities of</w:t>
            </w:r>
            <w:r>
              <w:rPr>
                <w:spacing w:val="1"/>
              </w:rPr>
              <w:t xml:space="preserve"> </w:t>
            </w:r>
            <w:r>
              <w:t>trustees</w:t>
            </w:r>
          </w:p>
          <w:p w14:paraId="22E4FCBE" w14:textId="77777777" w:rsidR="00EE2835" w:rsidRDefault="00E012EB">
            <w:pPr>
              <w:pStyle w:val="TableParagraph"/>
              <w:numPr>
                <w:ilvl w:val="0"/>
                <w:numId w:val="108"/>
              </w:numPr>
              <w:tabs>
                <w:tab w:val="left" w:pos="396"/>
              </w:tabs>
              <w:spacing w:before="23" w:line="249" w:lineRule="exact"/>
              <w:ind w:left="395"/>
            </w:pPr>
            <w:r>
              <w:t>The need to act and react promptly to changing circumstances and advice</w:t>
            </w:r>
            <w:r>
              <w:rPr>
                <w:spacing w:val="-17"/>
              </w:rPr>
              <w:t xml:space="preserve"> </w:t>
            </w:r>
            <w:r>
              <w:t>received</w:t>
            </w:r>
          </w:p>
          <w:p w14:paraId="45C0CF94" w14:textId="77777777" w:rsidR="00EE2835" w:rsidRDefault="00E012EB">
            <w:pPr>
              <w:pStyle w:val="TableParagraph"/>
              <w:numPr>
                <w:ilvl w:val="0"/>
                <w:numId w:val="108"/>
              </w:numPr>
              <w:tabs>
                <w:tab w:val="left" w:pos="396"/>
              </w:tabs>
              <w:spacing w:line="244" w:lineRule="exact"/>
              <w:ind w:left="395"/>
            </w:pPr>
            <w:r>
              <w:t>The need to keep advisers fully up to</w:t>
            </w:r>
            <w:r>
              <w:rPr>
                <w:spacing w:val="-15"/>
              </w:rPr>
              <w:t xml:space="preserve"> </w:t>
            </w:r>
            <w:r>
              <w:t>date</w:t>
            </w:r>
          </w:p>
          <w:p w14:paraId="10E83058" w14:textId="77777777" w:rsidR="00EE2835" w:rsidRDefault="00E012EB">
            <w:pPr>
              <w:pStyle w:val="TableParagraph"/>
              <w:numPr>
                <w:ilvl w:val="0"/>
                <w:numId w:val="108"/>
              </w:numPr>
              <w:tabs>
                <w:tab w:val="left" w:pos="396"/>
              </w:tabs>
              <w:spacing w:line="248" w:lineRule="exact"/>
              <w:ind w:left="395"/>
            </w:pPr>
            <w:r>
              <w:t>The need to reassess advisers if possible conflicts of</w:t>
            </w:r>
            <w:r>
              <w:rPr>
                <w:spacing w:val="-9"/>
              </w:rPr>
              <w:t xml:space="preserve"> </w:t>
            </w:r>
            <w:r>
              <w:t>interest</w:t>
            </w:r>
          </w:p>
          <w:p w14:paraId="36934FB3" w14:textId="77777777" w:rsidR="00EE2835" w:rsidRDefault="00E012EB">
            <w:pPr>
              <w:pStyle w:val="TableParagraph"/>
              <w:numPr>
                <w:ilvl w:val="0"/>
                <w:numId w:val="108"/>
              </w:numPr>
              <w:tabs>
                <w:tab w:val="left" w:pos="396"/>
              </w:tabs>
              <w:spacing w:before="1" w:line="271" w:lineRule="auto"/>
              <w:ind w:right="1082" w:hanging="360"/>
            </w:pPr>
            <w:r>
              <w:t>The possible need for different types of advice such as accountants for financial investigations of the</w:t>
            </w:r>
            <w:r>
              <w:rPr>
                <w:spacing w:val="-36"/>
              </w:rPr>
              <w:t xml:space="preserve"> </w:t>
            </w:r>
            <w:r>
              <w:t>company</w:t>
            </w:r>
          </w:p>
          <w:p w14:paraId="4C65548D" w14:textId="77777777" w:rsidR="00EE2835" w:rsidRDefault="00E012EB">
            <w:pPr>
              <w:pStyle w:val="TableParagraph"/>
              <w:numPr>
                <w:ilvl w:val="0"/>
                <w:numId w:val="108"/>
              </w:numPr>
              <w:tabs>
                <w:tab w:val="left" w:pos="284"/>
              </w:tabs>
              <w:spacing w:line="236" w:lineRule="exact"/>
              <w:ind w:left="395" w:right="5735" w:hanging="396"/>
              <w:jc w:val="right"/>
            </w:pPr>
            <w:r>
              <w:t>Purposes of valuation (DB</w:t>
            </w:r>
            <w:r>
              <w:rPr>
                <w:spacing w:val="-2"/>
              </w:rPr>
              <w:t xml:space="preserve"> </w:t>
            </w:r>
            <w:r>
              <w:t>only)</w:t>
            </w:r>
          </w:p>
          <w:p w14:paraId="66698CD9" w14:textId="77777777" w:rsidR="00EE2835" w:rsidRDefault="00E012EB">
            <w:pPr>
              <w:pStyle w:val="TableParagraph"/>
              <w:numPr>
                <w:ilvl w:val="1"/>
                <w:numId w:val="108"/>
              </w:numPr>
              <w:tabs>
                <w:tab w:val="left" w:pos="359"/>
                <w:tab w:val="left" w:pos="360"/>
              </w:tabs>
              <w:spacing w:line="241" w:lineRule="exact"/>
              <w:ind w:right="5790" w:hanging="1193"/>
              <w:jc w:val="right"/>
            </w:pPr>
            <w:r>
              <w:t>solvency</w:t>
            </w:r>
            <w:r>
              <w:rPr>
                <w:spacing w:val="-9"/>
              </w:rPr>
              <w:t xml:space="preserve"> </w:t>
            </w:r>
            <w:r>
              <w:t>determination</w:t>
            </w:r>
          </w:p>
          <w:p w14:paraId="7A4D42AF" w14:textId="77777777" w:rsidR="00EE2835" w:rsidRDefault="00E012EB">
            <w:pPr>
              <w:pStyle w:val="TableParagraph"/>
              <w:numPr>
                <w:ilvl w:val="1"/>
                <w:numId w:val="108"/>
              </w:numPr>
              <w:tabs>
                <w:tab w:val="left" w:pos="1192"/>
                <w:tab w:val="left" w:pos="1193"/>
              </w:tabs>
              <w:spacing w:line="252" w:lineRule="exact"/>
              <w:ind w:hanging="361"/>
            </w:pPr>
            <w:r>
              <w:t>contribution</w:t>
            </w:r>
            <w:r>
              <w:rPr>
                <w:spacing w:val="-4"/>
              </w:rPr>
              <w:t xml:space="preserve"> </w:t>
            </w:r>
            <w:r>
              <w:t>rate</w:t>
            </w:r>
          </w:p>
          <w:p w14:paraId="01043C53" w14:textId="77777777" w:rsidR="00EE2835" w:rsidRDefault="00E012EB">
            <w:pPr>
              <w:pStyle w:val="TableParagraph"/>
              <w:numPr>
                <w:ilvl w:val="1"/>
                <w:numId w:val="108"/>
              </w:numPr>
              <w:tabs>
                <w:tab w:val="left" w:pos="1192"/>
                <w:tab w:val="left" w:pos="1193"/>
              </w:tabs>
              <w:spacing w:before="2"/>
              <w:ind w:hanging="361"/>
            </w:pPr>
            <w:r>
              <w:t>discontinuance solvency in</w:t>
            </w:r>
            <w:r>
              <w:rPr>
                <w:spacing w:val="-4"/>
              </w:rPr>
              <w:t xml:space="preserve"> </w:t>
            </w:r>
            <w:r>
              <w:t>wind-up</w:t>
            </w:r>
          </w:p>
        </w:tc>
      </w:tr>
    </w:tbl>
    <w:p w14:paraId="5C322687" w14:textId="77777777" w:rsidR="00EE2835" w:rsidRDefault="00EE2835">
      <w:pPr>
        <w:sectPr w:rsidR="00EE2835">
          <w:headerReference w:type="default" r:id="rId17"/>
          <w:footerReference w:type="default" r:id="rId18"/>
          <w:pgSz w:w="11920" w:h="16850"/>
          <w:pgMar w:top="1420" w:right="360" w:bottom="1080" w:left="820" w:header="0" w:footer="882" w:gutter="0"/>
          <w:pgNumType w:start="6"/>
          <w:cols w:space="720"/>
        </w:sect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EE2835" w14:paraId="6F7D72A3" w14:textId="77777777">
        <w:trPr>
          <w:trHeight w:val="2560"/>
        </w:trPr>
        <w:tc>
          <w:tcPr>
            <w:tcW w:w="9244" w:type="dxa"/>
          </w:tcPr>
          <w:p w14:paraId="0AFCE2FF" w14:textId="77777777" w:rsidR="00EE2835" w:rsidRDefault="00E012EB">
            <w:pPr>
              <w:pStyle w:val="TableParagraph"/>
              <w:spacing w:line="226" w:lineRule="exact"/>
              <w:ind w:left="112"/>
              <w:rPr>
                <w:b/>
              </w:rPr>
            </w:pPr>
            <w:r>
              <w:rPr>
                <w:b/>
              </w:rPr>
              <w:lastRenderedPageBreak/>
              <w:t>1.13 Summarise Investing Funds</w:t>
            </w:r>
          </w:p>
          <w:p w14:paraId="229D199E" w14:textId="77777777" w:rsidR="00EE2835" w:rsidRDefault="00EE2835">
            <w:pPr>
              <w:pStyle w:val="TableParagraph"/>
              <w:spacing w:before="3"/>
              <w:ind w:left="0"/>
            </w:pPr>
          </w:p>
          <w:p w14:paraId="7FEC9916" w14:textId="77777777" w:rsidR="00EE2835" w:rsidRDefault="00E012EB">
            <w:pPr>
              <w:pStyle w:val="TableParagraph"/>
              <w:numPr>
                <w:ilvl w:val="0"/>
                <w:numId w:val="107"/>
              </w:numPr>
              <w:tabs>
                <w:tab w:val="left" w:pos="396"/>
              </w:tabs>
            </w:pPr>
            <w:r>
              <w:t>Trustee investment</w:t>
            </w:r>
            <w:r>
              <w:rPr>
                <w:spacing w:val="-6"/>
              </w:rPr>
              <w:t xml:space="preserve"> </w:t>
            </w:r>
            <w:r>
              <w:t>powers</w:t>
            </w:r>
          </w:p>
          <w:p w14:paraId="32B9E744" w14:textId="77777777" w:rsidR="00EE2835" w:rsidRDefault="00E012EB">
            <w:pPr>
              <w:pStyle w:val="TableParagraph"/>
              <w:numPr>
                <w:ilvl w:val="0"/>
                <w:numId w:val="107"/>
              </w:numPr>
              <w:tabs>
                <w:tab w:val="left" w:pos="396"/>
              </w:tabs>
              <w:spacing w:before="23" w:line="249" w:lineRule="exact"/>
            </w:pPr>
            <w:r>
              <w:t>Who can make investment</w:t>
            </w:r>
            <w:r>
              <w:rPr>
                <w:spacing w:val="-7"/>
              </w:rPr>
              <w:t xml:space="preserve"> </w:t>
            </w:r>
            <w:r>
              <w:t>decisions</w:t>
            </w:r>
          </w:p>
          <w:p w14:paraId="20E9E25D" w14:textId="77777777" w:rsidR="00EE2835" w:rsidRDefault="00E012EB">
            <w:pPr>
              <w:pStyle w:val="TableParagraph"/>
              <w:numPr>
                <w:ilvl w:val="0"/>
                <w:numId w:val="107"/>
              </w:numPr>
              <w:tabs>
                <w:tab w:val="left" w:pos="396"/>
              </w:tabs>
              <w:spacing w:before="4" w:line="230" w:lineRule="auto"/>
              <w:ind w:right="976"/>
            </w:pPr>
            <w:r>
              <w:t>Invest the contributions promptly in accordance with the Statement of</w:t>
            </w:r>
            <w:r>
              <w:rPr>
                <w:spacing w:val="-31"/>
              </w:rPr>
              <w:t xml:space="preserve"> </w:t>
            </w:r>
            <w:r>
              <w:t>Investment Principles</w:t>
            </w:r>
          </w:p>
          <w:p w14:paraId="479DC846" w14:textId="77777777" w:rsidR="00EE2835" w:rsidRDefault="00E012EB">
            <w:pPr>
              <w:pStyle w:val="TableParagraph"/>
              <w:numPr>
                <w:ilvl w:val="0"/>
                <w:numId w:val="107"/>
              </w:numPr>
              <w:tabs>
                <w:tab w:val="left" w:pos="396"/>
              </w:tabs>
              <w:spacing w:before="27"/>
            </w:pPr>
            <w:r>
              <w:t>Statutory provisions including Pensions Act 1995/Investment Regulations</w:t>
            </w:r>
            <w:r>
              <w:rPr>
                <w:spacing w:val="-13"/>
              </w:rPr>
              <w:t xml:space="preserve"> </w:t>
            </w:r>
            <w:r>
              <w:t>(2005)</w:t>
            </w:r>
          </w:p>
          <w:p w14:paraId="0B191201" w14:textId="77777777" w:rsidR="00EE2835" w:rsidRDefault="00E012EB">
            <w:pPr>
              <w:pStyle w:val="TableParagraph"/>
              <w:numPr>
                <w:ilvl w:val="0"/>
                <w:numId w:val="107"/>
              </w:numPr>
              <w:tabs>
                <w:tab w:val="left" w:pos="396"/>
              </w:tabs>
              <w:spacing w:before="1"/>
            </w:pPr>
            <w:r>
              <w:t>Definition of “acting</w:t>
            </w:r>
            <w:r>
              <w:rPr>
                <w:spacing w:val="1"/>
              </w:rPr>
              <w:t xml:space="preserve"> </w:t>
            </w:r>
            <w:r>
              <w:t>prudently”</w:t>
            </w:r>
          </w:p>
          <w:p w14:paraId="5BD46B68" w14:textId="77777777" w:rsidR="00EE2835" w:rsidRDefault="00E012EB">
            <w:pPr>
              <w:pStyle w:val="TableParagraph"/>
              <w:numPr>
                <w:ilvl w:val="0"/>
                <w:numId w:val="107"/>
              </w:numPr>
              <w:tabs>
                <w:tab w:val="left" w:pos="396"/>
              </w:tabs>
              <w:spacing w:before="21"/>
            </w:pPr>
            <w:r>
              <w:t>Significance of “responsibility for</w:t>
            </w:r>
            <w:r>
              <w:rPr>
                <w:spacing w:val="-3"/>
              </w:rPr>
              <w:t xml:space="preserve"> </w:t>
            </w:r>
            <w:r>
              <w:t>others”</w:t>
            </w:r>
          </w:p>
          <w:p w14:paraId="7F2953B6" w14:textId="77777777" w:rsidR="00EE2835" w:rsidRDefault="00E012EB">
            <w:pPr>
              <w:pStyle w:val="TableParagraph"/>
              <w:numPr>
                <w:ilvl w:val="0"/>
                <w:numId w:val="107"/>
              </w:numPr>
              <w:tabs>
                <w:tab w:val="left" w:pos="396"/>
              </w:tabs>
              <w:spacing w:before="1" w:line="234" w:lineRule="exact"/>
            </w:pPr>
            <w:r>
              <w:t>Nature of “best financial interests of</w:t>
            </w:r>
            <w:r>
              <w:rPr>
                <w:spacing w:val="-3"/>
              </w:rPr>
              <w:t xml:space="preserve"> </w:t>
            </w:r>
            <w:r>
              <w:t>beneficiaries”</w:t>
            </w:r>
          </w:p>
        </w:tc>
      </w:tr>
      <w:tr w:rsidR="00EE2835" w14:paraId="22A66A84" w14:textId="77777777">
        <w:trPr>
          <w:trHeight w:val="1944"/>
        </w:trPr>
        <w:tc>
          <w:tcPr>
            <w:tcW w:w="9244" w:type="dxa"/>
          </w:tcPr>
          <w:p w14:paraId="3AA3CB6E" w14:textId="77777777" w:rsidR="00EE2835" w:rsidRDefault="00E012EB">
            <w:pPr>
              <w:pStyle w:val="TableParagraph"/>
              <w:spacing w:line="226" w:lineRule="exact"/>
              <w:ind w:left="112"/>
              <w:rPr>
                <w:b/>
              </w:rPr>
            </w:pPr>
            <w:r>
              <w:rPr>
                <w:b/>
              </w:rPr>
              <w:t>1.14 Summarise Operating under Trust Deed and Rules and Subsequent Amendments</w:t>
            </w:r>
          </w:p>
          <w:p w14:paraId="38C00A50" w14:textId="77777777" w:rsidR="00EE2835" w:rsidRDefault="00EE2835">
            <w:pPr>
              <w:pStyle w:val="TableParagraph"/>
              <w:spacing w:before="2"/>
              <w:ind w:left="0"/>
            </w:pPr>
          </w:p>
          <w:p w14:paraId="3A586040" w14:textId="77777777" w:rsidR="00EE2835" w:rsidRDefault="00E012EB">
            <w:pPr>
              <w:pStyle w:val="TableParagraph"/>
              <w:numPr>
                <w:ilvl w:val="0"/>
                <w:numId w:val="106"/>
              </w:numPr>
              <w:tabs>
                <w:tab w:val="left" w:pos="396"/>
              </w:tabs>
              <w:spacing w:before="1"/>
            </w:pPr>
            <w:r>
              <w:t>Delegation</w:t>
            </w:r>
            <w:r>
              <w:rPr>
                <w:spacing w:val="-1"/>
              </w:rPr>
              <w:t xml:space="preserve"> </w:t>
            </w:r>
            <w:r>
              <w:t>powers</w:t>
            </w:r>
          </w:p>
          <w:p w14:paraId="6B715223" w14:textId="77777777" w:rsidR="00EE2835" w:rsidRDefault="00E012EB">
            <w:pPr>
              <w:pStyle w:val="TableParagraph"/>
              <w:numPr>
                <w:ilvl w:val="0"/>
                <w:numId w:val="106"/>
              </w:numPr>
              <w:tabs>
                <w:tab w:val="left" w:pos="396"/>
              </w:tabs>
              <w:spacing w:before="25" w:line="248" w:lineRule="exact"/>
            </w:pPr>
            <w:r>
              <w:t>Acting by majority unless the trust deed requires</w:t>
            </w:r>
            <w:r>
              <w:rPr>
                <w:spacing w:val="-22"/>
              </w:rPr>
              <w:t xml:space="preserve"> </w:t>
            </w:r>
            <w:r>
              <w:t>otherwise</w:t>
            </w:r>
          </w:p>
          <w:p w14:paraId="7568EF37" w14:textId="77777777" w:rsidR="00EE2835" w:rsidRDefault="00E012EB">
            <w:pPr>
              <w:pStyle w:val="TableParagraph"/>
              <w:numPr>
                <w:ilvl w:val="0"/>
                <w:numId w:val="106"/>
              </w:numPr>
              <w:tabs>
                <w:tab w:val="left" w:pos="396"/>
              </w:tabs>
              <w:spacing w:line="243" w:lineRule="exact"/>
            </w:pPr>
            <w:r>
              <w:t>Compliance with statutory</w:t>
            </w:r>
            <w:r>
              <w:rPr>
                <w:spacing w:val="-1"/>
              </w:rPr>
              <w:t xml:space="preserve"> </w:t>
            </w:r>
            <w:r>
              <w:t>requirements</w:t>
            </w:r>
          </w:p>
          <w:p w14:paraId="55ADFD67" w14:textId="77777777" w:rsidR="00EE2835" w:rsidRDefault="00E012EB">
            <w:pPr>
              <w:pStyle w:val="TableParagraph"/>
              <w:numPr>
                <w:ilvl w:val="0"/>
                <w:numId w:val="106"/>
              </w:numPr>
              <w:tabs>
                <w:tab w:val="left" w:pos="396"/>
              </w:tabs>
              <w:spacing w:line="248" w:lineRule="exact"/>
            </w:pPr>
            <w:r>
              <w:t>Provide required</w:t>
            </w:r>
            <w:r>
              <w:rPr>
                <w:spacing w:val="-3"/>
              </w:rPr>
              <w:t xml:space="preserve"> </w:t>
            </w:r>
            <w:r>
              <w:t>information</w:t>
            </w:r>
          </w:p>
          <w:p w14:paraId="0EDF2BF7" w14:textId="77777777" w:rsidR="00EE2835" w:rsidRDefault="00E012EB">
            <w:pPr>
              <w:pStyle w:val="TableParagraph"/>
              <w:numPr>
                <w:ilvl w:val="0"/>
                <w:numId w:val="106"/>
              </w:numPr>
              <w:tabs>
                <w:tab w:val="left" w:pos="396"/>
              </w:tabs>
              <w:spacing w:before="1"/>
            </w:pPr>
            <w:r>
              <w:t>Obligation to be accountable for the performance of</w:t>
            </w:r>
            <w:r>
              <w:rPr>
                <w:spacing w:val="-8"/>
              </w:rPr>
              <w:t xml:space="preserve"> </w:t>
            </w:r>
            <w:r>
              <w:t>pensions</w:t>
            </w:r>
          </w:p>
        </w:tc>
      </w:tr>
      <w:tr w:rsidR="00EE2835" w14:paraId="66C478EE" w14:textId="77777777">
        <w:trPr>
          <w:trHeight w:val="3177"/>
        </w:trPr>
        <w:tc>
          <w:tcPr>
            <w:tcW w:w="9244" w:type="dxa"/>
          </w:tcPr>
          <w:p w14:paraId="6550FDE0" w14:textId="77777777" w:rsidR="00EE2835" w:rsidRDefault="00E012EB">
            <w:pPr>
              <w:pStyle w:val="TableParagraph"/>
              <w:spacing w:line="226" w:lineRule="exact"/>
              <w:ind w:left="112"/>
              <w:rPr>
                <w:b/>
              </w:rPr>
            </w:pPr>
            <w:r>
              <w:rPr>
                <w:b/>
              </w:rPr>
              <w:t>1.15 Evaluate Trustees’ Liabilities and Protections</w:t>
            </w:r>
          </w:p>
          <w:p w14:paraId="6F2875DB" w14:textId="77777777" w:rsidR="00EE2835" w:rsidRDefault="00EE2835">
            <w:pPr>
              <w:pStyle w:val="TableParagraph"/>
              <w:spacing w:before="2"/>
              <w:ind w:left="0"/>
            </w:pPr>
          </w:p>
          <w:p w14:paraId="7E3E3995" w14:textId="77777777" w:rsidR="00EE2835" w:rsidRDefault="00E012EB">
            <w:pPr>
              <w:pStyle w:val="TableParagraph"/>
              <w:numPr>
                <w:ilvl w:val="0"/>
                <w:numId w:val="105"/>
              </w:numPr>
              <w:tabs>
                <w:tab w:val="left" w:pos="396"/>
              </w:tabs>
              <w:spacing w:before="1"/>
            </w:pPr>
            <w:r>
              <w:t>Personal indemnity and exoneration in</w:t>
            </w:r>
            <w:r>
              <w:rPr>
                <w:spacing w:val="-14"/>
              </w:rPr>
              <w:t xml:space="preserve"> </w:t>
            </w:r>
            <w:r>
              <w:t>deed</w:t>
            </w:r>
          </w:p>
          <w:p w14:paraId="3434000B" w14:textId="77777777" w:rsidR="00EE2835" w:rsidRDefault="00E012EB">
            <w:pPr>
              <w:pStyle w:val="TableParagraph"/>
              <w:numPr>
                <w:ilvl w:val="0"/>
                <w:numId w:val="105"/>
              </w:numPr>
              <w:tabs>
                <w:tab w:val="left" w:pos="396"/>
              </w:tabs>
              <w:spacing w:before="25"/>
            </w:pPr>
            <w:r>
              <w:t>Insurance</w:t>
            </w:r>
          </w:p>
          <w:p w14:paraId="49F263A9" w14:textId="77777777" w:rsidR="00EE2835" w:rsidRDefault="00E012EB">
            <w:pPr>
              <w:pStyle w:val="TableParagraph"/>
              <w:numPr>
                <w:ilvl w:val="0"/>
                <w:numId w:val="105"/>
              </w:numPr>
              <w:tabs>
                <w:tab w:val="left" w:pos="396"/>
              </w:tabs>
              <w:spacing w:before="1"/>
            </w:pPr>
            <w:r>
              <w:t>Trustee Act 1925 – application to</w:t>
            </w:r>
            <w:r>
              <w:rPr>
                <w:spacing w:val="-9"/>
              </w:rPr>
              <w:t xml:space="preserve"> </w:t>
            </w:r>
            <w:r>
              <w:t>court</w:t>
            </w:r>
          </w:p>
          <w:p w14:paraId="72E6370A" w14:textId="77777777" w:rsidR="00EE2835" w:rsidRDefault="00E012EB">
            <w:pPr>
              <w:pStyle w:val="TableParagraph"/>
              <w:numPr>
                <w:ilvl w:val="0"/>
                <w:numId w:val="105"/>
              </w:numPr>
              <w:tabs>
                <w:tab w:val="left" w:pos="396"/>
              </w:tabs>
              <w:spacing w:before="19" w:line="248" w:lineRule="exact"/>
            </w:pPr>
            <w:r>
              <w:t>Pensions Act 1995 – reliance on professional advice/civil penalties and</w:t>
            </w:r>
            <w:r>
              <w:rPr>
                <w:spacing w:val="-9"/>
              </w:rPr>
              <w:t xml:space="preserve"> </w:t>
            </w:r>
            <w:r>
              <w:t>fines</w:t>
            </w:r>
          </w:p>
          <w:p w14:paraId="04DA6303" w14:textId="77777777" w:rsidR="00EE2835" w:rsidRDefault="00E012EB">
            <w:pPr>
              <w:pStyle w:val="TableParagraph"/>
              <w:numPr>
                <w:ilvl w:val="0"/>
                <w:numId w:val="105"/>
              </w:numPr>
              <w:tabs>
                <w:tab w:val="left" w:pos="396"/>
              </w:tabs>
              <w:spacing w:line="236" w:lineRule="exact"/>
            </w:pPr>
            <w:r>
              <w:t>Financial Services and Markets Act</w:t>
            </w:r>
            <w:r>
              <w:rPr>
                <w:spacing w:val="-7"/>
              </w:rPr>
              <w:t xml:space="preserve"> </w:t>
            </w:r>
            <w:r>
              <w:t>2000</w:t>
            </w:r>
          </w:p>
          <w:p w14:paraId="49151E9D" w14:textId="77777777" w:rsidR="00EE2835" w:rsidRDefault="00E012EB">
            <w:pPr>
              <w:pStyle w:val="TableParagraph"/>
              <w:numPr>
                <w:ilvl w:val="1"/>
                <w:numId w:val="105"/>
              </w:numPr>
              <w:tabs>
                <w:tab w:val="left" w:pos="1192"/>
                <w:tab w:val="left" w:pos="1193"/>
              </w:tabs>
              <w:spacing w:line="229" w:lineRule="exact"/>
              <w:ind w:hanging="361"/>
            </w:pPr>
            <w:r>
              <w:t>advice to</w:t>
            </w:r>
            <w:r>
              <w:rPr>
                <w:spacing w:val="-5"/>
              </w:rPr>
              <w:t xml:space="preserve"> </w:t>
            </w:r>
            <w:r>
              <w:t>individuals</w:t>
            </w:r>
          </w:p>
          <w:p w14:paraId="4A445389" w14:textId="77777777" w:rsidR="00EE2835" w:rsidRDefault="00E012EB">
            <w:pPr>
              <w:pStyle w:val="TableParagraph"/>
              <w:numPr>
                <w:ilvl w:val="1"/>
                <w:numId w:val="105"/>
              </w:numPr>
              <w:tabs>
                <w:tab w:val="left" w:pos="1190"/>
                <w:tab w:val="left" w:pos="1191"/>
              </w:tabs>
              <w:spacing w:line="240" w:lineRule="exact"/>
              <w:ind w:left="1190" w:hanging="359"/>
            </w:pPr>
            <w:r>
              <w:t>scheme investment</w:t>
            </w:r>
            <w:r>
              <w:rPr>
                <w:spacing w:val="-5"/>
              </w:rPr>
              <w:t xml:space="preserve"> </w:t>
            </w:r>
            <w:r>
              <w:t>decisions</w:t>
            </w:r>
          </w:p>
          <w:p w14:paraId="3A459B31" w14:textId="77777777" w:rsidR="00EE2835" w:rsidRDefault="00E012EB">
            <w:pPr>
              <w:pStyle w:val="TableParagraph"/>
              <w:numPr>
                <w:ilvl w:val="1"/>
                <w:numId w:val="105"/>
              </w:numPr>
              <w:tabs>
                <w:tab w:val="left" w:pos="1192"/>
                <w:tab w:val="left" w:pos="1193"/>
              </w:tabs>
              <w:spacing w:before="3"/>
              <w:ind w:hanging="361"/>
            </w:pPr>
            <w:r>
              <w:t>applies to investment</w:t>
            </w:r>
            <w:r>
              <w:rPr>
                <w:spacing w:val="-5"/>
              </w:rPr>
              <w:t xml:space="preserve"> </w:t>
            </w:r>
            <w:r>
              <w:t>managers</w:t>
            </w:r>
          </w:p>
          <w:p w14:paraId="1B5F7A46" w14:textId="77777777" w:rsidR="00EE2835" w:rsidRDefault="00E012EB">
            <w:pPr>
              <w:pStyle w:val="TableParagraph"/>
              <w:numPr>
                <w:ilvl w:val="0"/>
                <w:numId w:val="105"/>
              </w:numPr>
              <w:tabs>
                <w:tab w:val="left" w:pos="396"/>
              </w:tabs>
              <w:spacing w:before="14"/>
            </w:pPr>
            <w:r>
              <w:t>Importance of seeking to do things properly in context of seeking</w:t>
            </w:r>
            <w:r>
              <w:rPr>
                <w:spacing w:val="-21"/>
              </w:rPr>
              <w:t xml:space="preserve"> </w:t>
            </w:r>
            <w:r>
              <w:t>protections</w:t>
            </w:r>
          </w:p>
          <w:p w14:paraId="38E2903E" w14:textId="77777777" w:rsidR="00EE2835" w:rsidRDefault="00E012EB">
            <w:pPr>
              <w:pStyle w:val="TableParagraph"/>
              <w:numPr>
                <w:ilvl w:val="0"/>
                <w:numId w:val="105"/>
              </w:numPr>
              <w:tabs>
                <w:tab w:val="left" w:pos="396"/>
              </w:tabs>
              <w:spacing w:before="2"/>
            </w:pPr>
            <w:r>
              <w:t>Loss of protections in cases of wilful default or</w:t>
            </w:r>
            <w:r>
              <w:rPr>
                <w:spacing w:val="-6"/>
              </w:rPr>
              <w:t xml:space="preserve"> </w:t>
            </w:r>
            <w:r>
              <w:t>fraud</w:t>
            </w:r>
          </w:p>
        </w:tc>
      </w:tr>
      <w:tr w:rsidR="00EE2835" w14:paraId="7EDDC704" w14:textId="77777777">
        <w:trPr>
          <w:trHeight w:val="4394"/>
        </w:trPr>
        <w:tc>
          <w:tcPr>
            <w:tcW w:w="9244" w:type="dxa"/>
          </w:tcPr>
          <w:p w14:paraId="1A603D92" w14:textId="77777777" w:rsidR="00EE2835" w:rsidRDefault="00E012EB">
            <w:pPr>
              <w:pStyle w:val="TableParagraph"/>
              <w:spacing w:line="213" w:lineRule="auto"/>
              <w:ind w:left="112" w:right="1021"/>
              <w:rPr>
                <w:b/>
              </w:rPr>
            </w:pPr>
            <w:r>
              <w:rPr>
                <w:b/>
              </w:rPr>
              <w:t>1.16 Demonstrate an Awareness of the Importance of Sound Governance and Administration</w:t>
            </w:r>
          </w:p>
          <w:p w14:paraId="7926CE38" w14:textId="77777777" w:rsidR="00EE2835" w:rsidRDefault="00EE2835">
            <w:pPr>
              <w:pStyle w:val="TableParagraph"/>
              <w:spacing w:before="4"/>
              <w:ind w:left="0"/>
              <w:rPr>
                <w:sz w:val="21"/>
              </w:rPr>
            </w:pPr>
          </w:p>
          <w:p w14:paraId="60C245C9" w14:textId="77777777" w:rsidR="00EE2835" w:rsidRDefault="00E012EB">
            <w:pPr>
              <w:pStyle w:val="TableParagraph"/>
              <w:numPr>
                <w:ilvl w:val="0"/>
                <w:numId w:val="104"/>
              </w:numPr>
              <w:tabs>
                <w:tab w:val="left" w:pos="396"/>
              </w:tabs>
              <w:ind w:left="395"/>
            </w:pPr>
            <w:r>
              <w:t>Secretariat functions, e.g. planning, minutes of meetings, correspondence,</w:t>
            </w:r>
            <w:r>
              <w:rPr>
                <w:spacing w:val="-14"/>
              </w:rPr>
              <w:t xml:space="preserve"> </w:t>
            </w:r>
            <w:r>
              <w:t>complaints</w:t>
            </w:r>
          </w:p>
          <w:p w14:paraId="17FC0B36" w14:textId="77777777" w:rsidR="00EE2835" w:rsidRDefault="00E012EB">
            <w:pPr>
              <w:pStyle w:val="TableParagraph"/>
              <w:numPr>
                <w:ilvl w:val="0"/>
                <w:numId w:val="104"/>
              </w:numPr>
              <w:tabs>
                <w:tab w:val="left" w:pos="396"/>
              </w:tabs>
              <w:spacing w:before="1"/>
              <w:ind w:right="1411" w:hanging="360"/>
            </w:pPr>
            <w:r>
              <w:t>Administration functions, e.g. record-keeping, payment of benefits, receipt of contributions, checks for</w:t>
            </w:r>
            <w:r>
              <w:rPr>
                <w:spacing w:val="-28"/>
              </w:rPr>
              <w:t xml:space="preserve"> </w:t>
            </w:r>
            <w:r>
              <w:t>fraud</w:t>
            </w:r>
          </w:p>
          <w:p w14:paraId="3B46CC44" w14:textId="77777777" w:rsidR="00EE2835" w:rsidRDefault="00E012EB">
            <w:pPr>
              <w:pStyle w:val="TableParagraph"/>
              <w:numPr>
                <w:ilvl w:val="0"/>
                <w:numId w:val="104"/>
              </w:numPr>
              <w:tabs>
                <w:tab w:val="left" w:pos="396"/>
              </w:tabs>
              <w:spacing w:line="236" w:lineRule="exact"/>
              <w:ind w:left="395"/>
            </w:pPr>
            <w:r>
              <w:t>Risk management, e.g. internal controls, contingency planning, risk</w:t>
            </w:r>
            <w:r>
              <w:rPr>
                <w:spacing w:val="-7"/>
              </w:rPr>
              <w:t xml:space="preserve"> </w:t>
            </w:r>
            <w:r>
              <w:t>register</w:t>
            </w:r>
          </w:p>
          <w:p w14:paraId="261728A4" w14:textId="77777777" w:rsidR="00EE2835" w:rsidRDefault="00E012EB">
            <w:pPr>
              <w:pStyle w:val="TableParagraph"/>
              <w:numPr>
                <w:ilvl w:val="0"/>
                <w:numId w:val="104"/>
              </w:numPr>
              <w:tabs>
                <w:tab w:val="left" w:pos="396"/>
              </w:tabs>
              <w:spacing w:line="242" w:lineRule="exact"/>
              <w:ind w:left="395"/>
            </w:pPr>
            <w:r>
              <w:t>Decision-making and</w:t>
            </w:r>
            <w:r>
              <w:rPr>
                <w:spacing w:val="-2"/>
              </w:rPr>
              <w:t xml:space="preserve"> </w:t>
            </w:r>
            <w:r>
              <w:t>delegation.</w:t>
            </w:r>
          </w:p>
          <w:p w14:paraId="617EF08C" w14:textId="77777777" w:rsidR="00EE2835" w:rsidRDefault="00E012EB">
            <w:pPr>
              <w:pStyle w:val="TableParagraph"/>
              <w:numPr>
                <w:ilvl w:val="0"/>
                <w:numId w:val="104"/>
              </w:numPr>
              <w:tabs>
                <w:tab w:val="left" w:pos="396"/>
              </w:tabs>
              <w:spacing w:line="238" w:lineRule="exact"/>
              <w:ind w:left="395"/>
            </w:pPr>
            <w:r>
              <w:t>Systems and controls to be proportionate and</w:t>
            </w:r>
            <w:r>
              <w:rPr>
                <w:spacing w:val="-6"/>
              </w:rPr>
              <w:t xml:space="preserve"> </w:t>
            </w:r>
            <w:r>
              <w:t>include</w:t>
            </w:r>
          </w:p>
          <w:p w14:paraId="5DDF03F3" w14:textId="77777777" w:rsidR="00EE2835" w:rsidRDefault="00E012EB">
            <w:pPr>
              <w:pStyle w:val="TableParagraph"/>
              <w:numPr>
                <w:ilvl w:val="1"/>
                <w:numId w:val="104"/>
              </w:numPr>
              <w:tabs>
                <w:tab w:val="left" w:pos="1912"/>
                <w:tab w:val="left" w:pos="1913"/>
              </w:tabs>
              <w:spacing w:line="230" w:lineRule="exact"/>
              <w:ind w:hanging="361"/>
            </w:pPr>
            <w:r>
              <w:t>accurate record</w:t>
            </w:r>
            <w:r>
              <w:rPr>
                <w:spacing w:val="-5"/>
              </w:rPr>
              <w:t xml:space="preserve"> </w:t>
            </w:r>
            <w:r>
              <w:t>keeping</w:t>
            </w:r>
          </w:p>
          <w:p w14:paraId="4FA759FE" w14:textId="77777777" w:rsidR="00EE2835" w:rsidRDefault="00E012EB">
            <w:pPr>
              <w:pStyle w:val="TableParagraph"/>
              <w:numPr>
                <w:ilvl w:val="1"/>
                <w:numId w:val="104"/>
              </w:numPr>
              <w:tabs>
                <w:tab w:val="left" w:pos="1912"/>
                <w:tab w:val="left" w:pos="1913"/>
              </w:tabs>
              <w:spacing w:line="228" w:lineRule="exact"/>
              <w:ind w:hanging="361"/>
            </w:pPr>
            <w:r>
              <w:t>adequate assessment of scheme administration</w:t>
            </w:r>
            <w:r>
              <w:rPr>
                <w:spacing w:val="-6"/>
              </w:rPr>
              <w:t xml:space="preserve"> </w:t>
            </w:r>
            <w:r>
              <w:t>risks</w:t>
            </w:r>
          </w:p>
          <w:p w14:paraId="62344182" w14:textId="77777777" w:rsidR="00EE2835" w:rsidRDefault="00E012EB">
            <w:pPr>
              <w:pStyle w:val="TableParagraph"/>
              <w:numPr>
                <w:ilvl w:val="1"/>
                <w:numId w:val="104"/>
              </w:numPr>
              <w:tabs>
                <w:tab w:val="left" w:pos="1912"/>
                <w:tab w:val="left" w:pos="1913"/>
              </w:tabs>
              <w:spacing w:line="240" w:lineRule="exact"/>
              <w:ind w:hanging="361"/>
            </w:pPr>
            <w:r>
              <w:t>reconciliations of payroll, contributions and</w:t>
            </w:r>
            <w:r>
              <w:rPr>
                <w:spacing w:val="-4"/>
              </w:rPr>
              <w:t xml:space="preserve"> </w:t>
            </w:r>
            <w:r>
              <w:t>investments</w:t>
            </w:r>
          </w:p>
          <w:p w14:paraId="09C20912" w14:textId="77777777" w:rsidR="00EE2835" w:rsidRDefault="00E012EB">
            <w:pPr>
              <w:pStyle w:val="TableParagraph"/>
              <w:numPr>
                <w:ilvl w:val="1"/>
                <w:numId w:val="104"/>
              </w:numPr>
              <w:tabs>
                <w:tab w:val="left" w:pos="1912"/>
                <w:tab w:val="left" w:pos="1913"/>
              </w:tabs>
              <w:spacing w:before="2" w:line="253" w:lineRule="exact"/>
              <w:ind w:hanging="361"/>
            </w:pPr>
            <w:r>
              <w:t>capture and maintenance of correct and up-to-date member</w:t>
            </w:r>
            <w:r>
              <w:rPr>
                <w:spacing w:val="-23"/>
              </w:rPr>
              <w:t xml:space="preserve"> </w:t>
            </w:r>
            <w:r>
              <w:t>data</w:t>
            </w:r>
          </w:p>
          <w:p w14:paraId="73E2C024" w14:textId="77777777" w:rsidR="00EE2835" w:rsidRDefault="00E012EB">
            <w:pPr>
              <w:pStyle w:val="TableParagraph"/>
              <w:numPr>
                <w:ilvl w:val="1"/>
                <w:numId w:val="104"/>
              </w:numPr>
              <w:tabs>
                <w:tab w:val="left" w:pos="1912"/>
                <w:tab w:val="left" w:pos="1913"/>
              </w:tabs>
              <w:ind w:hanging="361"/>
            </w:pPr>
            <w:r>
              <w:t>active co-operation with sponsoring employer over payroll</w:t>
            </w:r>
            <w:r>
              <w:rPr>
                <w:spacing w:val="-28"/>
              </w:rPr>
              <w:t xml:space="preserve"> </w:t>
            </w:r>
            <w:r>
              <w:t>data</w:t>
            </w:r>
          </w:p>
          <w:p w14:paraId="5CF225A7" w14:textId="77777777" w:rsidR="00EE2835" w:rsidRDefault="00E012EB">
            <w:pPr>
              <w:pStyle w:val="TableParagraph"/>
              <w:numPr>
                <w:ilvl w:val="1"/>
                <w:numId w:val="104"/>
              </w:numPr>
              <w:tabs>
                <w:tab w:val="left" w:pos="1912"/>
                <w:tab w:val="left" w:pos="1913"/>
              </w:tabs>
              <w:spacing w:before="1" w:line="252" w:lineRule="exact"/>
              <w:ind w:hanging="361"/>
            </w:pPr>
            <w:r>
              <w:t>accurate calculation and payment of</w:t>
            </w:r>
            <w:r>
              <w:rPr>
                <w:spacing w:val="-11"/>
              </w:rPr>
              <w:t xml:space="preserve"> </w:t>
            </w:r>
            <w:r>
              <w:t>benefits</w:t>
            </w:r>
          </w:p>
          <w:p w14:paraId="509B6C2E" w14:textId="77777777" w:rsidR="00EE2835" w:rsidRDefault="00E012EB">
            <w:pPr>
              <w:pStyle w:val="TableParagraph"/>
              <w:numPr>
                <w:ilvl w:val="1"/>
                <w:numId w:val="104"/>
              </w:numPr>
              <w:tabs>
                <w:tab w:val="left" w:pos="1912"/>
                <w:tab w:val="left" w:pos="1913"/>
              </w:tabs>
              <w:spacing w:line="252" w:lineRule="exact"/>
              <w:ind w:hanging="361"/>
            </w:pPr>
            <w:r>
              <w:t>accurate recording of cash</w:t>
            </w:r>
            <w:r>
              <w:rPr>
                <w:spacing w:val="-4"/>
              </w:rPr>
              <w:t xml:space="preserve"> </w:t>
            </w:r>
            <w:r>
              <w:t>movements</w:t>
            </w:r>
          </w:p>
          <w:p w14:paraId="75920BDB" w14:textId="77777777" w:rsidR="00EE2835" w:rsidRDefault="00E012EB">
            <w:pPr>
              <w:pStyle w:val="TableParagraph"/>
              <w:numPr>
                <w:ilvl w:val="0"/>
                <w:numId w:val="104"/>
              </w:numPr>
              <w:tabs>
                <w:tab w:val="left" w:pos="396"/>
              </w:tabs>
              <w:spacing w:before="4"/>
              <w:ind w:left="395"/>
            </w:pPr>
            <w:r>
              <w:t>Robust systems for contributions and unit</w:t>
            </w:r>
            <w:r>
              <w:rPr>
                <w:spacing w:val="-7"/>
              </w:rPr>
              <w:t xml:space="preserve"> </w:t>
            </w:r>
            <w:r>
              <w:t>allocations</w:t>
            </w:r>
          </w:p>
        </w:tc>
      </w:tr>
    </w:tbl>
    <w:p w14:paraId="1D28EB67" w14:textId="77777777" w:rsidR="00EE2835" w:rsidRDefault="00EE2835">
      <w:pPr>
        <w:sectPr w:rsidR="00EE2835">
          <w:headerReference w:type="default" r:id="rId19"/>
          <w:footerReference w:type="default" r:id="rId20"/>
          <w:pgSz w:w="11920" w:h="16850"/>
          <w:pgMar w:top="1420" w:right="360" w:bottom="1080" w:left="820" w:header="0" w:footer="882" w:gutter="0"/>
          <w:pgNumType w:start="7"/>
          <w:cols w:space="720"/>
        </w:sect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EE2835" w14:paraId="21941751" w14:textId="77777777">
        <w:trPr>
          <w:trHeight w:val="4145"/>
        </w:trPr>
        <w:tc>
          <w:tcPr>
            <w:tcW w:w="9244" w:type="dxa"/>
          </w:tcPr>
          <w:p w14:paraId="45DB8723" w14:textId="77777777" w:rsidR="00EE2835" w:rsidRDefault="00E012EB">
            <w:pPr>
              <w:pStyle w:val="TableParagraph"/>
              <w:spacing w:line="226" w:lineRule="exact"/>
              <w:ind w:left="112"/>
              <w:rPr>
                <w:b/>
              </w:rPr>
            </w:pPr>
            <w:r>
              <w:rPr>
                <w:b/>
              </w:rPr>
              <w:lastRenderedPageBreak/>
              <w:t>1.17 Summarise the Trustees’ Powers</w:t>
            </w:r>
          </w:p>
          <w:p w14:paraId="11DC36D0" w14:textId="77777777" w:rsidR="00EE2835" w:rsidRDefault="00EE2835">
            <w:pPr>
              <w:pStyle w:val="TableParagraph"/>
              <w:spacing w:before="2"/>
              <w:ind w:left="0"/>
            </w:pPr>
          </w:p>
          <w:p w14:paraId="482F8F05" w14:textId="77777777" w:rsidR="00EE2835" w:rsidRDefault="00E012EB">
            <w:pPr>
              <w:pStyle w:val="TableParagraph"/>
              <w:numPr>
                <w:ilvl w:val="0"/>
                <w:numId w:val="103"/>
              </w:numPr>
              <w:tabs>
                <w:tab w:val="left" w:pos="396"/>
              </w:tabs>
              <w:spacing w:before="1" w:line="237" w:lineRule="auto"/>
              <w:ind w:right="860" w:hanging="360"/>
            </w:pPr>
            <w:r>
              <w:t>Significance</w:t>
            </w:r>
            <w:r>
              <w:rPr>
                <w:spacing w:val="-4"/>
              </w:rPr>
              <w:t xml:space="preserve"> </w:t>
            </w:r>
            <w:r>
              <w:t>of</w:t>
            </w:r>
            <w:r>
              <w:rPr>
                <w:spacing w:val="-2"/>
              </w:rPr>
              <w:t xml:space="preserve"> </w:t>
            </w:r>
            <w:r>
              <w:t>the</w:t>
            </w:r>
            <w:r>
              <w:rPr>
                <w:spacing w:val="-6"/>
              </w:rPr>
              <w:t xml:space="preserve"> </w:t>
            </w:r>
            <w:r>
              <w:t>scheme’s</w:t>
            </w:r>
            <w:r>
              <w:rPr>
                <w:spacing w:val="-3"/>
              </w:rPr>
              <w:t xml:space="preserve"> </w:t>
            </w:r>
            <w:r>
              <w:t>own</w:t>
            </w:r>
            <w:r>
              <w:rPr>
                <w:spacing w:val="-8"/>
              </w:rPr>
              <w:t xml:space="preserve"> </w:t>
            </w:r>
            <w:r>
              <w:t>trust</w:t>
            </w:r>
            <w:r>
              <w:rPr>
                <w:spacing w:val="-7"/>
              </w:rPr>
              <w:t xml:space="preserve"> </w:t>
            </w:r>
            <w:r>
              <w:t>documentation</w:t>
            </w:r>
            <w:r>
              <w:rPr>
                <w:spacing w:val="-5"/>
              </w:rPr>
              <w:t xml:space="preserve"> </w:t>
            </w:r>
            <w:r>
              <w:t>in</w:t>
            </w:r>
            <w:r>
              <w:rPr>
                <w:spacing w:val="-6"/>
              </w:rPr>
              <w:t xml:space="preserve"> </w:t>
            </w:r>
            <w:r>
              <w:t>relation</w:t>
            </w:r>
            <w:r>
              <w:rPr>
                <w:spacing w:val="-8"/>
              </w:rPr>
              <w:t xml:space="preserve"> </w:t>
            </w:r>
            <w:r>
              <w:t>to</w:t>
            </w:r>
            <w:r>
              <w:rPr>
                <w:spacing w:val="-5"/>
              </w:rPr>
              <w:t xml:space="preserve"> </w:t>
            </w:r>
            <w:r>
              <w:t>trustee</w:t>
            </w:r>
            <w:r>
              <w:rPr>
                <w:spacing w:val="-5"/>
              </w:rPr>
              <w:t xml:space="preserve"> </w:t>
            </w:r>
            <w:r>
              <w:t>powers including the power</w:t>
            </w:r>
            <w:r>
              <w:rPr>
                <w:spacing w:val="-9"/>
              </w:rPr>
              <w:t xml:space="preserve"> </w:t>
            </w:r>
            <w:r>
              <w:t>to</w:t>
            </w:r>
          </w:p>
          <w:p w14:paraId="638E9B44" w14:textId="77777777" w:rsidR="00EE2835" w:rsidRDefault="00E012EB">
            <w:pPr>
              <w:pStyle w:val="TableParagraph"/>
              <w:numPr>
                <w:ilvl w:val="1"/>
                <w:numId w:val="103"/>
              </w:numPr>
              <w:tabs>
                <w:tab w:val="left" w:pos="1912"/>
                <w:tab w:val="left" w:pos="1913"/>
              </w:tabs>
              <w:spacing w:before="1" w:line="252" w:lineRule="exact"/>
              <w:ind w:hanging="361"/>
            </w:pPr>
            <w:r>
              <w:t>amend the</w:t>
            </w:r>
            <w:r>
              <w:rPr>
                <w:spacing w:val="-6"/>
              </w:rPr>
              <w:t xml:space="preserve"> </w:t>
            </w:r>
            <w:r>
              <w:t>rules</w:t>
            </w:r>
          </w:p>
          <w:p w14:paraId="70E7617B" w14:textId="77777777" w:rsidR="00EE2835" w:rsidRDefault="00E012EB">
            <w:pPr>
              <w:pStyle w:val="TableParagraph"/>
              <w:numPr>
                <w:ilvl w:val="1"/>
                <w:numId w:val="103"/>
              </w:numPr>
              <w:tabs>
                <w:tab w:val="left" w:pos="1912"/>
                <w:tab w:val="left" w:pos="1913"/>
              </w:tabs>
              <w:spacing w:line="242" w:lineRule="exact"/>
              <w:ind w:hanging="361"/>
            </w:pPr>
            <w:r>
              <w:t>delegate functions while retaining</w:t>
            </w:r>
            <w:r>
              <w:rPr>
                <w:spacing w:val="-3"/>
              </w:rPr>
              <w:t xml:space="preserve"> </w:t>
            </w:r>
            <w:r>
              <w:t>responsibility</w:t>
            </w:r>
          </w:p>
          <w:p w14:paraId="7793AD75" w14:textId="77777777" w:rsidR="00EE2835" w:rsidRDefault="00E012EB">
            <w:pPr>
              <w:pStyle w:val="TableParagraph"/>
              <w:numPr>
                <w:ilvl w:val="1"/>
                <w:numId w:val="103"/>
              </w:numPr>
              <w:tabs>
                <w:tab w:val="left" w:pos="1912"/>
                <w:tab w:val="left" w:pos="1913"/>
              </w:tabs>
              <w:spacing w:line="230" w:lineRule="exact"/>
              <w:ind w:hanging="361"/>
            </w:pPr>
            <w:r>
              <w:t>authorise signatories for</w:t>
            </w:r>
            <w:r>
              <w:rPr>
                <w:spacing w:val="-6"/>
              </w:rPr>
              <w:t xml:space="preserve"> </w:t>
            </w:r>
            <w:r>
              <w:t>payments</w:t>
            </w:r>
          </w:p>
          <w:p w14:paraId="7772526B" w14:textId="77777777" w:rsidR="00EE2835" w:rsidRDefault="00E012EB">
            <w:pPr>
              <w:pStyle w:val="TableParagraph"/>
              <w:numPr>
                <w:ilvl w:val="1"/>
                <w:numId w:val="103"/>
              </w:numPr>
              <w:tabs>
                <w:tab w:val="left" w:pos="1912"/>
                <w:tab w:val="left" w:pos="1913"/>
              </w:tabs>
              <w:spacing w:line="240" w:lineRule="exact"/>
              <w:ind w:hanging="361"/>
            </w:pPr>
            <w:r>
              <w:t>augment benefits (DB</w:t>
            </w:r>
            <w:r>
              <w:rPr>
                <w:spacing w:val="-3"/>
              </w:rPr>
              <w:t xml:space="preserve"> </w:t>
            </w:r>
            <w:r>
              <w:t>only)</w:t>
            </w:r>
          </w:p>
          <w:p w14:paraId="77D0C8E1" w14:textId="77777777" w:rsidR="00EE2835" w:rsidRDefault="00E012EB">
            <w:pPr>
              <w:pStyle w:val="TableParagraph"/>
              <w:numPr>
                <w:ilvl w:val="1"/>
                <w:numId w:val="103"/>
              </w:numPr>
              <w:tabs>
                <w:tab w:val="left" w:pos="1912"/>
                <w:tab w:val="left" w:pos="1913"/>
              </w:tabs>
              <w:spacing w:line="252" w:lineRule="exact"/>
              <w:ind w:hanging="361"/>
            </w:pPr>
            <w:r>
              <w:t>set contributions (DB</w:t>
            </w:r>
            <w:r>
              <w:rPr>
                <w:spacing w:val="-2"/>
              </w:rPr>
              <w:t xml:space="preserve"> </w:t>
            </w:r>
            <w:r>
              <w:t>only)</w:t>
            </w:r>
          </w:p>
          <w:p w14:paraId="1FB7633D" w14:textId="77777777" w:rsidR="00EE2835" w:rsidRDefault="00E012EB">
            <w:pPr>
              <w:pStyle w:val="TableParagraph"/>
              <w:numPr>
                <w:ilvl w:val="1"/>
                <w:numId w:val="103"/>
              </w:numPr>
              <w:tabs>
                <w:tab w:val="left" w:pos="1912"/>
                <w:tab w:val="left" w:pos="1913"/>
              </w:tabs>
              <w:spacing w:before="1" w:line="252" w:lineRule="exact"/>
              <w:ind w:hanging="361"/>
            </w:pPr>
            <w:r>
              <w:t>exercise certain discretions (e.g. distribution of death</w:t>
            </w:r>
            <w:r>
              <w:rPr>
                <w:spacing w:val="-4"/>
              </w:rPr>
              <w:t xml:space="preserve"> </w:t>
            </w:r>
            <w:r>
              <w:t>benefits);</w:t>
            </w:r>
          </w:p>
          <w:p w14:paraId="5966EC9B" w14:textId="77777777" w:rsidR="00EE2835" w:rsidRDefault="00E012EB">
            <w:pPr>
              <w:pStyle w:val="TableParagraph"/>
              <w:numPr>
                <w:ilvl w:val="1"/>
                <w:numId w:val="103"/>
              </w:numPr>
              <w:tabs>
                <w:tab w:val="left" w:pos="1912"/>
                <w:tab w:val="left" w:pos="1913"/>
              </w:tabs>
              <w:spacing w:line="252" w:lineRule="exact"/>
              <w:ind w:hanging="361"/>
            </w:pPr>
            <w:r>
              <w:t>invest scheme</w:t>
            </w:r>
            <w:r>
              <w:rPr>
                <w:spacing w:val="-2"/>
              </w:rPr>
              <w:t xml:space="preserve"> </w:t>
            </w:r>
            <w:r>
              <w:t>assets</w:t>
            </w:r>
          </w:p>
          <w:p w14:paraId="5C8FE128" w14:textId="77777777" w:rsidR="00EE2835" w:rsidRDefault="00E012EB">
            <w:pPr>
              <w:pStyle w:val="TableParagraph"/>
              <w:numPr>
                <w:ilvl w:val="1"/>
                <w:numId w:val="103"/>
              </w:numPr>
              <w:tabs>
                <w:tab w:val="left" w:pos="1912"/>
                <w:tab w:val="left" w:pos="1913"/>
              </w:tabs>
              <w:spacing w:before="1" w:line="249" w:lineRule="exact"/>
              <w:ind w:hanging="361"/>
            </w:pPr>
            <w:r>
              <w:t>wind up the</w:t>
            </w:r>
            <w:r>
              <w:rPr>
                <w:spacing w:val="-3"/>
              </w:rPr>
              <w:t xml:space="preserve"> </w:t>
            </w:r>
            <w:r>
              <w:t>scheme</w:t>
            </w:r>
          </w:p>
          <w:p w14:paraId="16BD961F" w14:textId="77777777" w:rsidR="00EE2835" w:rsidRDefault="00E012EB">
            <w:pPr>
              <w:pStyle w:val="TableParagraph"/>
              <w:numPr>
                <w:ilvl w:val="0"/>
                <w:numId w:val="103"/>
              </w:numPr>
              <w:tabs>
                <w:tab w:val="left" w:pos="396"/>
              </w:tabs>
              <w:spacing w:line="242" w:lineRule="exact"/>
              <w:ind w:left="395"/>
            </w:pPr>
            <w:r>
              <w:t>The limitations and conditions imposed by the trust deed and rules and relevant</w:t>
            </w:r>
            <w:r>
              <w:rPr>
                <w:spacing w:val="-37"/>
              </w:rPr>
              <w:t xml:space="preserve"> </w:t>
            </w:r>
            <w:r>
              <w:t>legislation.</w:t>
            </w:r>
          </w:p>
          <w:p w14:paraId="0234EDE5" w14:textId="77777777" w:rsidR="00EE2835" w:rsidRDefault="00E012EB">
            <w:pPr>
              <w:pStyle w:val="TableParagraph"/>
              <w:numPr>
                <w:ilvl w:val="0"/>
                <w:numId w:val="103"/>
              </w:numPr>
              <w:tabs>
                <w:tab w:val="left" w:pos="450"/>
                <w:tab w:val="left" w:pos="451"/>
              </w:tabs>
              <w:spacing w:line="235" w:lineRule="exact"/>
              <w:ind w:left="451" w:hanging="339"/>
            </w:pPr>
            <w:r>
              <w:t>Understand the effect of legislation</w:t>
            </w:r>
            <w:r>
              <w:rPr>
                <w:spacing w:val="-7"/>
              </w:rPr>
              <w:t xml:space="preserve"> </w:t>
            </w:r>
            <w:r>
              <w:t>in</w:t>
            </w:r>
          </w:p>
          <w:p w14:paraId="43971A5F" w14:textId="77777777" w:rsidR="00EE2835" w:rsidRDefault="00E012EB">
            <w:pPr>
              <w:pStyle w:val="TableParagraph"/>
              <w:numPr>
                <w:ilvl w:val="1"/>
                <w:numId w:val="103"/>
              </w:numPr>
              <w:tabs>
                <w:tab w:val="left" w:pos="1912"/>
                <w:tab w:val="left" w:pos="1913"/>
              </w:tabs>
              <w:spacing w:line="242" w:lineRule="exact"/>
              <w:ind w:hanging="361"/>
            </w:pPr>
            <w:r>
              <w:t>adding powers to those found in the trust</w:t>
            </w:r>
            <w:r>
              <w:rPr>
                <w:spacing w:val="-17"/>
              </w:rPr>
              <w:t xml:space="preserve"> </w:t>
            </w:r>
            <w:r>
              <w:t>documentation</w:t>
            </w:r>
          </w:p>
          <w:p w14:paraId="16DB807D" w14:textId="77777777" w:rsidR="00EE2835" w:rsidRDefault="00E012EB">
            <w:pPr>
              <w:pStyle w:val="TableParagraph"/>
              <w:numPr>
                <w:ilvl w:val="1"/>
                <w:numId w:val="103"/>
              </w:numPr>
              <w:tabs>
                <w:tab w:val="left" w:pos="1912"/>
                <w:tab w:val="left" w:pos="1913"/>
              </w:tabs>
              <w:spacing w:line="235" w:lineRule="exact"/>
              <w:ind w:hanging="361"/>
            </w:pPr>
            <w:r>
              <w:t>altering or limiting powers found in the trust</w:t>
            </w:r>
            <w:r>
              <w:rPr>
                <w:spacing w:val="-21"/>
              </w:rPr>
              <w:t xml:space="preserve"> </w:t>
            </w:r>
            <w:r>
              <w:t>documentation</w:t>
            </w:r>
          </w:p>
          <w:p w14:paraId="7DDCFAF2" w14:textId="77777777" w:rsidR="00EE2835" w:rsidRDefault="00E012EB">
            <w:pPr>
              <w:pStyle w:val="TableParagraph"/>
              <w:numPr>
                <w:ilvl w:val="1"/>
                <w:numId w:val="103"/>
              </w:numPr>
              <w:tabs>
                <w:tab w:val="left" w:pos="1912"/>
                <w:tab w:val="left" w:pos="1913"/>
              </w:tabs>
              <w:spacing w:line="212" w:lineRule="exact"/>
              <w:ind w:hanging="361"/>
            </w:pPr>
            <w:r>
              <w:t>requiring amendments to the trust</w:t>
            </w:r>
            <w:r>
              <w:rPr>
                <w:spacing w:val="-11"/>
              </w:rPr>
              <w:t xml:space="preserve"> </w:t>
            </w:r>
            <w:r>
              <w:t>documentation</w:t>
            </w:r>
          </w:p>
        </w:tc>
      </w:tr>
      <w:tr w:rsidR="00EE2835" w14:paraId="19F2856F" w14:textId="77777777">
        <w:trPr>
          <w:trHeight w:val="2764"/>
        </w:trPr>
        <w:tc>
          <w:tcPr>
            <w:tcW w:w="9244" w:type="dxa"/>
          </w:tcPr>
          <w:p w14:paraId="494F4C93" w14:textId="77777777" w:rsidR="00EE2835" w:rsidRDefault="00E012EB">
            <w:pPr>
              <w:pStyle w:val="TableParagraph"/>
              <w:ind w:left="112" w:right="434"/>
              <w:rPr>
                <w:b/>
              </w:rPr>
            </w:pPr>
            <w:r>
              <w:rPr>
                <w:b/>
              </w:rPr>
              <w:t>1.18 Demonstrate an Awareness of the Balance of Powers between the Sponsoring Employer and the Trustees</w:t>
            </w:r>
          </w:p>
          <w:p w14:paraId="02398E8E" w14:textId="77777777" w:rsidR="00EE2835" w:rsidRDefault="00EE2835">
            <w:pPr>
              <w:pStyle w:val="TableParagraph"/>
              <w:spacing w:before="3"/>
              <w:ind w:left="0"/>
            </w:pPr>
          </w:p>
          <w:p w14:paraId="751E8751" w14:textId="77777777" w:rsidR="00EE2835" w:rsidRDefault="00E012EB">
            <w:pPr>
              <w:pStyle w:val="TableParagraph"/>
              <w:numPr>
                <w:ilvl w:val="0"/>
                <w:numId w:val="102"/>
              </w:numPr>
              <w:tabs>
                <w:tab w:val="left" w:pos="396"/>
              </w:tabs>
              <w:spacing w:line="235" w:lineRule="auto"/>
              <w:ind w:right="202" w:hanging="360"/>
            </w:pPr>
            <w:r>
              <w:t>The significance of the relative powers of sponsoring employer and trustees, particularly in</w:t>
            </w:r>
            <w:r>
              <w:rPr>
                <w:spacing w:val="-52"/>
              </w:rPr>
              <w:t xml:space="preserve"> </w:t>
            </w:r>
            <w:r>
              <w:t>making amendments to the scheme rules, setting contributions and agreeing recovery plans (DB</w:t>
            </w:r>
            <w:r>
              <w:rPr>
                <w:spacing w:val="-24"/>
              </w:rPr>
              <w:t xml:space="preserve"> </w:t>
            </w:r>
            <w:r>
              <w:t>only)</w:t>
            </w:r>
          </w:p>
          <w:p w14:paraId="2F3A354D" w14:textId="77777777" w:rsidR="00EE2835" w:rsidRDefault="00E012EB">
            <w:pPr>
              <w:pStyle w:val="TableParagraph"/>
              <w:numPr>
                <w:ilvl w:val="0"/>
                <w:numId w:val="102"/>
              </w:numPr>
              <w:tabs>
                <w:tab w:val="left" w:pos="396"/>
              </w:tabs>
              <w:spacing w:line="244" w:lineRule="exact"/>
              <w:ind w:left="395"/>
            </w:pPr>
            <w:r>
              <w:t>The importance of using such powers with restraint and the risks of the misuse of</w:t>
            </w:r>
            <w:r>
              <w:rPr>
                <w:spacing w:val="-26"/>
              </w:rPr>
              <w:t xml:space="preserve"> </w:t>
            </w:r>
            <w:r>
              <w:t>powers</w:t>
            </w:r>
          </w:p>
          <w:p w14:paraId="671B93BA" w14:textId="77777777" w:rsidR="00EE2835" w:rsidRDefault="00E012EB">
            <w:pPr>
              <w:pStyle w:val="TableParagraph"/>
              <w:numPr>
                <w:ilvl w:val="0"/>
                <w:numId w:val="102"/>
              </w:numPr>
              <w:tabs>
                <w:tab w:val="left" w:pos="396"/>
              </w:tabs>
              <w:spacing w:before="4" w:line="252" w:lineRule="exact"/>
              <w:ind w:left="395"/>
            </w:pPr>
            <w:r>
              <w:t>The implications of legislation which overrides the scheme rules in relation to</w:t>
            </w:r>
            <w:r>
              <w:rPr>
                <w:spacing w:val="-15"/>
              </w:rPr>
              <w:t xml:space="preserve"> </w:t>
            </w:r>
            <w:r>
              <w:t>powers,</w:t>
            </w:r>
          </w:p>
          <w:p w14:paraId="27FF2EB9" w14:textId="77777777" w:rsidR="00EE2835" w:rsidRDefault="00E012EB">
            <w:pPr>
              <w:pStyle w:val="TableParagraph"/>
              <w:ind w:left="472" w:right="303"/>
            </w:pPr>
            <w:r>
              <w:t>e.g. the requirement to consult the sponsoring employer, the role of the regulator in the event of a dispute, and the significance of the strength of the sponsoring employer</w:t>
            </w:r>
          </w:p>
          <w:p w14:paraId="03B0351E" w14:textId="77777777" w:rsidR="00EE2835" w:rsidRDefault="00E012EB">
            <w:pPr>
              <w:pStyle w:val="TableParagraph"/>
              <w:spacing w:line="232" w:lineRule="exact"/>
              <w:ind w:left="472"/>
            </w:pPr>
            <w:r>
              <w:t>covenant when negotiating (DB only)</w:t>
            </w:r>
          </w:p>
        </w:tc>
      </w:tr>
    </w:tbl>
    <w:p w14:paraId="07F5BC62" w14:textId="77777777" w:rsidR="00EE2835" w:rsidRDefault="00EE2835">
      <w:pPr>
        <w:spacing w:line="232" w:lineRule="exact"/>
        <w:sectPr w:rsidR="00EE2835">
          <w:headerReference w:type="default" r:id="rId21"/>
          <w:footerReference w:type="default" r:id="rId22"/>
          <w:pgSz w:w="11920" w:h="16850"/>
          <w:pgMar w:top="1420" w:right="360" w:bottom="1080" w:left="820" w:header="0" w:footer="882" w:gutter="0"/>
          <w:pgNumType w:start="8"/>
          <w:cols w:space="720"/>
        </w:sect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EE2835" w14:paraId="7503FD57" w14:textId="77777777">
        <w:trPr>
          <w:trHeight w:val="460"/>
        </w:trPr>
        <w:tc>
          <w:tcPr>
            <w:tcW w:w="9244" w:type="dxa"/>
            <w:shd w:val="clear" w:color="auto" w:fill="D9D9D9"/>
          </w:tcPr>
          <w:p w14:paraId="7948B2E5" w14:textId="77777777" w:rsidR="00EE2835" w:rsidRDefault="00E012EB">
            <w:pPr>
              <w:pStyle w:val="TableParagraph"/>
              <w:spacing w:line="224" w:lineRule="exact"/>
              <w:ind w:left="112" w:right="508"/>
              <w:rPr>
                <w:b/>
              </w:rPr>
            </w:pPr>
            <w:r>
              <w:rPr>
                <w:b/>
              </w:rPr>
              <w:lastRenderedPageBreak/>
              <w:t>Learning Outcome 2 (LO2) Understand the law and regulatory guidance relating to pensions</w:t>
            </w:r>
          </w:p>
        </w:tc>
      </w:tr>
      <w:tr w:rsidR="00EE2835" w14:paraId="6FF07B9A" w14:textId="77777777">
        <w:trPr>
          <w:trHeight w:val="899"/>
        </w:trPr>
        <w:tc>
          <w:tcPr>
            <w:tcW w:w="9244" w:type="dxa"/>
          </w:tcPr>
          <w:p w14:paraId="351AE014" w14:textId="77777777" w:rsidR="00EE2835" w:rsidRDefault="00E012EB">
            <w:pPr>
              <w:pStyle w:val="TableParagraph"/>
              <w:numPr>
                <w:ilvl w:val="1"/>
                <w:numId w:val="101"/>
              </w:numPr>
              <w:tabs>
                <w:tab w:val="left" w:pos="482"/>
              </w:tabs>
              <w:spacing w:line="224" w:lineRule="exact"/>
              <w:rPr>
                <w:b/>
              </w:rPr>
            </w:pPr>
            <w:r>
              <w:rPr>
                <w:b/>
              </w:rPr>
              <w:t>Demonstrate an Awareness of Occupational Pensions</w:t>
            </w:r>
            <w:r>
              <w:rPr>
                <w:b/>
                <w:spacing w:val="-8"/>
              </w:rPr>
              <w:t xml:space="preserve"> </w:t>
            </w:r>
            <w:r>
              <w:rPr>
                <w:b/>
              </w:rPr>
              <w:t>Legislation</w:t>
            </w:r>
          </w:p>
          <w:p w14:paraId="63132147" w14:textId="77777777" w:rsidR="00EE2835" w:rsidRDefault="00E012EB">
            <w:pPr>
              <w:pStyle w:val="TableParagraph"/>
              <w:numPr>
                <w:ilvl w:val="2"/>
                <w:numId w:val="101"/>
              </w:numPr>
              <w:tabs>
                <w:tab w:val="left" w:pos="832"/>
                <w:tab w:val="left" w:pos="833"/>
              </w:tabs>
              <w:spacing w:before="183"/>
              <w:ind w:hanging="361"/>
            </w:pPr>
            <w:r>
              <w:t>Demonstrate an understanding of occupational pensions</w:t>
            </w:r>
            <w:r>
              <w:rPr>
                <w:spacing w:val="-3"/>
              </w:rPr>
              <w:t xml:space="preserve"> </w:t>
            </w:r>
            <w:r>
              <w:t>legislation</w:t>
            </w:r>
          </w:p>
        </w:tc>
      </w:tr>
      <w:tr w:rsidR="00EE2835" w14:paraId="6F40BEB4" w14:textId="77777777">
        <w:trPr>
          <w:trHeight w:val="9699"/>
        </w:trPr>
        <w:tc>
          <w:tcPr>
            <w:tcW w:w="9244" w:type="dxa"/>
          </w:tcPr>
          <w:p w14:paraId="77C2C8D7" w14:textId="77777777" w:rsidR="00EE2835" w:rsidRDefault="00E012EB">
            <w:pPr>
              <w:pStyle w:val="TableParagraph"/>
              <w:ind w:left="112" w:right="274"/>
              <w:rPr>
                <w:b/>
              </w:rPr>
            </w:pPr>
            <w:r>
              <w:rPr>
                <w:b/>
              </w:rPr>
              <w:t>2.2 Demonstrate an Awareness that Pension Law may Override the Provisions of the Trust Deed and Impose Obligations on Trustees not existing in the Trust Deed</w:t>
            </w:r>
          </w:p>
          <w:p w14:paraId="069FD0BA" w14:textId="77777777" w:rsidR="00EE2835" w:rsidRDefault="00EE2835">
            <w:pPr>
              <w:pStyle w:val="TableParagraph"/>
              <w:spacing w:before="6"/>
              <w:ind w:left="0"/>
            </w:pPr>
          </w:p>
          <w:p w14:paraId="3C172359" w14:textId="77777777" w:rsidR="00EE2835" w:rsidRDefault="00E012EB">
            <w:pPr>
              <w:pStyle w:val="TableParagraph"/>
              <w:numPr>
                <w:ilvl w:val="0"/>
                <w:numId w:val="100"/>
              </w:numPr>
              <w:tabs>
                <w:tab w:val="left" w:pos="396"/>
              </w:tabs>
              <w:ind w:left="395"/>
            </w:pPr>
            <w:r>
              <w:t>Pensions Act 1995 and 2004, Pensions Scheme Act 1993 and associated</w:t>
            </w:r>
            <w:r>
              <w:rPr>
                <w:spacing w:val="-16"/>
              </w:rPr>
              <w:t xml:space="preserve"> </w:t>
            </w:r>
            <w:r>
              <w:t>regulations</w:t>
            </w:r>
          </w:p>
          <w:p w14:paraId="5EB3D483" w14:textId="77777777" w:rsidR="00EE2835" w:rsidRDefault="00E012EB">
            <w:pPr>
              <w:pStyle w:val="TableParagraph"/>
              <w:numPr>
                <w:ilvl w:val="0"/>
                <w:numId w:val="100"/>
              </w:numPr>
              <w:tabs>
                <w:tab w:val="left" w:pos="396"/>
              </w:tabs>
              <w:spacing w:before="30" w:line="271" w:lineRule="auto"/>
              <w:ind w:right="244" w:hanging="358"/>
            </w:pPr>
            <w:r>
              <w:t>Funding and contributions including the funding objective, requirements for a Statement of</w:t>
            </w:r>
            <w:r>
              <w:rPr>
                <w:spacing w:val="-31"/>
              </w:rPr>
              <w:t xml:space="preserve"> </w:t>
            </w:r>
            <w:r>
              <w:t>Funding</w:t>
            </w:r>
            <w:r>
              <w:rPr>
                <w:spacing w:val="-2"/>
              </w:rPr>
              <w:t xml:space="preserve"> </w:t>
            </w:r>
            <w:r>
              <w:t>Principles</w:t>
            </w:r>
            <w:r>
              <w:rPr>
                <w:spacing w:val="-3"/>
              </w:rPr>
              <w:t xml:space="preserve"> </w:t>
            </w:r>
            <w:r>
              <w:t>(SFP</w:t>
            </w:r>
            <w:r>
              <w:rPr>
                <w:spacing w:val="-1"/>
              </w:rPr>
              <w:t xml:space="preserve"> </w:t>
            </w:r>
            <w:r>
              <w:t>–</w:t>
            </w:r>
            <w:r>
              <w:rPr>
                <w:spacing w:val="-2"/>
              </w:rPr>
              <w:t xml:space="preserve"> </w:t>
            </w:r>
            <w:r>
              <w:t>DB</w:t>
            </w:r>
            <w:r>
              <w:rPr>
                <w:spacing w:val="-3"/>
              </w:rPr>
              <w:t xml:space="preserve"> </w:t>
            </w:r>
            <w:r>
              <w:t>only)/</w:t>
            </w:r>
            <w:r>
              <w:rPr>
                <w:spacing w:val="-3"/>
              </w:rPr>
              <w:t xml:space="preserve"> </w:t>
            </w:r>
            <w:r>
              <w:t>certification,</w:t>
            </w:r>
            <w:r>
              <w:rPr>
                <w:spacing w:val="-4"/>
              </w:rPr>
              <w:t xml:space="preserve"> </w:t>
            </w:r>
            <w:r>
              <w:t>recovery</w:t>
            </w:r>
            <w:r>
              <w:rPr>
                <w:spacing w:val="-1"/>
              </w:rPr>
              <w:t xml:space="preserve"> </w:t>
            </w:r>
            <w:r>
              <w:t>plans</w:t>
            </w:r>
            <w:r>
              <w:rPr>
                <w:spacing w:val="-2"/>
              </w:rPr>
              <w:t xml:space="preserve"> </w:t>
            </w:r>
            <w:r>
              <w:t>investment</w:t>
            </w:r>
            <w:r>
              <w:rPr>
                <w:spacing w:val="-3"/>
              </w:rPr>
              <w:t xml:space="preserve"> </w:t>
            </w:r>
            <w:r>
              <w:t>including the requirement for a Statement of Investment Principles (SIP) as appropriate/consultation and advice/monitoring and revision/availability/socially responsible disclosure to members/Occupational Pensions Schemes (Disclosure of Information) Regulations 1996/aspects of pension schemes to which disclosure regulations</w:t>
            </w:r>
            <w:r>
              <w:rPr>
                <w:spacing w:val="-1"/>
              </w:rPr>
              <w:t xml:space="preserve"> </w:t>
            </w:r>
            <w:r>
              <w:t>apply:</w:t>
            </w:r>
          </w:p>
          <w:p w14:paraId="33EC94DC" w14:textId="77777777" w:rsidR="00EE2835" w:rsidRDefault="00E012EB">
            <w:pPr>
              <w:pStyle w:val="TableParagraph"/>
              <w:numPr>
                <w:ilvl w:val="1"/>
                <w:numId w:val="100"/>
              </w:numPr>
              <w:tabs>
                <w:tab w:val="left" w:pos="1912"/>
                <w:tab w:val="left" w:pos="1913"/>
              </w:tabs>
              <w:spacing w:line="225" w:lineRule="exact"/>
              <w:ind w:hanging="361"/>
            </w:pPr>
            <w:r>
              <w:t>scheme</w:t>
            </w:r>
            <w:r>
              <w:rPr>
                <w:spacing w:val="-2"/>
              </w:rPr>
              <w:t xml:space="preserve"> </w:t>
            </w:r>
            <w:r>
              <w:t>details</w:t>
            </w:r>
          </w:p>
          <w:p w14:paraId="16178BA6" w14:textId="77777777" w:rsidR="00EE2835" w:rsidRDefault="00E012EB">
            <w:pPr>
              <w:pStyle w:val="TableParagraph"/>
              <w:numPr>
                <w:ilvl w:val="1"/>
                <w:numId w:val="100"/>
              </w:numPr>
              <w:tabs>
                <w:tab w:val="left" w:pos="1912"/>
                <w:tab w:val="left" w:pos="1913"/>
              </w:tabs>
              <w:spacing w:line="240" w:lineRule="exact"/>
              <w:ind w:hanging="361"/>
            </w:pPr>
            <w:r>
              <w:t>trustees’ annual</w:t>
            </w:r>
            <w:r>
              <w:rPr>
                <w:spacing w:val="-5"/>
              </w:rPr>
              <w:t xml:space="preserve"> </w:t>
            </w:r>
            <w:r>
              <w:t>report</w:t>
            </w:r>
          </w:p>
          <w:p w14:paraId="20551CF9" w14:textId="77777777" w:rsidR="00EE2835" w:rsidRDefault="00E012EB">
            <w:pPr>
              <w:pStyle w:val="TableParagraph"/>
              <w:numPr>
                <w:ilvl w:val="1"/>
                <w:numId w:val="100"/>
              </w:numPr>
              <w:tabs>
                <w:tab w:val="left" w:pos="1912"/>
                <w:tab w:val="left" w:pos="1913"/>
              </w:tabs>
              <w:spacing w:line="229" w:lineRule="exact"/>
              <w:ind w:hanging="361"/>
            </w:pPr>
            <w:r>
              <w:t>SIP</w:t>
            </w:r>
          </w:p>
          <w:p w14:paraId="7C4542BD" w14:textId="77777777" w:rsidR="00EE2835" w:rsidRDefault="00E012EB">
            <w:pPr>
              <w:pStyle w:val="TableParagraph"/>
              <w:numPr>
                <w:ilvl w:val="1"/>
                <w:numId w:val="100"/>
              </w:numPr>
              <w:tabs>
                <w:tab w:val="left" w:pos="1912"/>
                <w:tab w:val="left" w:pos="1913"/>
              </w:tabs>
              <w:spacing w:line="242" w:lineRule="exact"/>
              <w:ind w:hanging="361"/>
            </w:pPr>
            <w:r>
              <w:t>trust deed and</w:t>
            </w:r>
            <w:r>
              <w:rPr>
                <w:spacing w:val="-6"/>
              </w:rPr>
              <w:t xml:space="preserve"> </w:t>
            </w:r>
            <w:r>
              <w:t>rules</w:t>
            </w:r>
          </w:p>
          <w:p w14:paraId="081E350A" w14:textId="77777777" w:rsidR="00EE2835" w:rsidRDefault="00E012EB">
            <w:pPr>
              <w:pStyle w:val="TableParagraph"/>
              <w:numPr>
                <w:ilvl w:val="1"/>
                <w:numId w:val="100"/>
              </w:numPr>
              <w:tabs>
                <w:tab w:val="left" w:pos="1912"/>
                <w:tab w:val="left" w:pos="1913"/>
              </w:tabs>
              <w:spacing w:before="2" w:line="252" w:lineRule="exact"/>
              <w:ind w:hanging="361"/>
            </w:pPr>
            <w:r>
              <w:t>benefit</w:t>
            </w:r>
            <w:r>
              <w:rPr>
                <w:spacing w:val="-1"/>
              </w:rPr>
              <w:t xml:space="preserve"> </w:t>
            </w:r>
            <w:r>
              <w:t>statements</w:t>
            </w:r>
          </w:p>
          <w:p w14:paraId="09E57529" w14:textId="77777777" w:rsidR="00EE2835" w:rsidRDefault="00E012EB">
            <w:pPr>
              <w:pStyle w:val="TableParagraph"/>
              <w:numPr>
                <w:ilvl w:val="1"/>
                <w:numId w:val="100"/>
              </w:numPr>
              <w:tabs>
                <w:tab w:val="left" w:pos="1912"/>
                <w:tab w:val="left" w:pos="1913"/>
              </w:tabs>
              <w:spacing w:line="252" w:lineRule="exact"/>
              <w:ind w:hanging="361"/>
            </w:pPr>
            <w:r>
              <w:t>transfer</w:t>
            </w:r>
            <w:r>
              <w:rPr>
                <w:spacing w:val="-3"/>
              </w:rPr>
              <w:t xml:space="preserve"> </w:t>
            </w:r>
            <w:r>
              <w:t>values</w:t>
            </w:r>
          </w:p>
          <w:p w14:paraId="42CC6609" w14:textId="77777777" w:rsidR="00EE2835" w:rsidRDefault="00E012EB">
            <w:pPr>
              <w:pStyle w:val="TableParagraph"/>
              <w:numPr>
                <w:ilvl w:val="1"/>
                <w:numId w:val="100"/>
              </w:numPr>
              <w:tabs>
                <w:tab w:val="left" w:pos="1912"/>
                <w:tab w:val="left" w:pos="1913"/>
              </w:tabs>
              <w:spacing w:before="1" w:line="252" w:lineRule="exact"/>
              <w:ind w:hanging="361"/>
            </w:pPr>
            <w:r>
              <w:t>actuarial</w:t>
            </w:r>
            <w:r>
              <w:rPr>
                <w:spacing w:val="-3"/>
              </w:rPr>
              <w:t xml:space="preserve"> </w:t>
            </w:r>
            <w:r>
              <w:t>valuations</w:t>
            </w:r>
          </w:p>
          <w:p w14:paraId="36732D54" w14:textId="77777777" w:rsidR="00EE2835" w:rsidRDefault="00E012EB">
            <w:pPr>
              <w:pStyle w:val="TableParagraph"/>
              <w:numPr>
                <w:ilvl w:val="1"/>
                <w:numId w:val="100"/>
              </w:numPr>
              <w:tabs>
                <w:tab w:val="left" w:pos="1912"/>
                <w:tab w:val="left" w:pos="1913"/>
              </w:tabs>
              <w:spacing w:line="252" w:lineRule="exact"/>
              <w:ind w:hanging="361"/>
            </w:pPr>
            <w:r>
              <w:t>regulatory</w:t>
            </w:r>
            <w:r>
              <w:rPr>
                <w:spacing w:val="-6"/>
              </w:rPr>
              <w:t xml:space="preserve"> </w:t>
            </w:r>
            <w:r>
              <w:t>authorities</w:t>
            </w:r>
          </w:p>
          <w:p w14:paraId="7B9EC2FC" w14:textId="77777777" w:rsidR="00EE2835" w:rsidRDefault="00E012EB">
            <w:pPr>
              <w:pStyle w:val="TableParagraph"/>
              <w:numPr>
                <w:ilvl w:val="0"/>
                <w:numId w:val="100"/>
              </w:numPr>
              <w:tabs>
                <w:tab w:val="left" w:pos="396"/>
              </w:tabs>
              <w:spacing w:before="11" w:line="243" w:lineRule="exact"/>
              <w:ind w:left="395"/>
            </w:pPr>
            <w:r>
              <w:t>Who is entitled to information and</w:t>
            </w:r>
            <w:r>
              <w:rPr>
                <w:spacing w:val="-4"/>
              </w:rPr>
              <w:t xml:space="preserve"> </w:t>
            </w:r>
            <w:r>
              <w:t>when:</w:t>
            </w:r>
          </w:p>
          <w:p w14:paraId="14AB24BA" w14:textId="77777777" w:rsidR="00EE2835" w:rsidRDefault="00E012EB">
            <w:pPr>
              <w:pStyle w:val="TableParagraph"/>
              <w:numPr>
                <w:ilvl w:val="1"/>
                <w:numId w:val="100"/>
              </w:numPr>
              <w:tabs>
                <w:tab w:val="left" w:pos="1912"/>
                <w:tab w:val="left" w:pos="1913"/>
              </w:tabs>
              <w:spacing w:line="230" w:lineRule="exact"/>
              <w:ind w:hanging="361"/>
            </w:pPr>
            <w:r>
              <w:t>to whom information should be made</w:t>
            </w:r>
            <w:r>
              <w:rPr>
                <w:spacing w:val="-3"/>
              </w:rPr>
              <w:t xml:space="preserve"> </w:t>
            </w:r>
            <w:r>
              <w:t>available</w:t>
            </w:r>
          </w:p>
          <w:p w14:paraId="04ACABB2" w14:textId="77777777" w:rsidR="00EE2835" w:rsidRDefault="00E012EB">
            <w:pPr>
              <w:pStyle w:val="TableParagraph"/>
              <w:numPr>
                <w:ilvl w:val="1"/>
                <w:numId w:val="100"/>
              </w:numPr>
              <w:tabs>
                <w:tab w:val="left" w:pos="1912"/>
                <w:tab w:val="left" w:pos="1913"/>
              </w:tabs>
              <w:spacing w:line="240" w:lineRule="exact"/>
              <w:ind w:hanging="361"/>
            </w:pPr>
            <w:r>
              <w:t>type and form of information to be disclosed</w:t>
            </w:r>
          </w:p>
          <w:p w14:paraId="6F438103" w14:textId="77777777" w:rsidR="00EE2835" w:rsidRDefault="00E012EB">
            <w:pPr>
              <w:pStyle w:val="TableParagraph"/>
              <w:numPr>
                <w:ilvl w:val="1"/>
                <w:numId w:val="100"/>
              </w:numPr>
              <w:tabs>
                <w:tab w:val="left" w:pos="1912"/>
                <w:tab w:val="left" w:pos="1913"/>
              </w:tabs>
              <w:spacing w:line="252" w:lineRule="exact"/>
              <w:ind w:hanging="361"/>
            </w:pPr>
            <w:r>
              <w:t>whether information is given automatically or on</w:t>
            </w:r>
            <w:r>
              <w:rPr>
                <w:spacing w:val="-8"/>
              </w:rPr>
              <w:t xml:space="preserve"> </w:t>
            </w:r>
            <w:r>
              <w:t>request</w:t>
            </w:r>
          </w:p>
          <w:p w14:paraId="0BB93685" w14:textId="77777777" w:rsidR="00EE2835" w:rsidRDefault="00E012EB">
            <w:pPr>
              <w:pStyle w:val="TableParagraph"/>
              <w:numPr>
                <w:ilvl w:val="1"/>
                <w:numId w:val="100"/>
              </w:numPr>
              <w:tabs>
                <w:tab w:val="left" w:pos="1912"/>
                <w:tab w:val="left" w:pos="1913"/>
              </w:tabs>
              <w:spacing w:before="2" w:line="252" w:lineRule="exact"/>
              <w:ind w:hanging="361"/>
            </w:pPr>
            <w:r>
              <w:t>frequency of</w:t>
            </w:r>
            <w:r>
              <w:rPr>
                <w:spacing w:val="-8"/>
              </w:rPr>
              <w:t xml:space="preserve"> </w:t>
            </w:r>
            <w:r>
              <w:t>availability</w:t>
            </w:r>
          </w:p>
          <w:p w14:paraId="5B6D4B7B" w14:textId="77777777" w:rsidR="00EE2835" w:rsidRDefault="00E012EB">
            <w:pPr>
              <w:pStyle w:val="TableParagraph"/>
              <w:numPr>
                <w:ilvl w:val="1"/>
                <w:numId w:val="100"/>
              </w:numPr>
              <w:tabs>
                <w:tab w:val="left" w:pos="1912"/>
                <w:tab w:val="left" w:pos="1913"/>
              </w:tabs>
              <w:spacing w:line="252" w:lineRule="exact"/>
              <w:ind w:hanging="361"/>
            </w:pPr>
            <w:r>
              <w:t>whether or not a charge can be</w:t>
            </w:r>
            <w:r>
              <w:rPr>
                <w:spacing w:val="-10"/>
              </w:rPr>
              <w:t xml:space="preserve"> </w:t>
            </w:r>
            <w:r>
              <w:t>made</w:t>
            </w:r>
          </w:p>
          <w:p w14:paraId="0AF58C3F" w14:textId="77777777" w:rsidR="00EE2835" w:rsidRDefault="00E012EB">
            <w:pPr>
              <w:pStyle w:val="TableParagraph"/>
              <w:numPr>
                <w:ilvl w:val="0"/>
                <w:numId w:val="100"/>
              </w:numPr>
              <w:tabs>
                <w:tab w:val="left" w:pos="396"/>
              </w:tabs>
              <w:spacing w:before="8" w:line="235" w:lineRule="auto"/>
              <w:ind w:right="3249" w:hanging="358"/>
            </w:pPr>
            <w:r>
              <w:t>Other member communications such as simplified</w:t>
            </w:r>
            <w:r>
              <w:rPr>
                <w:spacing w:val="-16"/>
              </w:rPr>
              <w:t xml:space="preserve"> </w:t>
            </w:r>
            <w:r>
              <w:t>annual report/benefits of membership/pre-retirement</w:t>
            </w:r>
            <w:r>
              <w:rPr>
                <w:spacing w:val="-43"/>
              </w:rPr>
              <w:t xml:space="preserve"> </w:t>
            </w:r>
            <w:r>
              <w:t>counselling</w:t>
            </w:r>
          </w:p>
          <w:p w14:paraId="09120935" w14:textId="77777777" w:rsidR="00EE2835" w:rsidRDefault="00E012EB">
            <w:pPr>
              <w:pStyle w:val="TableParagraph"/>
              <w:numPr>
                <w:ilvl w:val="0"/>
                <w:numId w:val="100"/>
              </w:numPr>
              <w:tabs>
                <w:tab w:val="left" w:pos="396"/>
              </w:tabs>
              <w:spacing w:line="240" w:lineRule="exact"/>
              <w:ind w:left="395"/>
            </w:pPr>
            <w:r>
              <w:t>Requirements for the appointment of Member Nominated Trustees</w:t>
            </w:r>
            <w:r>
              <w:rPr>
                <w:spacing w:val="-13"/>
              </w:rPr>
              <w:t xml:space="preserve"> </w:t>
            </w:r>
            <w:r>
              <w:t>(MNTs)</w:t>
            </w:r>
          </w:p>
          <w:p w14:paraId="13F7F233" w14:textId="77777777" w:rsidR="00EE2835" w:rsidRDefault="00E012EB">
            <w:pPr>
              <w:pStyle w:val="TableParagraph"/>
              <w:numPr>
                <w:ilvl w:val="0"/>
                <w:numId w:val="100"/>
              </w:numPr>
              <w:tabs>
                <w:tab w:val="left" w:pos="396"/>
              </w:tabs>
              <w:spacing w:line="248" w:lineRule="exact"/>
              <w:ind w:left="395"/>
            </w:pPr>
            <w:r>
              <w:t>Role of trustees in wind</w:t>
            </w:r>
            <w:r>
              <w:rPr>
                <w:spacing w:val="2"/>
              </w:rPr>
              <w:t xml:space="preserve"> </w:t>
            </w:r>
            <w:r>
              <w:t>up</w:t>
            </w:r>
          </w:p>
          <w:p w14:paraId="2A134DFE" w14:textId="77777777" w:rsidR="00EE2835" w:rsidRDefault="00E012EB">
            <w:pPr>
              <w:pStyle w:val="TableParagraph"/>
              <w:numPr>
                <w:ilvl w:val="0"/>
                <w:numId w:val="100"/>
              </w:numPr>
              <w:tabs>
                <w:tab w:val="left" w:pos="396"/>
              </w:tabs>
              <w:spacing w:before="28" w:line="248" w:lineRule="exact"/>
              <w:ind w:left="395"/>
            </w:pPr>
            <w:r>
              <w:t>Broad principles behind pensions splitting on</w:t>
            </w:r>
            <w:r>
              <w:rPr>
                <w:spacing w:val="-4"/>
              </w:rPr>
              <w:t xml:space="preserve"> </w:t>
            </w:r>
            <w:r>
              <w:t>divorce</w:t>
            </w:r>
          </w:p>
          <w:p w14:paraId="41A3DD58" w14:textId="77777777" w:rsidR="00EE2835" w:rsidRDefault="00E012EB">
            <w:pPr>
              <w:pStyle w:val="TableParagraph"/>
              <w:numPr>
                <w:ilvl w:val="0"/>
                <w:numId w:val="100"/>
              </w:numPr>
              <w:tabs>
                <w:tab w:val="left" w:pos="396"/>
              </w:tabs>
              <w:spacing w:line="236" w:lineRule="exact"/>
              <w:ind w:left="395"/>
            </w:pPr>
            <w:r>
              <w:t>Regulatory</w:t>
            </w:r>
            <w:r>
              <w:rPr>
                <w:spacing w:val="-7"/>
              </w:rPr>
              <w:t xml:space="preserve"> </w:t>
            </w:r>
            <w:r>
              <w:t>matters:</w:t>
            </w:r>
          </w:p>
          <w:p w14:paraId="466F4B2A" w14:textId="77777777" w:rsidR="00EE2835" w:rsidRDefault="00E012EB">
            <w:pPr>
              <w:pStyle w:val="TableParagraph"/>
              <w:numPr>
                <w:ilvl w:val="1"/>
                <w:numId w:val="100"/>
              </w:numPr>
              <w:tabs>
                <w:tab w:val="left" w:pos="1912"/>
                <w:tab w:val="left" w:pos="1913"/>
              </w:tabs>
              <w:spacing w:line="230" w:lineRule="exact"/>
              <w:ind w:hanging="361"/>
            </w:pPr>
            <w:r>
              <w:t>functions of the regulator in relation to</w:t>
            </w:r>
            <w:r>
              <w:rPr>
                <w:spacing w:val="-11"/>
              </w:rPr>
              <w:t xml:space="preserve"> </w:t>
            </w:r>
            <w:r>
              <w:t>trustees</w:t>
            </w:r>
          </w:p>
          <w:p w14:paraId="36A36E10" w14:textId="77777777" w:rsidR="00EE2835" w:rsidRDefault="00E012EB">
            <w:pPr>
              <w:pStyle w:val="TableParagraph"/>
              <w:numPr>
                <w:ilvl w:val="1"/>
                <w:numId w:val="100"/>
              </w:numPr>
              <w:tabs>
                <w:tab w:val="left" w:pos="1912"/>
                <w:tab w:val="left" w:pos="1913"/>
              </w:tabs>
              <w:spacing w:line="229" w:lineRule="exact"/>
              <w:ind w:hanging="361"/>
            </w:pPr>
            <w:r>
              <w:t>reporting to the</w:t>
            </w:r>
            <w:r>
              <w:rPr>
                <w:spacing w:val="-9"/>
              </w:rPr>
              <w:t xml:space="preserve"> </w:t>
            </w:r>
            <w:r>
              <w:t>regulator</w:t>
            </w:r>
          </w:p>
          <w:p w14:paraId="36C2338E" w14:textId="77777777" w:rsidR="00EE2835" w:rsidRDefault="00E012EB">
            <w:pPr>
              <w:pStyle w:val="TableParagraph"/>
              <w:numPr>
                <w:ilvl w:val="1"/>
                <w:numId w:val="100"/>
              </w:numPr>
              <w:tabs>
                <w:tab w:val="left" w:pos="1912"/>
                <w:tab w:val="left" w:pos="1913"/>
              </w:tabs>
              <w:spacing w:line="240" w:lineRule="exact"/>
              <w:ind w:hanging="361"/>
            </w:pPr>
            <w:r>
              <w:t>notifying the regulator if notifiable</w:t>
            </w:r>
            <w:r>
              <w:rPr>
                <w:spacing w:val="-4"/>
              </w:rPr>
              <w:t xml:space="preserve"> </w:t>
            </w:r>
            <w:r>
              <w:t>breaches</w:t>
            </w:r>
          </w:p>
          <w:p w14:paraId="53409CF6" w14:textId="77777777" w:rsidR="00EE2835" w:rsidRDefault="00E012EB">
            <w:pPr>
              <w:pStyle w:val="TableParagraph"/>
              <w:numPr>
                <w:ilvl w:val="1"/>
                <w:numId w:val="100"/>
              </w:numPr>
              <w:tabs>
                <w:tab w:val="left" w:pos="1912"/>
                <w:tab w:val="left" w:pos="1913"/>
              </w:tabs>
              <w:spacing w:before="1" w:line="252" w:lineRule="exact"/>
              <w:ind w:hanging="361"/>
            </w:pPr>
            <w:r>
              <w:t>whistle</w:t>
            </w:r>
            <w:r>
              <w:rPr>
                <w:spacing w:val="-2"/>
              </w:rPr>
              <w:t xml:space="preserve"> </w:t>
            </w:r>
            <w:r>
              <w:t>blowing</w:t>
            </w:r>
          </w:p>
          <w:p w14:paraId="70D2630E" w14:textId="77777777" w:rsidR="00EE2835" w:rsidRDefault="00E012EB">
            <w:pPr>
              <w:pStyle w:val="TableParagraph"/>
              <w:numPr>
                <w:ilvl w:val="1"/>
                <w:numId w:val="100"/>
              </w:numPr>
              <w:tabs>
                <w:tab w:val="left" w:pos="1912"/>
                <w:tab w:val="left" w:pos="1913"/>
              </w:tabs>
              <w:spacing w:line="252" w:lineRule="exact"/>
              <w:ind w:hanging="361"/>
            </w:pPr>
            <w:r>
              <w:t>codes of practice and</w:t>
            </w:r>
            <w:r>
              <w:rPr>
                <w:spacing w:val="1"/>
              </w:rPr>
              <w:t xml:space="preserve"> </w:t>
            </w:r>
            <w:r>
              <w:t>guidance</w:t>
            </w:r>
          </w:p>
          <w:p w14:paraId="522EFA2F" w14:textId="77777777" w:rsidR="00EE2835" w:rsidRDefault="00E012EB">
            <w:pPr>
              <w:pStyle w:val="TableParagraph"/>
              <w:numPr>
                <w:ilvl w:val="1"/>
                <w:numId w:val="100"/>
              </w:numPr>
              <w:tabs>
                <w:tab w:val="left" w:pos="1912"/>
                <w:tab w:val="left" w:pos="1913"/>
              </w:tabs>
              <w:spacing w:before="2"/>
              <w:ind w:hanging="361"/>
            </w:pPr>
            <w:r>
              <w:t>existence of Pension Protection Fund (PPF) and its purpose (DB</w:t>
            </w:r>
            <w:r>
              <w:rPr>
                <w:spacing w:val="-14"/>
              </w:rPr>
              <w:t xml:space="preserve"> </w:t>
            </w:r>
            <w:r>
              <w:t>only)</w:t>
            </w:r>
          </w:p>
        </w:tc>
      </w:tr>
    </w:tbl>
    <w:p w14:paraId="21E0F33B" w14:textId="77777777" w:rsidR="00EE2835" w:rsidRDefault="00EE2835">
      <w:pPr>
        <w:sectPr w:rsidR="00EE2835">
          <w:headerReference w:type="default" r:id="rId23"/>
          <w:footerReference w:type="default" r:id="rId24"/>
          <w:pgSz w:w="11920" w:h="16850"/>
          <w:pgMar w:top="1420" w:right="360" w:bottom="1080" w:left="820" w:header="0" w:footer="882" w:gutter="0"/>
          <w:pgNumType w:start="9"/>
          <w:cols w:space="720"/>
        </w:sect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EE2835" w14:paraId="495418DF" w14:textId="77777777">
        <w:trPr>
          <w:trHeight w:val="2183"/>
        </w:trPr>
        <w:tc>
          <w:tcPr>
            <w:tcW w:w="9244" w:type="dxa"/>
          </w:tcPr>
          <w:p w14:paraId="4DDFF161" w14:textId="77777777" w:rsidR="00EE2835" w:rsidRDefault="00E012EB">
            <w:pPr>
              <w:pStyle w:val="TableParagraph"/>
              <w:spacing w:line="226" w:lineRule="exact"/>
              <w:ind w:left="112"/>
              <w:rPr>
                <w:b/>
              </w:rPr>
            </w:pPr>
            <w:r>
              <w:rPr>
                <w:b/>
              </w:rPr>
              <w:lastRenderedPageBreak/>
              <w:t>2.3 Summarise Disputes Resolution</w:t>
            </w:r>
          </w:p>
          <w:p w14:paraId="233BF300" w14:textId="77777777" w:rsidR="00EE2835" w:rsidRDefault="00EE2835">
            <w:pPr>
              <w:pStyle w:val="TableParagraph"/>
              <w:spacing w:before="3"/>
              <w:ind w:left="0"/>
            </w:pPr>
          </w:p>
          <w:p w14:paraId="4DE61BE5" w14:textId="77777777" w:rsidR="00EE2835" w:rsidRDefault="00E012EB">
            <w:pPr>
              <w:pStyle w:val="TableParagraph"/>
              <w:numPr>
                <w:ilvl w:val="0"/>
                <w:numId w:val="99"/>
              </w:numPr>
              <w:tabs>
                <w:tab w:val="left" w:pos="396"/>
              </w:tabs>
              <w:spacing w:line="268" w:lineRule="auto"/>
              <w:ind w:right="363" w:hanging="358"/>
            </w:pPr>
            <w:r>
              <w:t>Internal Disputes Resolution Procedure (IDRP)/notification to membership/time limits</w:t>
            </w:r>
            <w:r>
              <w:rPr>
                <w:spacing w:val="-32"/>
              </w:rPr>
              <w:t xml:space="preserve"> </w:t>
            </w:r>
            <w:r>
              <w:t>of reply/who</w:t>
            </w:r>
            <w:r>
              <w:rPr>
                <w:spacing w:val="-3"/>
              </w:rPr>
              <w:t xml:space="preserve"> </w:t>
            </w:r>
            <w:r>
              <w:t>replies</w:t>
            </w:r>
          </w:p>
          <w:p w14:paraId="0FC8F251" w14:textId="77777777" w:rsidR="00EE2835" w:rsidRDefault="00E012EB">
            <w:pPr>
              <w:pStyle w:val="TableParagraph"/>
              <w:numPr>
                <w:ilvl w:val="0"/>
                <w:numId w:val="99"/>
              </w:numPr>
              <w:tabs>
                <w:tab w:val="left" w:pos="396"/>
              </w:tabs>
              <w:spacing w:line="241" w:lineRule="exact"/>
              <w:ind w:left="395"/>
            </w:pPr>
            <w:r>
              <w:t>Role of The Pensions Advisory Service</w:t>
            </w:r>
            <w:r>
              <w:rPr>
                <w:spacing w:val="1"/>
              </w:rPr>
              <w:t xml:space="preserve"> </w:t>
            </w:r>
            <w:r>
              <w:t>(TPAS)</w:t>
            </w:r>
          </w:p>
          <w:p w14:paraId="2B04C3E6" w14:textId="77777777" w:rsidR="00EE2835" w:rsidRDefault="00E012EB">
            <w:pPr>
              <w:pStyle w:val="TableParagraph"/>
              <w:numPr>
                <w:ilvl w:val="0"/>
                <w:numId w:val="99"/>
              </w:numPr>
              <w:tabs>
                <w:tab w:val="left" w:pos="396"/>
              </w:tabs>
              <w:spacing w:before="5" w:line="235" w:lineRule="auto"/>
              <w:ind w:right="420" w:hanging="358"/>
            </w:pPr>
            <w:r>
              <w:t>Role of the Pensions Ombudsman to investigate complaints of mal-administration over disputes of fact of</w:t>
            </w:r>
            <w:r>
              <w:rPr>
                <w:spacing w:val="-27"/>
              </w:rPr>
              <w:t xml:space="preserve"> </w:t>
            </w:r>
            <w:r>
              <w:t>law</w:t>
            </w:r>
          </w:p>
          <w:p w14:paraId="70DC2A6A" w14:textId="77777777" w:rsidR="00EE2835" w:rsidRDefault="00E012EB">
            <w:pPr>
              <w:pStyle w:val="TableParagraph"/>
              <w:numPr>
                <w:ilvl w:val="0"/>
                <w:numId w:val="99"/>
              </w:numPr>
              <w:tabs>
                <w:tab w:val="left" w:pos="396"/>
              </w:tabs>
              <w:spacing w:before="5"/>
              <w:ind w:left="395"/>
            </w:pPr>
            <w:r>
              <w:t>Role of the Financial Ombudsman service and its limits in relation to pension</w:t>
            </w:r>
            <w:r>
              <w:rPr>
                <w:spacing w:val="-19"/>
              </w:rPr>
              <w:t xml:space="preserve"> </w:t>
            </w:r>
            <w:r>
              <w:t>schemes</w:t>
            </w:r>
          </w:p>
        </w:tc>
      </w:tr>
      <w:tr w:rsidR="00EE2835" w14:paraId="78352CDE" w14:textId="77777777">
        <w:trPr>
          <w:trHeight w:val="3744"/>
        </w:trPr>
        <w:tc>
          <w:tcPr>
            <w:tcW w:w="9244" w:type="dxa"/>
          </w:tcPr>
          <w:p w14:paraId="3A4B004C" w14:textId="77777777" w:rsidR="00EE2835" w:rsidRDefault="00E012EB">
            <w:pPr>
              <w:pStyle w:val="TableParagraph"/>
              <w:spacing w:line="226" w:lineRule="exact"/>
              <w:ind w:left="112"/>
              <w:rPr>
                <w:b/>
              </w:rPr>
            </w:pPr>
            <w:r>
              <w:rPr>
                <w:b/>
              </w:rPr>
              <w:t>2.4 Demonstrate an Awareness of Internal Controls and Sound Administration</w:t>
            </w:r>
          </w:p>
          <w:p w14:paraId="6A5742EA" w14:textId="77777777" w:rsidR="00EE2835" w:rsidRDefault="00EE2835">
            <w:pPr>
              <w:pStyle w:val="TableParagraph"/>
              <w:spacing w:before="2"/>
              <w:ind w:left="0"/>
            </w:pPr>
          </w:p>
          <w:p w14:paraId="30AF0D02" w14:textId="77777777" w:rsidR="00EE2835" w:rsidRDefault="00E012EB">
            <w:pPr>
              <w:pStyle w:val="TableParagraph"/>
              <w:numPr>
                <w:ilvl w:val="0"/>
                <w:numId w:val="98"/>
              </w:numPr>
              <w:tabs>
                <w:tab w:val="left" w:pos="472"/>
                <w:tab w:val="left" w:pos="473"/>
              </w:tabs>
              <w:spacing w:line="237" w:lineRule="auto"/>
              <w:ind w:right="1140"/>
            </w:pPr>
            <w:r>
              <w:t>Legal requirements for adequate internal controls to ensure that the scheme is administered and managed in accordance</w:t>
            </w:r>
            <w:r>
              <w:rPr>
                <w:spacing w:val="-35"/>
              </w:rPr>
              <w:t xml:space="preserve"> </w:t>
            </w:r>
            <w:r>
              <w:t>with</w:t>
            </w:r>
          </w:p>
          <w:p w14:paraId="4692E52F" w14:textId="77777777" w:rsidR="00EE2835" w:rsidRDefault="00E012EB">
            <w:pPr>
              <w:pStyle w:val="TableParagraph"/>
              <w:numPr>
                <w:ilvl w:val="1"/>
                <w:numId w:val="98"/>
              </w:numPr>
              <w:tabs>
                <w:tab w:val="left" w:pos="1912"/>
                <w:tab w:val="left" w:pos="1913"/>
              </w:tabs>
              <w:spacing w:before="4" w:line="252" w:lineRule="exact"/>
              <w:ind w:hanging="361"/>
            </w:pPr>
            <w:r>
              <w:t>the scheme</w:t>
            </w:r>
            <w:r>
              <w:rPr>
                <w:spacing w:val="-4"/>
              </w:rPr>
              <w:t xml:space="preserve"> </w:t>
            </w:r>
            <w:r>
              <w:t>rules</w:t>
            </w:r>
          </w:p>
          <w:p w14:paraId="0C6F25A7" w14:textId="77777777" w:rsidR="00EE2835" w:rsidRDefault="00E012EB">
            <w:pPr>
              <w:pStyle w:val="TableParagraph"/>
              <w:numPr>
                <w:ilvl w:val="1"/>
                <w:numId w:val="98"/>
              </w:numPr>
              <w:tabs>
                <w:tab w:val="left" w:pos="1912"/>
                <w:tab w:val="left" w:pos="1913"/>
              </w:tabs>
              <w:spacing w:line="252" w:lineRule="exact"/>
              <w:ind w:hanging="361"/>
            </w:pPr>
            <w:r>
              <w:t>the requirements of the</w:t>
            </w:r>
            <w:r>
              <w:rPr>
                <w:spacing w:val="-4"/>
              </w:rPr>
              <w:t xml:space="preserve"> </w:t>
            </w:r>
            <w:r>
              <w:t>law</w:t>
            </w:r>
          </w:p>
          <w:p w14:paraId="1F042886" w14:textId="77777777" w:rsidR="00EE2835" w:rsidRDefault="00E012EB">
            <w:pPr>
              <w:pStyle w:val="TableParagraph"/>
              <w:numPr>
                <w:ilvl w:val="1"/>
                <w:numId w:val="98"/>
              </w:numPr>
              <w:tabs>
                <w:tab w:val="left" w:pos="1912"/>
                <w:tab w:val="left" w:pos="1913"/>
              </w:tabs>
              <w:ind w:hanging="361"/>
            </w:pPr>
            <w:r>
              <w:t>the Data Protection</w:t>
            </w:r>
            <w:r>
              <w:rPr>
                <w:spacing w:val="-3"/>
              </w:rPr>
              <w:t xml:space="preserve"> </w:t>
            </w:r>
            <w:r>
              <w:t>Act</w:t>
            </w:r>
          </w:p>
          <w:p w14:paraId="7D9360A3" w14:textId="77777777" w:rsidR="00EE2835" w:rsidRDefault="00E012EB">
            <w:pPr>
              <w:pStyle w:val="TableParagraph"/>
              <w:numPr>
                <w:ilvl w:val="1"/>
                <w:numId w:val="98"/>
              </w:numPr>
              <w:tabs>
                <w:tab w:val="left" w:pos="1912"/>
                <w:tab w:val="left" w:pos="1913"/>
              </w:tabs>
              <w:spacing w:before="1"/>
              <w:ind w:right="665"/>
            </w:pPr>
            <w:r>
              <w:t>the responsibility under common law to hold accurate and up to date member information</w:t>
            </w:r>
          </w:p>
          <w:p w14:paraId="19EF43C1" w14:textId="77777777" w:rsidR="00EE2835" w:rsidRDefault="00E012EB">
            <w:pPr>
              <w:pStyle w:val="TableParagraph"/>
              <w:numPr>
                <w:ilvl w:val="0"/>
                <w:numId w:val="98"/>
              </w:numPr>
              <w:tabs>
                <w:tab w:val="left" w:pos="472"/>
                <w:tab w:val="left" w:pos="473"/>
              </w:tabs>
              <w:ind w:right="351"/>
            </w:pPr>
            <w:r>
              <w:t>Legal and Regulatory requirements in relation to the sound administration of schemes, including accurate records</w:t>
            </w:r>
            <w:r>
              <w:rPr>
                <w:spacing w:val="-1"/>
              </w:rPr>
              <w:t xml:space="preserve"> </w:t>
            </w:r>
            <w:r>
              <w:rPr>
                <w:spacing w:val="-3"/>
              </w:rPr>
              <w:t>of</w:t>
            </w:r>
          </w:p>
          <w:p w14:paraId="0B070461" w14:textId="77777777" w:rsidR="00EE2835" w:rsidRDefault="00E012EB">
            <w:pPr>
              <w:pStyle w:val="TableParagraph"/>
              <w:numPr>
                <w:ilvl w:val="1"/>
                <w:numId w:val="98"/>
              </w:numPr>
              <w:tabs>
                <w:tab w:val="left" w:pos="1912"/>
                <w:tab w:val="left" w:pos="1913"/>
              </w:tabs>
              <w:spacing w:line="227" w:lineRule="exact"/>
              <w:ind w:hanging="361"/>
            </w:pPr>
            <w:r>
              <w:t>contributions</w:t>
            </w:r>
          </w:p>
          <w:p w14:paraId="273FB8BC" w14:textId="77777777" w:rsidR="00EE2835" w:rsidRDefault="00E012EB">
            <w:pPr>
              <w:pStyle w:val="TableParagraph"/>
              <w:numPr>
                <w:ilvl w:val="1"/>
                <w:numId w:val="98"/>
              </w:numPr>
              <w:tabs>
                <w:tab w:val="left" w:pos="1912"/>
                <w:tab w:val="left" w:pos="1913"/>
              </w:tabs>
              <w:spacing w:line="252" w:lineRule="exact"/>
              <w:ind w:hanging="361"/>
            </w:pPr>
            <w:r>
              <w:t>member data</w:t>
            </w:r>
          </w:p>
          <w:p w14:paraId="529EC050" w14:textId="77777777" w:rsidR="00EE2835" w:rsidRDefault="00E012EB">
            <w:pPr>
              <w:pStyle w:val="TableParagraph"/>
              <w:numPr>
                <w:ilvl w:val="1"/>
                <w:numId w:val="98"/>
              </w:numPr>
              <w:tabs>
                <w:tab w:val="left" w:pos="1912"/>
                <w:tab w:val="left" w:pos="1913"/>
              </w:tabs>
              <w:spacing w:line="252" w:lineRule="exact"/>
              <w:ind w:hanging="361"/>
            </w:pPr>
            <w:r>
              <w:t>payments of pensions and</w:t>
            </w:r>
            <w:r>
              <w:rPr>
                <w:spacing w:val="1"/>
              </w:rPr>
              <w:t xml:space="preserve"> </w:t>
            </w:r>
            <w:r>
              <w:t>benefits</w:t>
            </w:r>
          </w:p>
          <w:p w14:paraId="2F44A9DC" w14:textId="77777777" w:rsidR="00EE2835" w:rsidRDefault="00E012EB">
            <w:pPr>
              <w:pStyle w:val="TableParagraph"/>
              <w:numPr>
                <w:ilvl w:val="1"/>
                <w:numId w:val="98"/>
              </w:numPr>
              <w:tabs>
                <w:tab w:val="left" w:pos="1912"/>
                <w:tab w:val="left" w:pos="1913"/>
              </w:tabs>
              <w:spacing w:before="4" w:line="232" w:lineRule="exact"/>
              <w:ind w:hanging="361"/>
            </w:pPr>
            <w:r>
              <w:t>other payments made by or on behalf of the</w:t>
            </w:r>
            <w:r>
              <w:rPr>
                <w:spacing w:val="-19"/>
              </w:rPr>
              <w:t xml:space="preserve"> </w:t>
            </w:r>
            <w:r>
              <w:t>trustees</w:t>
            </w:r>
          </w:p>
        </w:tc>
      </w:tr>
      <w:tr w:rsidR="00EE2835" w14:paraId="6908C4FB" w14:textId="77777777">
        <w:trPr>
          <w:trHeight w:val="2220"/>
        </w:trPr>
        <w:tc>
          <w:tcPr>
            <w:tcW w:w="9244" w:type="dxa"/>
          </w:tcPr>
          <w:p w14:paraId="2B073996" w14:textId="77777777" w:rsidR="00EE2835" w:rsidRDefault="00E012EB">
            <w:pPr>
              <w:pStyle w:val="TableParagraph"/>
              <w:spacing w:line="226" w:lineRule="exact"/>
              <w:ind w:left="112"/>
              <w:rPr>
                <w:b/>
              </w:rPr>
            </w:pPr>
            <w:r>
              <w:rPr>
                <w:b/>
              </w:rPr>
              <w:t>2.5 Demonstrate an Awareness of Pensions Related Legislation</w:t>
            </w:r>
          </w:p>
          <w:p w14:paraId="4F38E990" w14:textId="77777777" w:rsidR="00EE2835" w:rsidRDefault="00EE2835">
            <w:pPr>
              <w:pStyle w:val="TableParagraph"/>
              <w:ind w:left="0"/>
            </w:pPr>
          </w:p>
          <w:p w14:paraId="55650A62" w14:textId="77777777" w:rsidR="00EE2835" w:rsidRDefault="00E012EB">
            <w:pPr>
              <w:pStyle w:val="TableParagraph"/>
              <w:numPr>
                <w:ilvl w:val="0"/>
                <w:numId w:val="97"/>
              </w:numPr>
              <w:tabs>
                <w:tab w:val="left" w:pos="396"/>
              </w:tabs>
            </w:pPr>
            <w:r>
              <w:t>Data Protection Act/ how compliance is</w:t>
            </w:r>
            <w:r>
              <w:rPr>
                <w:spacing w:val="-3"/>
              </w:rPr>
              <w:t xml:space="preserve"> </w:t>
            </w:r>
            <w:r>
              <w:t>met</w:t>
            </w:r>
          </w:p>
          <w:p w14:paraId="204C3FF9" w14:textId="77777777" w:rsidR="00EE2835" w:rsidRDefault="00E012EB">
            <w:pPr>
              <w:pStyle w:val="TableParagraph"/>
              <w:numPr>
                <w:ilvl w:val="0"/>
                <w:numId w:val="97"/>
              </w:numPr>
              <w:tabs>
                <w:tab w:val="left" w:pos="396"/>
              </w:tabs>
              <w:spacing w:before="23" w:line="249" w:lineRule="exact"/>
            </w:pPr>
            <w:r>
              <w:t>Financial Services and Markets Act 2000/ arrangement for financial</w:t>
            </w:r>
            <w:r>
              <w:rPr>
                <w:spacing w:val="-9"/>
              </w:rPr>
              <w:t xml:space="preserve"> </w:t>
            </w:r>
            <w:r>
              <w:t>advice</w:t>
            </w:r>
          </w:p>
          <w:p w14:paraId="283EFC4A" w14:textId="77777777" w:rsidR="00EE2835" w:rsidRDefault="00E012EB">
            <w:pPr>
              <w:pStyle w:val="TableParagraph"/>
              <w:numPr>
                <w:ilvl w:val="0"/>
                <w:numId w:val="97"/>
              </w:numPr>
              <w:tabs>
                <w:tab w:val="left" w:pos="396"/>
              </w:tabs>
              <w:spacing w:line="244" w:lineRule="exact"/>
            </w:pPr>
            <w:r>
              <w:t>Anti-discrimination</w:t>
            </w:r>
            <w:r>
              <w:rPr>
                <w:spacing w:val="-3"/>
              </w:rPr>
              <w:t xml:space="preserve"> </w:t>
            </w:r>
            <w:r>
              <w:t>legislation</w:t>
            </w:r>
          </w:p>
          <w:p w14:paraId="13616BA4" w14:textId="77777777" w:rsidR="00EE2835" w:rsidRDefault="00E012EB">
            <w:pPr>
              <w:pStyle w:val="TableParagraph"/>
              <w:numPr>
                <w:ilvl w:val="0"/>
                <w:numId w:val="97"/>
              </w:numPr>
              <w:tabs>
                <w:tab w:val="left" w:pos="396"/>
              </w:tabs>
              <w:spacing w:line="248" w:lineRule="exact"/>
            </w:pPr>
            <w:r>
              <w:t>Civil Partnerships</w:t>
            </w:r>
            <w:r>
              <w:rPr>
                <w:spacing w:val="-1"/>
              </w:rPr>
              <w:t xml:space="preserve"> </w:t>
            </w:r>
            <w:r>
              <w:t>Act</w:t>
            </w:r>
          </w:p>
          <w:p w14:paraId="1B6B345E" w14:textId="77777777" w:rsidR="00EE2835" w:rsidRDefault="00E012EB">
            <w:pPr>
              <w:pStyle w:val="TableParagraph"/>
              <w:numPr>
                <w:ilvl w:val="0"/>
                <w:numId w:val="97"/>
              </w:numPr>
              <w:tabs>
                <w:tab w:val="left" w:pos="396"/>
              </w:tabs>
              <w:spacing w:before="28" w:line="249" w:lineRule="exact"/>
            </w:pPr>
            <w:r>
              <w:t>Employment</w:t>
            </w:r>
            <w:r>
              <w:rPr>
                <w:spacing w:val="1"/>
              </w:rPr>
              <w:t xml:space="preserve"> </w:t>
            </w:r>
            <w:r>
              <w:t>legislation</w:t>
            </w:r>
          </w:p>
          <w:p w14:paraId="7AC4C00E" w14:textId="77777777" w:rsidR="00EE2835" w:rsidRDefault="00E012EB">
            <w:pPr>
              <w:pStyle w:val="TableParagraph"/>
              <w:numPr>
                <w:ilvl w:val="0"/>
                <w:numId w:val="97"/>
              </w:numPr>
              <w:tabs>
                <w:tab w:val="left" w:pos="396"/>
              </w:tabs>
              <w:spacing w:line="249" w:lineRule="exact"/>
            </w:pPr>
            <w:r>
              <w:t>Proceeds of Crime Act and other anti-money laundering</w:t>
            </w:r>
            <w:r>
              <w:rPr>
                <w:spacing w:val="-1"/>
              </w:rPr>
              <w:t xml:space="preserve"> </w:t>
            </w:r>
            <w:r>
              <w:t>provisions</w:t>
            </w:r>
          </w:p>
        </w:tc>
      </w:tr>
      <w:tr w:rsidR="00EE2835" w14:paraId="3161B56C" w14:textId="77777777">
        <w:trPr>
          <w:trHeight w:val="3487"/>
        </w:trPr>
        <w:tc>
          <w:tcPr>
            <w:tcW w:w="9244" w:type="dxa"/>
          </w:tcPr>
          <w:p w14:paraId="1079C09B" w14:textId="77777777" w:rsidR="00EE2835" w:rsidRDefault="00E012EB">
            <w:pPr>
              <w:pStyle w:val="TableParagraph"/>
              <w:spacing w:line="226" w:lineRule="exact"/>
              <w:ind w:left="112"/>
              <w:rPr>
                <w:b/>
              </w:rPr>
            </w:pPr>
            <w:r>
              <w:rPr>
                <w:b/>
              </w:rPr>
              <w:t>2.6 Demonstrate an Awareness of Taxation</w:t>
            </w:r>
          </w:p>
          <w:p w14:paraId="29DEB19B" w14:textId="77777777" w:rsidR="00EE2835" w:rsidRDefault="00EE2835">
            <w:pPr>
              <w:pStyle w:val="TableParagraph"/>
              <w:spacing w:before="2"/>
              <w:ind w:left="0"/>
              <w:rPr>
                <w:sz w:val="21"/>
              </w:rPr>
            </w:pPr>
          </w:p>
          <w:p w14:paraId="5F506318" w14:textId="77777777" w:rsidR="00EE2835" w:rsidRDefault="00E012EB">
            <w:pPr>
              <w:pStyle w:val="TableParagraph"/>
              <w:numPr>
                <w:ilvl w:val="0"/>
                <w:numId w:val="96"/>
              </w:numPr>
              <w:tabs>
                <w:tab w:val="left" w:pos="396"/>
              </w:tabs>
              <w:spacing w:line="238" w:lineRule="exact"/>
            </w:pPr>
            <w:r>
              <w:t>The current tax</w:t>
            </w:r>
            <w:r>
              <w:rPr>
                <w:spacing w:val="-7"/>
              </w:rPr>
              <w:t xml:space="preserve"> </w:t>
            </w:r>
            <w:r>
              <w:t>regime</w:t>
            </w:r>
          </w:p>
          <w:p w14:paraId="29F67D1E" w14:textId="77777777" w:rsidR="00EE2835" w:rsidRDefault="00E012EB">
            <w:pPr>
              <w:pStyle w:val="TableParagraph"/>
              <w:numPr>
                <w:ilvl w:val="1"/>
                <w:numId w:val="96"/>
              </w:numPr>
              <w:tabs>
                <w:tab w:val="left" w:pos="1651"/>
              </w:tabs>
              <w:spacing w:line="222" w:lineRule="exact"/>
              <w:ind w:hanging="253"/>
            </w:pPr>
            <w:r>
              <w:t>Registration</w:t>
            </w:r>
          </w:p>
          <w:p w14:paraId="702AA2DD" w14:textId="77777777" w:rsidR="00EE2835" w:rsidRDefault="00E012EB">
            <w:pPr>
              <w:pStyle w:val="TableParagraph"/>
              <w:numPr>
                <w:ilvl w:val="1"/>
                <w:numId w:val="96"/>
              </w:numPr>
              <w:tabs>
                <w:tab w:val="left" w:pos="1671"/>
              </w:tabs>
              <w:spacing w:line="223" w:lineRule="exact"/>
              <w:ind w:left="1670" w:hanging="273"/>
            </w:pPr>
            <w:r>
              <w:t>UK</w:t>
            </w:r>
            <w:r>
              <w:rPr>
                <w:spacing w:val="-1"/>
              </w:rPr>
              <w:t xml:space="preserve"> </w:t>
            </w:r>
            <w:r>
              <w:t>Administrator</w:t>
            </w:r>
          </w:p>
          <w:p w14:paraId="2EB6F69E" w14:textId="77777777" w:rsidR="00EE2835" w:rsidRDefault="00E012EB">
            <w:pPr>
              <w:pStyle w:val="TableParagraph"/>
              <w:numPr>
                <w:ilvl w:val="1"/>
                <w:numId w:val="96"/>
              </w:numPr>
              <w:tabs>
                <w:tab w:val="left" w:pos="1651"/>
              </w:tabs>
              <w:spacing w:line="239" w:lineRule="exact"/>
              <w:ind w:hanging="253"/>
            </w:pPr>
            <w:r>
              <w:t>event</w:t>
            </w:r>
            <w:r>
              <w:rPr>
                <w:spacing w:val="-4"/>
              </w:rPr>
              <w:t xml:space="preserve"> </w:t>
            </w:r>
            <w:r>
              <w:t>reporting</w:t>
            </w:r>
          </w:p>
          <w:p w14:paraId="3C1FC877" w14:textId="77777777" w:rsidR="00EE2835" w:rsidRDefault="00E012EB">
            <w:pPr>
              <w:pStyle w:val="TableParagraph"/>
              <w:numPr>
                <w:ilvl w:val="1"/>
                <w:numId w:val="96"/>
              </w:numPr>
              <w:tabs>
                <w:tab w:val="left" w:pos="1661"/>
              </w:tabs>
              <w:spacing w:before="16"/>
              <w:ind w:left="1660" w:hanging="263"/>
            </w:pPr>
            <w:r>
              <w:t>lifetime</w:t>
            </w:r>
            <w:r>
              <w:rPr>
                <w:spacing w:val="-14"/>
              </w:rPr>
              <w:t xml:space="preserve"> </w:t>
            </w:r>
            <w:r>
              <w:t>allowance</w:t>
            </w:r>
          </w:p>
          <w:p w14:paraId="2A5A587F" w14:textId="77777777" w:rsidR="00EE2835" w:rsidRDefault="00E012EB">
            <w:pPr>
              <w:pStyle w:val="TableParagraph"/>
              <w:numPr>
                <w:ilvl w:val="1"/>
                <w:numId w:val="96"/>
              </w:numPr>
              <w:tabs>
                <w:tab w:val="left" w:pos="1661"/>
              </w:tabs>
              <w:spacing w:before="4" w:line="252" w:lineRule="exact"/>
              <w:ind w:left="1660" w:hanging="263"/>
            </w:pPr>
            <w:r>
              <w:t>annual</w:t>
            </w:r>
            <w:r>
              <w:rPr>
                <w:spacing w:val="-14"/>
              </w:rPr>
              <w:t xml:space="preserve"> </w:t>
            </w:r>
            <w:r>
              <w:t>allowance</w:t>
            </w:r>
          </w:p>
          <w:p w14:paraId="6701BCC0" w14:textId="77777777" w:rsidR="00EE2835" w:rsidRDefault="00E012EB">
            <w:pPr>
              <w:pStyle w:val="TableParagraph"/>
              <w:numPr>
                <w:ilvl w:val="1"/>
                <w:numId w:val="96"/>
              </w:numPr>
              <w:tabs>
                <w:tab w:val="left" w:pos="1661"/>
              </w:tabs>
              <w:spacing w:line="252" w:lineRule="exact"/>
              <w:ind w:left="1660" w:hanging="263"/>
            </w:pPr>
            <w:r>
              <w:t>consequences if allowances</w:t>
            </w:r>
            <w:r>
              <w:rPr>
                <w:spacing w:val="-1"/>
              </w:rPr>
              <w:t xml:space="preserve"> </w:t>
            </w:r>
            <w:r>
              <w:t>exceeded</w:t>
            </w:r>
          </w:p>
          <w:p w14:paraId="48B30FEE" w14:textId="77777777" w:rsidR="00EE2835" w:rsidRDefault="00E012EB">
            <w:pPr>
              <w:pStyle w:val="TableParagraph"/>
              <w:numPr>
                <w:ilvl w:val="1"/>
                <w:numId w:val="96"/>
              </w:numPr>
              <w:tabs>
                <w:tab w:val="left" w:pos="1651"/>
              </w:tabs>
              <w:spacing w:before="1" w:line="252" w:lineRule="exact"/>
              <w:ind w:hanging="253"/>
            </w:pPr>
            <w:r>
              <w:t>benefits on</w:t>
            </w:r>
            <w:r>
              <w:rPr>
                <w:spacing w:val="-3"/>
              </w:rPr>
              <w:t xml:space="preserve"> </w:t>
            </w:r>
            <w:r>
              <w:t>death</w:t>
            </w:r>
          </w:p>
          <w:p w14:paraId="1876F2CF" w14:textId="77777777" w:rsidR="00EE2835" w:rsidRDefault="00E012EB">
            <w:pPr>
              <w:pStyle w:val="TableParagraph"/>
              <w:numPr>
                <w:ilvl w:val="1"/>
                <w:numId w:val="96"/>
              </w:numPr>
              <w:tabs>
                <w:tab w:val="left" w:pos="1651"/>
              </w:tabs>
              <w:spacing w:line="242" w:lineRule="exact"/>
              <w:ind w:hanging="253"/>
            </w:pPr>
            <w:r>
              <w:t>income drawdown and</w:t>
            </w:r>
            <w:r>
              <w:rPr>
                <w:spacing w:val="-5"/>
              </w:rPr>
              <w:t xml:space="preserve"> </w:t>
            </w:r>
            <w:r>
              <w:t>flexibility</w:t>
            </w:r>
          </w:p>
          <w:p w14:paraId="264D9E68" w14:textId="77777777" w:rsidR="00EE2835" w:rsidRDefault="00E012EB">
            <w:pPr>
              <w:pStyle w:val="TableParagraph"/>
              <w:numPr>
                <w:ilvl w:val="1"/>
                <w:numId w:val="96"/>
              </w:numPr>
              <w:tabs>
                <w:tab w:val="left" w:pos="1661"/>
              </w:tabs>
              <w:spacing w:line="237" w:lineRule="exact"/>
              <w:ind w:left="1660" w:hanging="263"/>
            </w:pPr>
            <w:r>
              <w:t>commutation – at vesting date/on grounds of triviality or serious ill</w:t>
            </w:r>
            <w:r>
              <w:rPr>
                <w:spacing w:val="-17"/>
              </w:rPr>
              <w:t xml:space="preserve"> </w:t>
            </w:r>
            <w:r>
              <w:t>health</w:t>
            </w:r>
          </w:p>
          <w:p w14:paraId="0AC2BFE5" w14:textId="77777777" w:rsidR="00EE2835" w:rsidRDefault="00E012EB">
            <w:pPr>
              <w:pStyle w:val="TableParagraph"/>
              <w:numPr>
                <w:ilvl w:val="0"/>
                <w:numId w:val="96"/>
              </w:numPr>
              <w:tabs>
                <w:tab w:val="left" w:pos="396"/>
              </w:tabs>
              <w:spacing w:line="248" w:lineRule="exact"/>
            </w:pPr>
            <w:r>
              <w:t>Overriding</w:t>
            </w:r>
            <w:r>
              <w:rPr>
                <w:spacing w:val="-1"/>
              </w:rPr>
              <w:t xml:space="preserve"> </w:t>
            </w:r>
            <w:r>
              <w:t>legislation</w:t>
            </w:r>
          </w:p>
          <w:p w14:paraId="6C486BF0" w14:textId="77777777" w:rsidR="00EE2835" w:rsidRDefault="00E012EB">
            <w:pPr>
              <w:pStyle w:val="TableParagraph"/>
              <w:numPr>
                <w:ilvl w:val="0"/>
                <w:numId w:val="96"/>
              </w:numPr>
              <w:tabs>
                <w:tab w:val="left" w:pos="396"/>
              </w:tabs>
              <w:spacing w:before="2"/>
            </w:pPr>
            <w:r>
              <w:t>Loss of privileges if scheme non-compliant with HMRC</w:t>
            </w:r>
            <w:r>
              <w:rPr>
                <w:spacing w:val="-1"/>
              </w:rPr>
              <w:t xml:space="preserve"> </w:t>
            </w:r>
            <w:r>
              <w:t>requirements</w:t>
            </w:r>
          </w:p>
        </w:tc>
      </w:tr>
    </w:tbl>
    <w:p w14:paraId="0C79C4FB" w14:textId="77777777" w:rsidR="00EE2835" w:rsidRDefault="00EE2835">
      <w:pPr>
        <w:sectPr w:rsidR="00EE2835">
          <w:headerReference w:type="default" r:id="rId25"/>
          <w:footerReference w:type="default" r:id="rId26"/>
          <w:pgSz w:w="11920" w:h="16850"/>
          <w:pgMar w:top="1420" w:right="360" w:bottom="1080" w:left="820" w:header="0" w:footer="882" w:gutter="0"/>
          <w:pgNumType w:start="10"/>
          <w:cols w:space="720"/>
        </w:sect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EE2835" w14:paraId="569E6482" w14:textId="77777777">
        <w:trPr>
          <w:trHeight w:val="3196"/>
        </w:trPr>
        <w:tc>
          <w:tcPr>
            <w:tcW w:w="9244" w:type="dxa"/>
          </w:tcPr>
          <w:p w14:paraId="3686955F" w14:textId="77777777" w:rsidR="00EE2835" w:rsidRDefault="00E012EB">
            <w:pPr>
              <w:pStyle w:val="TableParagraph"/>
              <w:spacing w:line="226" w:lineRule="exact"/>
              <w:ind w:left="112"/>
              <w:rPr>
                <w:b/>
              </w:rPr>
            </w:pPr>
            <w:r>
              <w:rPr>
                <w:b/>
              </w:rPr>
              <w:lastRenderedPageBreak/>
              <w:t>2.7 Demonstrate an Awareness of the State Pensions/Occupational Pensions Interface</w:t>
            </w:r>
          </w:p>
          <w:p w14:paraId="641D1C3A" w14:textId="77777777" w:rsidR="00EE2835" w:rsidRDefault="00EE2835">
            <w:pPr>
              <w:pStyle w:val="TableParagraph"/>
              <w:spacing w:before="2"/>
              <w:ind w:left="0"/>
              <w:rPr>
                <w:sz w:val="21"/>
              </w:rPr>
            </w:pPr>
          </w:p>
          <w:p w14:paraId="4BD0B82F" w14:textId="77777777" w:rsidR="00EE2835" w:rsidRDefault="00E012EB">
            <w:pPr>
              <w:pStyle w:val="TableParagraph"/>
              <w:numPr>
                <w:ilvl w:val="0"/>
                <w:numId w:val="95"/>
              </w:numPr>
              <w:tabs>
                <w:tab w:val="left" w:pos="396"/>
              </w:tabs>
              <w:spacing w:line="249" w:lineRule="exact"/>
            </w:pPr>
            <w:r>
              <w:t>Basic State</w:t>
            </w:r>
            <w:r>
              <w:rPr>
                <w:spacing w:val="-1"/>
              </w:rPr>
              <w:t xml:space="preserve"> </w:t>
            </w:r>
            <w:r>
              <w:t>Pension</w:t>
            </w:r>
          </w:p>
          <w:p w14:paraId="2136B81F" w14:textId="77777777" w:rsidR="00EE2835" w:rsidRDefault="00E012EB">
            <w:pPr>
              <w:pStyle w:val="TableParagraph"/>
              <w:numPr>
                <w:ilvl w:val="0"/>
                <w:numId w:val="95"/>
              </w:numPr>
              <w:tabs>
                <w:tab w:val="left" w:pos="396"/>
              </w:tabs>
              <w:spacing w:line="249" w:lineRule="exact"/>
            </w:pPr>
            <w:r>
              <w:t>Additional State</w:t>
            </w:r>
            <w:r>
              <w:rPr>
                <w:spacing w:val="-1"/>
              </w:rPr>
              <w:t xml:space="preserve"> </w:t>
            </w:r>
            <w:r>
              <w:t>Pension</w:t>
            </w:r>
          </w:p>
          <w:p w14:paraId="4B4236F5" w14:textId="77777777" w:rsidR="00EE2835" w:rsidRDefault="00E012EB">
            <w:pPr>
              <w:pStyle w:val="TableParagraph"/>
              <w:numPr>
                <w:ilvl w:val="0"/>
                <w:numId w:val="95"/>
              </w:numPr>
              <w:tabs>
                <w:tab w:val="left" w:pos="396"/>
              </w:tabs>
              <w:spacing w:before="26"/>
            </w:pPr>
            <w:r>
              <w:t>Financing</w:t>
            </w:r>
            <w:r>
              <w:rPr>
                <w:spacing w:val="-1"/>
              </w:rPr>
              <w:t xml:space="preserve"> </w:t>
            </w:r>
            <w:r>
              <w:t>basis/deferral</w:t>
            </w:r>
          </w:p>
          <w:p w14:paraId="46432999" w14:textId="77777777" w:rsidR="00EE2835" w:rsidRDefault="00E012EB">
            <w:pPr>
              <w:pStyle w:val="TableParagraph"/>
              <w:numPr>
                <w:ilvl w:val="0"/>
                <w:numId w:val="95"/>
              </w:numPr>
              <w:tabs>
                <w:tab w:val="left" w:pos="396"/>
              </w:tabs>
              <w:spacing w:before="1"/>
            </w:pPr>
            <w:r>
              <w:t>Contracting out – reference scheme test (DB only)/ guaranteed minimum</w:t>
            </w:r>
            <w:r>
              <w:rPr>
                <w:spacing w:val="-14"/>
              </w:rPr>
              <w:t xml:space="preserve"> </w:t>
            </w:r>
            <w:r>
              <w:t>pension</w:t>
            </w:r>
          </w:p>
          <w:p w14:paraId="199FAF32" w14:textId="77777777" w:rsidR="00EE2835" w:rsidRDefault="00E012EB">
            <w:pPr>
              <w:pStyle w:val="TableParagraph"/>
              <w:numPr>
                <w:ilvl w:val="0"/>
                <w:numId w:val="95"/>
              </w:numPr>
              <w:tabs>
                <w:tab w:val="left" w:pos="396"/>
              </w:tabs>
              <w:spacing w:before="23" w:line="249" w:lineRule="exact"/>
            </w:pPr>
            <w:r>
              <w:t>Pension</w:t>
            </w:r>
            <w:r>
              <w:rPr>
                <w:spacing w:val="-1"/>
              </w:rPr>
              <w:t xml:space="preserve"> </w:t>
            </w:r>
            <w:r>
              <w:t>Credit</w:t>
            </w:r>
          </w:p>
          <w:p w14:paraId="1E10D820" w14:textId="77777777" w:rsidR="00EE2835" w:rsidRDefault="00E012EB">
            <w:pPr>
              <w:pStyle w:val="TableParagraph"/>
              <w:numPr>
                <w:ilvl w:val="0"/>
                <w:numId w:val="95"/>
              </w:numPr>
              <w:tabs>
                <w:tab w:val="left" w:pos="396"/>
              </w:tabs>
              <w:spacing w:line="244" w:lineRule="exact"/>
            </w:pPr>
            <w:r>
              <w:t>Effect on means tested</w:t>
            </w:r>
            <w:r>
              <w:rPr>
                <w:spacing w:val="-8"/>
              </w:rPr>
              <w:t xml:space="preserve"> </w:t>
            </w:r>
            <w:r>
              <w:t>benefits</w:t>
            </w:r>
          </w:p>
          <w:p w14:paraId="073FF7A1" w14:textId="77777777" w:rsidR="00EE2835" w:rsidRDefault="00E012EB">
            <w:pPr>
              <w:pStyle w:val="TableParagraph"/>
              <w:numPr>
                <w:ilvl w:val="0"/>
                <w:numId w:val="95"/>
              </w:numPr>
              <w:tabs>
                <w:tab w:val="left" w:pos="396"/>
              </w:tabs>
              <w:spacing w:line="244" w:lineRule="exact"/>
            </w:pPr>
            <w:r>
              <w:t>Forthcoming</w:t>
            </w:r>
            <w:r>
              <w:rPr>
                <w:spacing w:val="-3"/>
              </w:rPr>
              <w:t xml:space="preserve"> </w:t>
            </w:r>
            <w:r>
              <w:t>reforms</w:t>
            </w:r>
          </w:p>
          <w:p w14:paraId="3C0B9136" w14:textId="77777777" w:rsidR="00EE2835" w:rsidRDefault="00E012EB">
            <w:pPr>
              <w:pStyle w:val="TableParagraph"/>
              <w:numPr>
                <w:ilvl w:val="0"/>
                <w:numId w:val="95"/>
              </w:numPr>
              <w:tabs>
                <w:tab w:val="left" w:pos="396"/>
              </w:tabs>
              <w:spacing w:line="245" w:lineRule="exact"/>
            </w:pPr>
            <w:r>
              <w:t>National Insurance</w:t>
            </w:r>
            <w:r>
              <w:rPr>
                <w:spacing w:val="-5"/>
              </w:rPr>
              <w:t xml:space="preserve"> </w:t>
            </w:r>
            <w:r>
              <w:t>Contributions</w:t>
            </w:r>
          </w:p>
          <w:p w14:paraId="22CEA786" w14:textId="77777777" w:rsidR="00EE2835" w:rsidRDefault="00E012EB">
            <w:pPr>
              <w:pStyle w:val="TableParagraph"/>
              <w:numPr>
                <w:ilvl w:val="0"/>
                <w:numId w:val="95"/>
              </w:numPr>
              <w:tabs>
                <w:tab w:val="left" w:pos="396"/>
              </w:tabs>
              <w:spacing w:line="244" w:lineRule="exact"/>
            </w:pPr>
            <w:r>
              <w:t>Rebates</w:t>
            </w:r>
          </w:p>
          <w:p w14:paraId="6CFD9086" w14:textId="77777777" w:rsidR="00EE2835" w:rsidRDefault="00E012EB">
            <w:pPr>
              <w:pStyle w:val="TableParagraph"/>
              <w:numPr>
                <w:ilvl w:val="0"/>
                <w:numId w:val="95"/>
              </w:numPr>
              <w:tabs>
                <w:tab w:val="left" w:pos="396"/>
              </w:tabs>
              <w:spacing w:line="248" w:lineRule="exact"/>
            </w:pPr>
            <w:r>
              <w:t>Interface with SERPS and</w:t>
            </w:r>
            <w:r>
              <w:rPr>
                <w:spacing w:val="-1"/>
              </w:rPr>
              <w:t xml:space="preserve"> </w:t>
            </w:r>
            <w:r>
              <w:t>S2P</w:t>
            </w:r>
          </w:p>
        </w:tc>
      </w:tr>
      <w:tr w:rsidR="00EE2835" w14:paraId="2A25F79F" w14:textId="77777777">
        <w:trPr>
          <w:trHeight w:val="2481"/>
        </w:trPr>
        <w:tc>
          <w:tcPr>
            <w:tcW w:w="9244" w:type="dxa"/>
          </w:tcPr>
          <w:p w14:paraId="1582A493" w14:textId="77777777" w:rsidR="00EE2835" w:rsidRDefault="00E012EB">
            <w:pPr>
              <w:pStyle w:val="TableParagraph"/>
              <w:spacing w:line="226" w:lineRule="exact"/>
              <w:ind w:left="112"/>
              <w:rPr>
                <w:b/>
              </w:rPr>
            </w:pPr>
            <w:r>
              <w:rPr>
                <w:b/>
              </w:rPr>
              <w:t>2.8 Demonstrate an Awareness of the Pensions Regulator</w:t>
            </w:r>
          </w:p>
          <w:p w14:paraId="4FF04A9B" w14:textId="77777777" w:rsidR="00EE2835" w:rsidRDefault="00EE2835">
            <w:pPr>
              <w:pStyle w:val="TableParagraph"/>
              <w:spacing w:before="3"/>
              <w:ind w:left="0"/>
            </w:pPr>
          </w:p>
          <w:p w14:paraId="506B06C8" w14:textId="77777777" w:rsidR="00EE2835" w:rsidRDefault="00E012EB">
            <w:pPr>
              <w:pStyle w:val="TableParagraph"/>
              <w:numPr>
                <w:ilvl w:val="0"/>
                <w:numId w:val="94"/>
              </w:numPr>
              <w:tabs>
                <w:tab w:val="left" w:pos="396"/>
              </w:tabs>
            </w:pPr>
            <w:r>
              <w:t>Constitution of the</w:t>
            </w:r>
            <w:r>
              <w:rPr>
                <w:spacing w:val="-1"/>
              </w:rPr>
              <w:t xml:space="preserve"> </w:t>
            </w:r>
            <w:r>
              <w:t>Regulator</w:t>
            </w:r>
          </w:p>
          <w:p w14:paraId="34F004C4" w14:textId="77777777" w:rsidR="00EE2835" w:rsidRDefault="00E012EB">
            <w:pPr>
              <w:pStyle w:val="TableParagraph"/>
              <w:numPr>
                <w:ilvl w:val="0"/>
                <w:numId w:val="94"/>
              </w:numPr>
              <w:tabs>
                <w:tab w:val="left" w:pos="396"/>
              </w:tabs>
              <w:spacing w:before="40" w:line="249" w:lineRule="exact"/>
            </w:pPr>
            <w:r>
              <w:t>Powers</w:t>
            </w:r>
          </w:p>
          <w:p w14:paraId="76F3B26F" w14:textId="77777777" w:rsidR="00EE2835" w:rsidRDefault="00E012EB">
            <w:pPr>
              <w:pStyle w:val="TableParagraph"/>
              <w:numPr>
                <w:ilvl w:val="0"/>
                <w:numId w:val="94"/>
              </w:numPr>
              <w:tabs>
                <w:tab w:val="left" w:pos="396"/>
              </w:tabs>
              <w:spacing w:line="245" w:lineRule="exact"/>
            </w:pPr>
            <w:r>
              <w:t>Decisions</w:t>
            </w:r>
          </w:p>
          <w:p w14:paraId="7E11475A" w14:textId="77777777" w:rsidR="00EE2835" w:rsidRDefault="00E012EB">
            <w:pPr>
              <w:pStyle w:val="TableParagraph"/>
              <w:numPr>
                <w:ilvl w:val="0"/>
                <w:numId w:val="94"/>
              </w:numPr>
              <w:tabs>
                <w:tab w:val="left" w:pos="396"/>
              </w:tabs>
              <w:spacing w:line="249" w:lineRule="exact"/>
            </w:pPr>
            <w:r>
              <w:t>Disclosure of</w:t>
            </w:r>
            <w:r>
              <w:rPr>
                <w:spacing w:val="1"/>
              </w:rPr>
              <w:t xml:space="preserve"> </w:t>
            </w:r>
            <w:r>
              <w:t>information</w:t>
            </w:r>
          </w:p>
          <w:p w14:paraId="77EB51C9" w14:textId="77777777" w:rsidR="00EE2835" w:rsidRDefault="00E012EB">
            <w:pPr>
              <w:pStyle w:val="TableParagraph"/>
              <w:numPr>
                <w:ilvl w:val="0"/>
                <w:numId w:val="94"/>
              </w:numPr>
              <w:tabs>
                <w:tab w:val="left" w:pos="396"/>
              </w:tabs>
              <w:spacing w:before="23" w:line="249" w:lineRule="exact"/>
            </w:pPr>
            <w:r>
              <w:t>Duty to report breaches of the</w:t>
            </w:r>
            <w:r>
              <w:rPr>
                <w:spacing w:val="-10"/>
              </w:rPr>
              <w:t xml:space="preserve"> </w:t>
            </w:r>
            <w:r>
              <w:t>law</w:t>
            </w:r>
          </w:p>
          <w:p w14:paraId="19AD833C" w14:textId="77777777" w:rsidR="00EE2835" w:rsidRDefault="00E012EB">
            <w:pPr>
              <w:pStyle w:val="TableParagraph"/>
              <w:numPr>
                <w:ilvl w:val="0"/>
                <w:numId w:val="94"/>
              </w:numPr>
              <w:tabs>
                <w:tab w:val="left" w:pos="396"/>
              </w:tabs>
              <w:spacing w:line="249" w:lineRule="exact"/>
            </w:pPr>
            <w:r>
              <w:t>Powers of the Regulator to intervene where trustees and employer are in</w:t>
            </w:r>
            <w:r>
              <w:rPr>
                <w:spacing w:val="-23"/>
              </w:rPr>
              <w:t xml:space="preserve"> </w:t>
            </w:r>
            <w:r>
              <w:t>disagreement</w:t>
            </w:r>
          </w:p>
          <w:p w14:paraId="309047F9" w14:textId="77777777" w:rsidR="00EE2835" w:rsidRDefault="00E012EB">
            <w:pPr>
              <w:pStyle w:val="TableParagraph"/>
              <w:numPr>
                <w:ilvl w:val="0"/>
                <w:numId w:val="94"/>
              </w:numPr>
              <w:tabs>
                <w:tab w:val="left" w:pos="396"/>
              </w:tabs>
              <w:spacing w:before="1"/>
            </w:pPr>
            <w:r>
              <w:t>Codes and guidance</w:t>
            </w:r>
          </w:p>
        </w:tc>
      </w:tr>
      <w:tr w:rsidR="00EE2835" w14:paraId="206FAC43" w14:textId="77777777">
        <w:trPr>
          <w:trHeight w:val="2774"/>
        </w:trPr>
        <w:tc>
          <w:tcPr>
            <w:tcW w:w="9244" w:type="dxa"/>
          </w:tcPr>
          <w:p w14:paraId="0D995247" w14:textId="77777777" w:rsidR="00EE2835" w:rsidRDefault="00E012EB">
            <w:pPr>
              <w:pStyle w:val="TableParagraph"/>
              <w:ind w:left="112" w:right="1241"/>
              <w:rPr>
                <w:b/>
              </w:rPr>
            </w:pPr>
            <w:r>
              <w:rPr>
                <w:b/>
              </w:rPr>
              <w:t>2.9 Demonstrate an Awareness of the Requirement for Employers to offer a Qualifying Scheme for all Employees from 2012</w:t>
            </w:r>
          </w:p>
          <w:p w14:paraId="4DF61428" w14:textId="77777777" w:rsidR="00EE2835" w:rsidRDefault="00EE2835">
            <w:pPr>
              <w:pStyle w:val="TableParagraph"/>
              <w:spacing w:before="10"/>
              <w:ind w:left="0"/>
              <w:rPr>
                <w:sz w:val="21"/>
              </w:rPr>
            </w:pPr>
          </w:p>
          <w:p w14:paraId="74701C5E" w14:textId="77777777" w:rsidR="00EE2835" w:rsidRDefault="00E012EB">
            <w:pPr>
              <w:pStyle w:val="TableParagraph"/>
              <w:numPr>
                <w:ilvl w:val="0"/>
                <w:numId w:val="93"/>
              </w:numPr>
              <w:tabs>
                <w:tab w:val="left" w:pos="472"/>
                <w:tab w:val="left" w:pos="473"/>
              </w:tabs>
              <w:spacing w:line="237" w:lineRule="auto"/>
              <w:ind w:right="672"/>
            </w:pPr>
            <w:r>
              <w:t>Proposed conditions for meeting the requirements for a qualifying scheme covering such matters</w:t>
            </w:r>
            <w:r>
              <w:rPr>
                <w:spacing w:val="-37"/>
              </w:rPr>
              <w:t xml:space="preserve"> </w:t>
            </w:r>
            <w:r>
              <w:t>as</w:t>
            </w:r>
          </w:p>
          <w:p w14:paraId="0BFD3A30" w14:textId="77777777" w:rsidR="00EE2835" w:rsidRDefault="00E012EB">
            <w:pPr>
              <w:pStyle w:val="TableParagraph"/>
              <w:numPr>
                <w:ilvl w:val="1"/>
                <w:numId w:val="93"/>
              </w:numPr>
              <w:tabs>
                <w:tab w:val="left" w:pos="1912"/>
                <w:tab w:val="left" w:pos="1913"/>
              </w:tabs>
              <w:spacing w:before="1"/>
              <w:ind w:hanging="361"/>
            </w:pPr>
            <w:r>
              <w:t>automatic enrolment of</w:t>
            </w:r>
            <w:r>
              <w:rPr>
                <w:spacing w:val="-3"/>
              </w:rPr>
              <w:t xml:space="preserve"> </w:t>
            </w:r>
            <w:r>
              <w:t>members</w:t>
            </w:r>
          </w:p>
          <w:p w14:paraId="0CADF69E" w14:textId="77777777" w:rsidR="00EE2835" w:rsidRDefault="00E012EB">
            <w:pPr>
              <w:pStyle w:val="TableParagraph"/>
              <w:numPr>
                <w:ilvl w:val="1"/>
                <w:numId w:val="93"/>
              </w:numPr>
              <w:tabs>
                <w:tab w:val="left" w:pos="1912"/>
                <w:tab w:val="left" w:pos="1913"/>
              </w:tabs>
              <w:spacing w:before="2" w:line="242" w:lineRule="exact"/>
              <w:ind w:hanging="361"/>
            </w:pPr>
            <w:r>
              <w:t>minimum contribution rates</w:t>
            </w:r>
          </w:p>
          <w:p w14:paraId="08DAC133" w14:textId="77777777" w:rsidR="00EE2835" w:rsidRDefault="00E012EB">
            <w:pPr>
              <w:pStyle w:val="TableParagraph"/>
              <w:numPr>
                <w:ilvl w:val="1"/>
                <w:numId w:val="93"/>
              </w:numPr>
              <w:tabs>
                <w:tab w:val="left" w:pos="1912"/>
                <w:tab w:val="left" w:pos="1913"/>
              </w:tabs>
              <w:spacing w:line="229" w:lineRule="exact"/>
              <w:ind w:hanging="361"/>
            </w:pPr>
            <w:r>
              <w:t>eligibility for</w:t>
            </w:r>
            <w:r>
              <w:rPr>
                <w:spacing w:val="-7"/>
              </w:rPr>
              <w:t xml:space="preserve"> </w:t>
            </w:r>
            <w:r>
              <w:t>membership</w:t>
            </w:r>
          </w:p>
          <w:p w14:paraId="4B32850A" w14:textId="77777777" w:rsidR="00EE2835" w:rsidRDefault="00E012EB">
            <w:pPr>
              <w:pStyle w:val="TableParagraph"/>
              <w:numPr>
                <w:ilvl w:val="1"/>
                <w:numId w:val="93"/>
              </w:numPr>
              <w:tabs>
                <w:tab w:val="left" w:pos="1912"/>
                <w:tab w:val="left" w:pos="1913"/>
              </w:tabs>
              <w:spacing w:line="240" w:lineRule="exact"/>
              <w:ind w:hanging="361"/>
            </w:pPr>
            <w:r>
              <w:t>the definition of pensionable</w:t>
            </w:r>
            <w:r>
              <w:rPr>
                <w:spacing w:val="-3"/>
              </w:rPr>
              <w:t xml:space="preserve"> </w:t>
            </w:r>
            <w:r>
              <w:t>pay</w:t>
            </w:r>
          </w:p>
          <w:p w14:paraId="6C269D5B" w14:textId="77777777" w:rsidR="00EE2835" w:rsidRDefault="00E012EB">
            <w:pPr>
              <w:pStyle w:val="TableParagraph"/>
              <w:numPr>
                <w:ilvl w:val="1"/>
                <w:numId w:val="93"/>
              </w:numPr>
              <w:tabs>
                <w:tab w:val="left" w:pos="1912"/>
                <w:tab w:val="left" w:pos="1913"/>
              </w:tabs>
              <w:ind w:right="785"/>
            </w:pPr>
            <w:r>
              <w:t>the powers of trustees to modify their scheme rules by resolution to meet the requirements for a qualifying</w:t>
            </w:r>
            <w:r>
              <w:rPr>
                <w:spacing w:val="-33"/>
              </w:rPr>
              <w:t xml:space="preserve"> </w:t>
            </w:r>
            <w:r>
              <w:t>scheme</w:t>
            </w:r>
          </w:p>
        </w:tc>
      </w:tr>
      <w:tr w:rsidR="00EE2835" w14:paraId="13E84ED8" w14:textId="77777777">
        <w:trPr>
          <w:trHeight w:val="3002"/>
        </w:trPr>
        <w:tc>
          <w:tcPr>
            <w:tcW w:w="9244" w:type="dxa"/>
          </w:tcPr>
          <w:p w14:paraId="77305815" w14:textId="77777777" w:rsidR="00EE2835" w:rsidRDefault="00E012EB">
            <w:pPr>
              <w:pStyle w:val="TableParagraph"/>
              <w:spacing w:line="226" w:lineRule="exact"/>
              <w:ind w:left="112"/>
              <w:rPr>
                <w:b/>
              </w:rPr>
            </w:pPr>
            <w:r>
              <w:rPr>
                <w:b/>
              </w:rPr>
              <w:t>2.10 Summarise Member Nominated Trustee/Director Requirements</w:t>
            </w:r>
          </w:p>
          <w:p w14:paraId="14B0245A" w14:textId="77777777" w:rsidR="00EE2835" w:rsidRDefault="00EE2835">
            <w:pPr>
              <w:pStyle w:val="TableParagraph"/>
              <w:spacing w:before="2"/>
              <w:ind w:left="0"/>
            </w:pPr>
          </w:p>
          <w:p w14:paraId="446F5AF3" w14:textId="77777777" w:rsidR="00EE2835" w:rsidRDefault="00E012EB">
            <w:pPr>
              <w:pStyle w:val="TableParagraph"/>
              <w:numPr>
                <w:ilvl w:val="0"/>
                <w:numId w:val="92"/>
              </w:numPr>
              <w:tabs>
                <w:tab w:val="left" w:pos="472"/>
                <w:tab w:val="left" w:pos="473"/>
              </w:tabs>
              <w:spacing w:line="237" w:lineRule="auto"/>
              <w:ind w:right="725"/>
            </w:pPr>
            <w:r>
              <w:t>Key aspects of the member nominated trustee (MNT)/director (MND) requirements including, as</w:t>
            </w:r>
            <w:r>
              <w:rPr>
                <w:spacing w:val="-28"/>
              </w:rPr>
              <w:t xml:space="preserve"> </w:t>
            </w:r>
            <w:r>
              <w:t>appropriate</w:t>
            </w:r>
          </w:p>
          <w:p w14:paraId="7F00F656" w14:textId="77777777" w:rsidR="00EE2835" w:rsidRDefault="00E012EB">
            <w:pPr>
              <w:pStyle w:val="TableParagraph"/>
              <w:numPr>
                <w:ilvl w:val="1"/>
                <w:numId w:val="92"/>
              </w:numPr>
              <w:tabs>
                <w:tab w:val="left" w:pos="1912"/>
                <w:tab w:val="left" w:pos="1913"/>
              </w:tabs>
              <w:spacing w:before="1" w:line="242" w:lineRule="exact"/>
              <w:ind w:hanging="361"/>
            </w:pPr>
            <w:r>
              <w:t>nomination</w:t>
            </w:r>
            <w:r>
              <w:rPr>
                <w:spacing w:val="-2"/>
              </w:rPr>
              <w:t xml:space="preserve"> </w:t>
            </w:r>
            <w:r>
              <w:t>processes</w:t>
            </w:r>
          </w:p>
          <w:p w14:paraId="62F74E2E" w14:textId="77777777" w:rsidR="00EE2835" w:rsidRDefault="00E012EB">
            <w:pPr>
              <w:pStyle w:val="TableParagraph"/>
              <w:numPr>
                <w:ilvl w:val="1"/>
                <w:numId w:val="92"/>
              </w:numPr>
              <w:tabs>
                <w:tab w:val="left" w:pos="1912"/>
                <w:tab w:val="left" w:pos="1913"/>
              </w:tabs>
              <w:spacing w:line="229" w:lineRule="exact"/>
              <w:ind w:hanging="361"/>
            </w:pPr>
            <w:r>
              <w:t>selection</w:t>
            </w:r>
            <w:r>
              <w:rPr>
                <w:spacing w:val="-2"/>
              </w:rPr>
              <w:t xml:space="preserve"> </w:t>
            </w:r>
            <w:r>
              <w:t>processes</w:t>
            </w:r>
          </w:p>
          <w:p w14:paraId="447F2E2D" w14:textId="77777777" w:rsidR="00EE2835" w:rsidRDefault="00E012EB">
            <w:pPr>
              <w:pStyle w:val="TableParagraph"/>
              <w:numPr>
                <w:ilvl w:val="1"/>
                <w:numId w:val="92"/>
              </w:numPr>
              <w:tabs>
                <w:tab w:val="left" w:pos="1912"/>
                <w:tab w:val="left" w:pos="1913"/>
              </w:tabs>
              <w:spacing w:line="240" w:lineRule="exact"/>
              <w:ind w:hanging="361"/>
            </w:pPr>
            <w:r>
              <w:t>the proportion of board members who are</w:t>
            </w:r>
            <w:r>
              <w:rPr>
                <w:spacing w:val="-9"/>
              </w:rPr>
              <w:t xml:space="preserve"> </w:t>
            </w:r>
            <w:r>
              <w:t>MNTs/MNDs</w:t>
            </w:r>
          </w:p>
          <w:p w14:paraId="5E1B4AAA" w14:textId="77777777" w:rsidR="00EE2835" w:rsidRDefault="00E012EB">
            <w:pPr>
              <w:pStyle w:val="TableParagraph"/>
              <w:numPr>
                <w:ilvl w:val="1"/>
                <w:numId w:val="92"/>
              </w:numPr>
              <w:tabs>
                <w:tab w:val="left" w:pos="1912"/>
                <w:tab w:val="left" w:pos="1913"/>
              </w:tabs>
              <w:spacing w:line="252" w:lineRule="exact"/>
              <w:ind w:hanging="361"/>
            </w:pPr>
            <w:r>
              <w:t>timescales</w:t>
            </w:r>
          </w:p>
          <w:p w14:paraId="580C3F30" w14:textId="77777777" w:rsidR="00EE2835" w:rsidRDefault="00E012EB">
            <w:pPr>
              <w:pStyle w:val="TableParagraph"/>
              <w:numPr>
                <w:ilvl w:val="1"/>
                <w:numId w:val="92"/>
              </w:numPr>
              <w:tabs>
                <w:tab w:val="left" w:pos="1912"/>
                <w:tab w:val="left" w:pos="1913"/>
              </w:tabs>
              <w:spacing w:before="2"/>
              <w:ind w:hanging="361"/>
            </w:pPr>
            <w:r>
              <w:t>full participation by MNTs and</w:t>
            </w:r>
            <w:r>
              <w:rPr>
                <w:spacing w:val="-9"/>
              </w:rPr>
              <w:t xml:space="preserve"> </w:t>
            </w:r>
            <w:r>
              <w:t>MNDs</w:t>
            </w:r>
          </w:p>
          <w:p w14:paraId="68E0EFB3" w14:textId="77777777" w:rsidR="00EE2835" w:rsidRDefault="00E012EB">
            <w:pPr>
              <w:pStyle w:val="TableParagraph"/>
              <w:numPr>
                <w:ilvl w:val="1"/>
                <w:numId w:val="92"/>
              </w:numPr>
              <w:tabs>
                <w:tab w:val="left" w:pos="1912"/>
                <w:tab w:val="left" w:pos="1913"/>
              </w:tabs>
              <w:spacing w:before="2" w:line="252" w:lineRule="exact"/>
              <w:ind w:hanging="361"/>
            </w:pPr>
            <w:r>
              <w:t>approval by sponsoring employer where</w:t>
            </w:r>
            <w:r>
              <w:rPr>
                <w:spacing w:val="-10"/>
              </w:rPr>
              <w:t xml:space="preserve"> </w:t>
            </w:r>
            <w:r>
              <w:t>appropriate</w:t>
            </w:r>
          </w:p>
          <w:p w14:paraId="18588903" w14:textId="77777777" w:rsidR="00EE2835" w:rsidRDefault="00E012EB">
            <w:pPr>
              <w:pStyle w:val="TableParagraph"/>
              <w:numPr>
                <w:ilvl w:val="1"/>
                <w:numId w:val="92"/>
              </w:numPr>
              <w:tabs>
                <w:tab w:val="left" w:pos="1912"/>
                <w:tab w:val="left" w:pos="1913"/>
              </w:tabs>
              <w:spacing w:line="252" w:lineRule="exact"/>
              <w:ind w:hanging="361"/>
            </w:pPr>
            <w:r>
              <w:t>removal of MNTs or</w:t>
            </w:r>
            <w:r>
              <w:rPr>
                <w:spacing w:val="-9"/>
              </w:rPr>
              <w:t xml:space="preserve"> </w:t>
            </w:r>
            <w:r>
              <w:t>MNDs</w:t>
            </w:r>
          </w:p>
          <w:p w14:paraId="178CE98C" w14:textId="77777777" w:rsidR="00EE2835" w:rsidRDefault="00E012EB">
            <w:pPr>
              <w:pStyle w:val="TableParagraph"/>
              <w:numPr>
                <w:ilvl w:val="1"/>
                <w:numId w:val="92"/>
              </w:numPr>
              <w:tabs>
                <w:tab w:val="left" w:pos="1912"/>
                <w:tab w:val="left" w:pos="1913"/>
              </w:tabs>
              <w:spacing w:before="1"/>
              <w:ind w:hanging="361"/>
            </w:pPr>
            <w:r>
              <w:t>the implications of being an MND and a member of a corporate</w:t>
            </w:r>
            <w:r>
              <w:rPr>
                <w:spacing w:val="-16"/>
              </w:rPr>
              <w:t xml:space="preserve"> </w:t>
            </w:r>
            <w:r>
              <w:t>entity</w:t>
            </w:r>
          </w:p>
        </w:tc>
      </w:tr>
      <w:tr w:rsidR="00EE2835" w14:paraId="5C0A0286" w14:textId="77777777">
        <w:trPr>
          <w:trHeight w:val="1420"/>
        </w:trPr>
        <w:tc>
          <w:tcPr>
            <w:tcW w:w="9244" w:type="dxa"/>
          </w:tcPr>
          <w:p w14:paraId="522563AC" w14:textId="77777777" w:rsidR="00EE2835" w:rsidRDefault="00E012EB">
            <w:pPr>
              <w:pStyle w:val="TableParagraph"/>
              <w:spacing w:line="226" w:lineRule="exact"/>
              <w:ind w:left="112"/>
              <w:rPr>
                <w:b/>
              </w:rPr>
            </w:pPr>
            <w:r>
              <w:rPr>
                <w:b/>
              </w:rPr>
              <w:t>2.11 Summarise the Design of DB and DC Schemes</w:t>
            </w:r>
          </w:p>
          <w:p w14:paraId="7F6DA7F4" w14:textId="77777777" w:rsidR="00EE2835" w:rsidRDefault="00EE2835">
            <w:pPr>
              <w:pStyle w:val="TableParagraph"/>
              <w:spacing w:before="4"/>
              <w:ind w:left="0"/>
              <w:rPr>
                <w:sz w:val="21"/>
              </w:rPr>
            </w:pPr>
          </w:p>
          <w:p w14:paraId="2CD1401E" w14:textId="77777777" w:rsidR="00EE2835" w:rsidRDefault="00E012EB">
            <w:pPr>
              <w:pStyle w:val="TableParagraph"/>
              <w:numPr>
                <w:ilvl w:val="0"/>
                <w:numId w:val="91"/>
              </w:numPr>
              <w:tabs>
                <w:tab w:val="left" w:pos="396"/>
              </w:tabs>
              <w:spacing w:line="249" w:lineRule="exact"/>
            </w:pPr>
            <w:r>
              <w:t>CARE</w:t>
            </w:r>
          </w:p>
          <w:p w14:paraId="729577C4" w14:textId="77777777" w:rsidR="00EE2835" w:rsidRDefault="00E012EB">
            <w:pPr>
              <w:pStyle w:val="TableParagraph"/>
              <w:numPr>
                <w:ilvl w:val="0"/>
                <w:numId w:val="91"/>
              </w:numPr>
              <w:tabs>
                <w:tab w:val="left" w:pos="396"/>
              </w:tabs>
              <w:spacing w:line="244" w:lineRule="exact"/>
            </w:pPr>
            <w:r>
              <w:t>Final</w:t>
            </w:r>
            <w:r>
              <w:rPr>
                <w:spacing w:val="-4"/>
              </w:rPr>
              <w:t xml:space="preserve"> </w:t>
            </w:r>
            <w:r>
              <w:t>Salary</w:t>
            </w:r>
          </w:p>
          <w:p w14:paraId="6B20953C" w14:textId="77777777" w:rsidR="00EE2835" w:rsidRDefault="00E012EB">
            <w:pPr>
              <w:pStyle w:val="TableParagraph"/>
              <w:numPr>
                <w:ilvl w:val="0"/>
                <w:numId w:val="91"/>
              </w:numPr>
              <w:tabs>
                <w:tab w:val="left" w:pos="396"/>
              </w:tabs>
              <w:spacing w:line="248" w:lineRule="exact"/>
            </w:pPr>
            <w:r>
              <w:t>DC</w:t>
            </w:r>
            <w:r>
              <w:rPr>
                <w:spacing w:val="-3"/>
              </w:rPr>
              <w:t xml:space="preserve"> </w:t>
            </w:r>
            <w:r>
              <w:t>Schemes</w:t>
            </w:r>
          </w:p>
        </w:tc>
      </w:tr>
    </w:tbl>
    <w:p w14:paraId="070FC5E5" w14:textId="77777777" w:rsidR="00EE2835" w:rsidRDefault="00EE2835">
      <w:pPr>
        <w:spacing w:line="248" w:lineRule="exact"/>
        <w:sectPr w:rsidR="00EE2835">
          <w:headerReference w:type="default" r:id="rId27"/>
          <w:footerReference w:type="default" r:id="rId28"/>
          <w:pgSz w:w="11920" w:h="16850"/>
          <w:pgMar w:top="1420" w:right="360" w:bottom="1080" w:left="820" w:header="0" w:footer="882" w:gutter="0"/>
          <w:pgNumType w:start="11"/>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3"/>
      </w:tblGrid>
      <w:tr w:rsidR="00EE2835" w14:paraId="20973371" w14:textId="77777777">
        <w:trPr>
          <w:trHeight w:val="460"/>
        </w:trPr>
        <w:tc>
          <w:tcPr>
            <w:tcW w:w="10493" w:type="dxa"/>
            <w:shd w:val="clear" w:color="auto" w:fill="D9D9D9"/>
          </w:tcPr>
          <w:p w14:paraId="0327954C" w14:textId="77777777" w:rsidR="00EE2835" w:rsidRDefault="00E012EB">
            <w:pPr>
              <w:pStyle w:val="TableParagraph"/>
              <w:spacing w:line="226" w:lineRule="exact"/>
              <w:ind w:left="112"/>
              <w:rPr>
                <w:b/>
              </w:rPr>
            </w:pPr>
            <w:r>
              <w:rPr>
                <w:b/>
              </w:rPr>
              <w:lastRenderedPageBreak/>
              <w:t>Learning Outcome 3 (LO3) Understand investment and funding issues for DC and DB pensions</w:t>
            </w:r>
          </w:p>
        </w:tc>
      </w:tr>
      <w:tr w:rsidR="00EE2835" w14:paraId="07731F1A" w14:textId="77777777">
        <w:trPr>
          <w:trHeight w:val="1453"/>
        </w:trPr>
        <w:tc>
          <w:tcPr>
            <w:tcW w:w="10493" w:type="dxa"/>
          </w:tcPr>
          <w:p w14:paraId="639D3DAF" w14:textId="77777777" w:rsidR="00EE2835" w:rsidRDefault="00E012EB">
            <w:pPr>
              <w:pStyle w:val="TableParagraph"/>
              <w:spacing w:line="224" w:lineRule="exact"/>
              <w:ind w:left="112"/>
              <w:rPr>
                <w:b/>
              </w:rPr>
            </w:pPr>
            <w:r>
              <w:rPr>
                <w:b/>
              </w:rPr>
              <w:t>3.1 Evaluate the Capital Market</w:t>
            </w:r>
          </w:p>
          <w:p w14:paraId="225445EE" w14:textId="77777777" w:rsidR="00EE2835" w:rsidRDefault="00EE2835">
            <w:pPr>
              <w:pStyle w:val="TableParagraph"/>
              <w:spacing w:before="2"/>
              <w:ind w:left="0"/>
            </w:pPr>
          </w:p>
          <w:p w14:paraId="160B8FC2" w14:textId="77777777" w:rsidR="00EE2835" w:rsidRDefault="00E012EB">
            <w:pPr>
              <w:pStyle w:val="TableParagraph"/>
              <w:numPr>
                <w:ilvl w:val="0"/>
                <w:numId w:val="90"/>
              </w:numPr>
              <w:tabs>
                <w:tab w:val="left" w:pos="397"/>
              </w:tabs>
              <w:spacing w:before="1"/>
              <w:ind w:hanging="285"/>
            </w:pPr>
            <w:r>
              <w:t>Medium for investment in government, business,</w:t>
            </w:r>
            <w:r>
              <w:rPr>
                <w:spacing w:val="-6"/>
              </w:rPr>
              <w:t xml:space="preserve"> </w:t>
            </w:r>
            <w:r>
              <w:t>industry</w:t>
            </w:r>
          </w:p>
          <w:p w14:paraId="5496C637" w14:textId="77777777" w:rsidR="00EE2835" w:rsidRDefault="00E012EB">
            <w:pPr>
              <w:pStyle w:val="TableParagraph"/>
              <w:numPr>
                <w:ilvl w:val="0"/>
                <w:numId w:val="90"/>
              </w:numPr>
              <w:tabs>
                <w:tab w:val="left" w:pos="397"/>
              </w:tabs>
              <w:spacing w:before="23" w:line="249" w:lineRule="exact"/>
              <w:ind w:hanging="285"/>
            </w:pPr>
            <w:r>
              <w:t>Economic</w:t>
            </w:r>
            <w:r>
              <w:rPr>
                <w:spacing w:val="-2"/>
              </w:rPr>
              <w:t xml:space="preserve"> </w:t>
            </w:r>
            <w:r>
              <w:t>cycles</w:t>
            </w:r>
          </w:p>
          <w:p w14:paraId="373F036C" w14:textId="77777777" w:rsidR="00EE2835" w:rsidRDefault="00E012EB">
            <w:pPr>
              <w:pStyle w:val="TableParagraph"/>
              <w:numPr>
                <w:ilvl w:val="0"/>
                <w:numId w:val="90"/>
              </w:numPr>
              <w:tabs>
                <w:tab w:val="left" w:pos="397"/>
              </w:tabs>
              <w:spacing w:line="249" w:lineRule="exact"/>
              <w:ind w:hanging="285"/>
            </w:pPr>
            <w:r>
              <w:t>Impact on investment return and</w:t>
            </w:r>
            <w:r>
              <w:rPr>
                <w:spacing w:val="-6"/>
              </w:rPr>
              <w:t xml:space="preserve"> </w:t>
            </w:r>
            <w:r>
              <w:t>performance</w:t>
            </w:r>
          </w:p>
        </w:tc>
      </w:tr>
      <w:tr w:rsidR="00EE2835" w14:paraId="17C65DEB" w14:textId="77777777">
        <w:trPr>
          <w:trHeight w:val="2897"/>
        </w:trPr>
        <w:tc>
          <w:tcPr>
            <w:tcW w:w="10493" w:type="dxa"/>
          </w:tcPr>
          <w:p w14:paraId="667CEC41" w14:textId="77777777" w:rsidR="00EE2835" w:rsidRDefault="00E012EB">
            <w:pPr>
              <w:pStyle w:val="TableParagraph"/>
              <w:spacing w:line="226" w:lineRule="exact"/>
              <w:ind w:left="112"/>
              <w:rPr>
                <w:b/>
              </w:rPr>
            </w:pPr>
            <w:r>
              <w:rPr>
                <w:b/>
              </w:rPr>
              <w:t>3.2 Demonstrate an Awareness of the Major Asset Classes</w:t>
            </w:r>
          </w:p>
          <w:p w14:paraId="61806236" w14:textId="77777777" w:rsidR="00EE2835" w:rsidRDefault="00EE2835">
            <w:pPr>
              <w:pStyle w:val="TableParagraph"/>
              <w:ind w:left="0"/>
            </w:pPr>
          </w:p>
          <w:p w14:paraId="1544A157" w14:textId="77777777" w:rsidR="00EE2835" w:rsidRDefault="00E012EB">
            <w:pPr>
              <w:pStyle w:val="TableParagraph"/>
              <w:numPr>
                <w:ilvl w:val="0"/>
                <w:numId w:val="89"/>
              </w:numPr>
              <w:tabs>
                <w:tab w:val="left" w:pos="397"/>
              </w:tabs>
              <w:ind w:hanging="285"/>
            </w:pPr>
            <w:r>
              <w:t>Concept of risk/</w:t>
            </w:r>
            <w:r>
              <w:rPr>
                <w:spacing w:val="-1"/>
              </w:rPr>
              <w:t xml:space="preserve"> </w:t>
            </w:r>
            <w:r>
              <w:t>reward</w:t>
            </w:r>
          </w:p>
          <w:p w14:paraId="04EE336B" w14:textId="77777777" w:rsidR="00EE2835" w:rsidRDefault="00E012EB">
            <w:pPr>
              <w:pStyle w:val="TableParagraph"/>
              <w:numPr>
                <w:ilvl w:val="0"/>
                <w:numId w:val="89"/>
              </w:numPr>
              <w:tabs>
                <w:tab w:val="left" w:pos="397"/>
              </w:tabs>
              <w:spacing w:before="23" w:line="249" w:lineRule="exact"/>
              <w:ind w:hanging="285"/>
            </w:pPr>
            <w:r>
              <w:t>Risk characteristics of each asset</w:t>
            </w:r>
            <w:r>
              <w:rPr>
                <w:spacing w:val="3"/>
              </w:rPr>
              <w:t xml:space="preserve"> </w:t>
            </w:r>
            <w:r>
              <w:t>class</w:t>
            </w:r>
          </w:p>
          <w:p w14:paraId="413734D0" w14:textId="77777777" w:rsidR="00EE2835" w:rsidRDefault="00E012EB">
            <w:pPr>
              <w:pStyle w:val="TableParagraph"/>
              <w:numPr>
                <w:ilvl w:val="0"/>
                <w:numId w:val="89"/>
              </w:numPr>
              <w:tabs>
                <w:tab w:val="left" w:pos="397"/>
              </w:tabs>
              <w:spacing w:line="249" w:lineRule="exact"/>
              <w:ind w:hanging="285"/>
            </w:pPr>
            <w:r>
              <w:t>Risk appetite of trustees and</w:t>
            </w:r>
            <w:r>
              <w:rPr>
                <w:spacing w:val="-1"/>
              </w:rPr>
              <w:t xml:space="preserve"> </w:t>
            </w:r>
            <w:r>
              <w:t>employer</w:t>
            </w:r>
          </w:p>
          <w:p w14:paraId="7DF1D817" w14:textId="77777777" w:rsidR="00EE2835" w:rsidRDefault="00E012EB">
            <w:pPr>
              <w:pStyle w:val="TableParagraph"/>
              <w:numPr>
                <w:ilvl w:val="0"/>
                <w:numId w:val="89"/>
              </w:numPr>
              <w:tabs>
                <w:tab w:val="left" w:pos="397"/>
              </w:tabs>
              <w:spacing w:before="38"/>
              <w:ind w:hanging="285"/>
            </w:pPr>
            <w:r>
              <w:t>Determining the preferred mix of assets within the risk</w:t>
            </w:r>
            <w:r>
              <w:rPr>
                <w:spacing w:val="-6"/>
              </w:rPr>
              <w:t xml:space="preserve"> </w:t>
            </w:r>
            <w:r>
              <w:t>appetite</w:t>
            </w:r>
          </w:p>
          <w:p w14:paraId="41FBE3F7" w14:textId="77777777" w:rsidR="00EE2835" w:rsidRDefault="00E012EB">
            <w:pPr>
              <w:pStyle w:val="TableParagraph"/>
              <w:numPr>
                <w:ilvl w:val="0"/>
                <w:numId w:val="89"/>
              </w:numPr>
              <w:tabs>
                <w:tab w:val="left" w:pos="397"/>
              </w:tabs>
              <w:spacing w:before="35"/>
              <w:ind w:hanging="285"/>
            </w:pPr>
            <w:r>
              <w:t>Bonds, fixed interest and</w:t>
            </w:r>
            <w:r>
              <w:rPr>
                <w:spacing w:val="-4"/>
              </w:rPr>
              <w:t xml:space="preserve"> </w:t>
            </w:r>
            <w:r>
              <w:t>index-linked</w:t>
            </w:r>
          </w:p>
          <w:p w14:paraId="77654D13" w14:textId="77777777" w:rsidR="00EE2835" w:rsidRDefault="00E012EB">
            <w:pPr>
              <w:pStyle w:val="TableParagraph"/>
              <w:numPr>
                <w:ilvl w:val="0"/>
                <w:numId w:val="89"/>
              </w:numPr>
              <w:tabs>
                <w:tab w:val="left" w:pos="397"/>
              </w:tabs>
              <w:spacing w:before="33"/>
              <w:ind w:hanging="285"/>
            </w:pPr>
            <w:r>
              <w:t>Equities (shares in quoted</w:t>
            </w:r>
            <w:r>
              <w:rPr>
                <w:spacing w:val="1"/>
              </w:rPr>
              <w:t xml:space="preserve"> </w:t>
            </w:r>
            <w:r>
              <w:t>companies)</w:t>
            </w:r>
          </w:p>
          <w:p w14:paraId="044AC3A6" w14:textId="77777777" w:rsidR="00EE2835" w:rsidRDefault="00E012EB">
            <w:pPr>
              <w:pStyle w:val="TableParagraph"/>
              <w:numPr>
                <w:ilvl w:val="0"/>
                <w:numId w:val="89"/>
              </w:numPr>
              <w:tabs>
                <w:tab w:val="left" w:pos="397"/>
              </w:tabs>
              <w:spacing w:before="23"/>
              <w:ind w:hanging="285"/>
            </w:pPr>
            <w:r>
              <w:t>Cash</w:t>
            </w:r>
            <w:r>
              <w:rPr>
                <w:spacing w:val="-3"/>
              </w:rPr>
              <w:t xml:space="preserve"> </w:t>
            </w:r>
            <w:r>
              <w:t>instruments</w:t>
            </w:r>
          </w:p>
          <w:p w14:paraId="43406097" w14:textId="77777777" w:rsidR="00EE2835" w:rsidRDefault="00E012EB">
            <w:pPr>
              <w:pStyle w:val="TableParagraph"/>
              <w:numPr>
                <w:ilvl w:val="0"/>
                <w:numId w:val="89"/>
              </w:numPr>
              <w:tabs>
                <w:tab w:val="left" w:pos="397"/>
              </w:tabs>
              <w:spacing w:before="25"/>
              <w:ind w:hanging="285"/>
            </w:pPr>
            <w:r>
              <w:t>Property (real</w:t>
            </w:r>
            <w:r>
              <w:rPr>
                <w:spacing w:val="-10"/>
              </w:rPr>
              <w:t xml:space="preserve"> </w:t>
            </w:r>
            <w:r>
              <w:t>estate)</w:t>
            </w:r>
          </w:p>
        </w:tc>
      </w:tr>
      <w:tr w:rsidR="00EE2835" w14:paraId="4AD8CA45" w14:textId="77777777">
        <w:trPr>
          <w:trHeight w:val="1456"/>
        </w:trPr>
        <w:tc>
          <w:tcPr>
            <w:tcW w:w="10493" w:type="dxa"/>
          </w:tcPr>
          <w:p w14:paraId="300DCAC7" w14:textId="77777777" w:rsidR="00EE2835" w:rsidRDefault="00E012EB">
            <w:pPr>
              <w:pStyle w:val="TableParagraph"/>
              <w:spacing w:line="226" w:lineRule="exact"/>
              <w:ind w:left="112"/>
              <w:rPr>
                <w:b/>
              </w:rPr>
            </w:pPr>
            <w:r>
              <w:rPr>
                <w:b/>
              </w:rPr>
              <w:t>3.3 Evaluate Overseas Investments</w:t>
            </w:r>
          </w:p>
          <w:p w14:paraId="1C28F5EF" w14:textId="77777777" w:rsidR="00EE2835" w:rsidRDefault="00EE2835">
            <w:pPr>
              <w:pStyle w:val="TableParagraph"/>
              <w:spacing w:before="2"/>
              <w:ind w:left="0"/>
            </w:pPr>
          </w:p>
          <w:p w14:paraId="6A6F89CB" w14:textId="77777777" w:rsidR="00EE2835" w:rsidRDefault="00E012EB">
            <w:pPr>
              <w:pStyle w:val="TableParagraph"/>
              <w:numPr>
                <w:ilvl w:val="0"/>
                <w:numId w:val="88"/>
              </w:numPr>
              <w:tabs>
                <w:tab w:val="left" w:pos="397"/>
              </w:tabs>
              <w:spacing w:before="1"/>
              <w:ind w:hanging="285"/>
            </w:pPr>
            <w:r>
              <w:t>Reasons for investment (opportunities,</w:t>
            </w:r>
            <w:r>
              <w:rPr>
                <w:spacing w:val="-1"/>
              </w:rPr>
              <w:t xml:space="preserve"> </w:t>
            </w:r>
            <w:r>
              <w:t>diversification)</w:t>
            </w:r>
          </w:p>
          <w:p w14:paraId="540624E2" w14:textId="77777777" w:rsidR="00EE2835" w:rsidRDefault="00E012EB">
            <w:pPr>
              <w:pStyle w:val="TableParagraph"/>
              <w:numPr>
                <w:ilvl w:val="0"/>
                <w:numId w:val="88"/>
              </w:numPr>
              <w:tabs>
                <w:tab w:val="left" w:pos="397"/>
              </w:tabs>
              <w:spacing w:before="23"/>
              <w:ind w:hanging="285"/>
            </w:pPr>
            <w:r>
              <w:t>Implications of investments denominated in foreign</w:t>
            </w:r>
            <w:r>
              <w:rPr>
                <w:spacing w:val="-5"/>
              </w:rPr>
              <w:t xml:space="preserve"> </w:t>
            </w:r>
            <w:r>
              <w:t>currency</w:t>
            </w:r>
          </w:p>
          <w:p w14:paraId="0AC1E0C6" w14:textId="77777777" w:rsidR="00EE2835" w:rsidRDefault="00E012EB">
            <w:pPr>
              <w:pStyle w:val="TableParagraph"/>
              <w:numPr>
                <w:ilvl w:val="0"/>
                <w:numId w:val="88"/>
              </w:numPr>
              <w:tabs>
                <w:tab w:val="left" w:pos="397"/>
              </w:tabs>
              <w:spacing w:before="1"/>
              <w:ind w:hanging="285"/>
            </w:pPr>
            <w:r>
              <w:t>Currency risk reduction by</w:t>
            </w:r>
            <w:r>
              <w:rPr>
                <w:spacing w:val="-5"/>
              </w:rPr>
              <w:t xml:space="preserve"> </w:t>
            </w:r>
            <w:r>
              <w:t>hedging</w:t>
            </w:r>
          </w:p>
        </w:tc>
      </w:tr>
      <w:tr w:rsidR="00EE2835" w14:paraId="45B599F0" w14:textId="77777777">
        <w:trPr>
          <w:trHeight w:val="3184"/>
        </w:trPr>
        <w:tc>
          <w:tcPr>
            <w:tcW w:w="10493" w:type="dxa"/>
          </w:tcPr>
          <w:p w14:paraId="79D497B3" w14:textId="77777777" w:rsidR="00EE2835" w:rsidRDefault="00E012EB">
            <w:pPr>
              <w:pStyle w:val="TableParagraph"/>
              <w:spacing w:line="226" w:lineRule="exact"/>
              <w:ind w:left="112"/>
              <w:rPr>
                <w:b/>
              </w:rPr>
            </w:pPr>
            <w:r>
              <w:rPr>
                <w:b/>
              </w:rPr>
              <w:t>3.4 Evaluate Specialised Asset Classes and Methods</w:t>
            </w:r>
          </w:p>
          <w:p w14:paraId="6BCC97AD" w14:textId="77777777" w:rsidR="00EE2835" w:rsidRDefault="00EE2835">
            <w:pPr>
              <w:pStyle w:val="TableParagraph"/>
              <w:spacing w:before="2"/>
              <w:ind w:left="0"/>
            </w:pPr>
          </w:p>
          <w:p w14:paraId="22E3A62F" w14:textId="77777777" w:rsidR="00EE2835" w:rsidRDefault="00E012EB">
            <w:pPr>
              <w:pStyle w:val="TableParagraph"/>
              <w:numPr>
                <w:ilvl w:val="0"/>
                <w:numId w:val="87"/>
              </w:numPr>
              <w:tabs>
                <w:tab w:val="left" w:pos="397"/>
              </w:tabs>
              <w:spacing w:before="1"/>
              <w:ind w:hanging="285"/>
            </w:pPr>
            <w:r>
              <w:t>Packaged (or collective) investment products (unit trusts and other pooled</w:t>
            </w:r>
            <w:r>
              <w:rPr>
                <w:spacing w:val="-15"/>
              </w:rPr>
              <w:t xml:space="preserve"> </w:t>
            </w:r>
            <w:r>
              <w:t>vehicles)</w:t>
            </w:r>
          </w:p>
          <w:p w14:paraId="126B26EE" w14:textId="77777777" w:rsidR="00EE2835" w:rsidRDefault="00E012EB">
            <w:pPr>
              <w:pStyle w:val="TableParagraph"/>
              <w:numPr>
                <w:ilvl w:val="0"/>
                <w:numId w:val="87"/>
              </w:numPr>
              <w:tabs>
                <w:tab w:val="left" w:pos="397"/>
              </w:tabs>
              <w:spacing w:before="25" w:line="249" w:lineRule="exact"/>
              <w:ind w:hanging="285"/>
            </w:pPr>
            <w:r>
              <w:t>Derivatives (futures, options,</w:t>
            </w:r>
            <w:r>
              <w:rPr>
                <w:spacing w:val="-2"/>
              </w:rPr>
              <w:t xml:space="preserve"> </w:t>
            </w:r>
            <w:r>
              <w:t>swaps)</w:t>
            </w:r>
          </w:p>
          <w:p w14:paraId="33C1215F" w14:textId="77777777" w:rsidR="00EE2835" w:rsidRDefault="00E012EB">
            <w:pPr>
              <w:pStyle w:val="TableParagraph"/>
              <w:numPr>
                <w:ilvl w:val="0"/>
                <w:numId w:val="87"/>
              </w:numPr>
              <w:tabs>
                <w:tab w:val="left" w:pos="397"/>
              </w:tabs>
              <w:spacing w:line="244" w:lineRule="exact"/>
              <w:ind w:hanging="285"/>
            </w:pPr>
            <w:r>
              <w:t>Hedge</w:t>
            </w:r>
            <w:r>
              <w:rPr>
                <w:spacing w:val="-2"/>
              </w:rPr>
              <w:t xml:space="preserve"> </w:t>
            </w:r>
            <w:r>
              <w:t>funds</w:t>
            </w:r>
          </w:p>
          <w:p w14:paraId="132A1A19" w14:textId="77777777" w:rsidR="00EE2835" w:rsidRDefault="00E012EB">
            <w:pPr>
              <w:pStyle w:val="TableParagraph"/>
              <w:numPr>
                <w:ilvl w:val="0"/>
                <w:numId w:val="87"/>
              </w:numPr>
              <w:tabs>
                <w:tab w:val="left" w:pos="397"/>
              </w:tabs>
              <w:spacing w:line="244" w:lineRule="exact"/>
              <w:ind w:hanging="285"/>
            </w:pPr>
            <w:r>
              <w:t>Insurance policies (with</w:t>
            </w:r>
            <w:r>
              <w:rPr>
                <w:spacing w:val="-6"/>
              </w:rPr>
              <w:t xml:space="preserve"> </w:t>
            </w:r>
            <w:r>
              <w:t>profits)</w:t>
            </w:r>
          </w:p>
          <w:p w14:paraId="5137E9BA" w14:textId="77777777" w:rsidR="00EE2835" w:rsidRDefault="00E012EB">
            <w:pPr>
              <w:pStyle w:val="TableParagraph"/>
              <w:numPr>
                <w:ilvl w:val="0"/>
                <w:numId w:val="87"/>
              </w:numPr>
              <w:tabs>
                <w:tab w:val="left" w:pos="397"/>
              </w:tabs>
              <w:spacing w:line="245" w:lineRule="exact"/>
              <w:ind w:hanging="285"/>
            </w:pPr>
            <w:r>
              <w:t>Infrastructure</w:t>
            </w:r>
          </w:p>
          <w:p w14:paraId="690E6AB2" w14:textId="77777777" w:rsidR="00EE2835" w:rsidRDefault="00E012EB">
            <w:pPr>
              <w:pStyle w:val="TableParagraph"/>
              <w:numPr>
                <w:ilvl w:val="0"/>
                <w:numId w:val="87"/>
              </w:numPr>
              <w:tabs>
                <w:tab w:val="left" w:pos="397"/>
              </w:tabs>
              <w:spacing w:line="249" w:lineRule="exact"/>
              <w:ind w:hanging="285"/>
            </w:pPr>
            <w:r>
              <w:t>LDI</w:t>
            </w:r>
          </w:p>
          <w:p w14:paraId="69201E9B" w14:textId="77777777" w:rsidR="00EE2835" w:rsidRDefault="00E012EB">
            <w:pPr>
              <w:pStyle w:val="TableParagraph"/>
              <w:numPr>
                <w:ilvl w:val="0"/>
                <w:numId w:val="87"/>
              </w:numPr>
              <w:tabs>
                <w:tab w:val="left" w:pos="397"/>
              </w:tabs>
              <w:spacing w:before="1"/>
              <w:ind w:hanging="285"/>
            </w:pPr>
            <w:r>
              <w:t>Private unquoted equity (venture</w:t>
            </w:r>
            <w:r>
              <w:rPr>
                <w:spacing w:val="-7"/>
              </w:rPr>
              <w:t xml:space="preserve"> </w:t>
            </w:r>
            <w:r>
              <w:t>capital)</w:t>
            </w:r>
          </w:p>
          <w:p w14:paraId="10430863" w14:textId="77777777" w:rsidR="00EE2835" w:rsidRDefault="00E012EB">
            <w:pPr>
              <w:pStyle w:val="TableParagraph"/>
              <w:numPr>
                <w:ilvl w:val="0"/>
                <w:numId w:val="87"/>
              </w:numPr>
              <w:tabs>
                <w:tab w:val="left" w:pos="397"/>
              </w:tabs>
              <w:spacing w:before="23"/>
              <w:ind w:hanging="285"/>
            </w:pPr>
            <w:r>
              <w:t>Currency (non–sterling</w:t>
            </w:r>
            <w:r>
              <w:rPr>
                <w:spacing w:val="-10"/>
              </w:rPr>
              <w:t xml:space="preserve"> </w:t>
            </w:r>
            <w:r>
              <w:t>cash)</w:t>
            </w:r>
          </w:p>
          <w:p w14:paraId="76A57CE7" w14:textId="77777777" w:rsidR="00EE2835" w:rsidRDefault="00E012EB">
            <w:pPr>
              <w:pStyle w:val="TableParagraph"/>
              <w:numPr>
                <w:ilvl w:val="0"/>
                <w:numId w:val="87"/>
              </w:numPr>
              <w:tabs>
                <w:tab w:val="left" w:pos="397"/>
              </w:tabs>
              <w:spacing w:before="2"/>
              <w:ind w:hanging="285"/>
            </w:pPr>
            <w:r>
              <w:t>Stock</w:t>
            </w:r>
            <w:r>
              <w:rPr>
                <w:spacing w:val="2"/>
              </w:rPr>
              <w:t xml:space="preserve"> </w:t>
            </w:r>
            <w:r>
              <w:t>lending</w:t>
            </w:r>
          </w:p>
        </w:tc>
      </w:tr>
      <w:tr w:rsidR="00EE2835" w14:paraId="4DB18BB6" w14:textId="77777777">
        <w:trPr>
          <w:trHeight w:val="1735"/>
        </w:trPr>
        <w:tc>
          <w:tcPr>
            <w:tcW w:w="10493" w:type="dxa"/>
          </w:tcPr>
          <w:p w14:paraId="62DF54F1" w14:textId="77777777" w:rsidR="00EE2835" w:rsidRDefault="00E012EB">
            <w:pPr>
              <w:pStyle w:val="TableParagraph"/>
              <w:spacing w:line="226" w:lineRule="exact"/>
              <w:ind w:left="112"/>
              <w:rPr>
                <w:b/>
              </w:rPr>
            </w:pPr>
            <w:r>
              <w:rPr>
                <w:b/>
              </w:rPr>
              <w:t>3.5 Demonstrate an Awareness of With-Profit Insurance Arrangements</w:t>
            </w:r>
          </w:p>
          <w:p w14:paraId="2CCA89B4" w14:textId="77777777" w:rsidR="00EE2835" w:rsidRDefault="00EE2835">
            <w:pPr>
              <w:pStyle w:val="TableParagraph"/>
              <w:ind w:left="0"/>
            </w:pPr>
          </w:p>
          <w:p w14:paraId="7111844C" w14:textId="77777777" w:rsidR="00EE2835" w:rsidRDefault="00E012EB">
            <w:pPr>
              <w:pStyle w:val="TableParagraph"/>
              <w:numPr>
                <w:ilvl w:val="0"/>
                <w:numId w:val="86"/>
              </w:numPr>
              <w:tabs>
                <w:tab w:val="left" w:pos="397"/>
              </w:tabs>
              <w:ind w:hanging="285"/>
            </w:pPr>
            <w:r>
              <w:t>Designed to smooth investment</w:t>
            </w:r>
            <w:r>
              <w:rPr>
                <w:spacing w:val="-5"/>
              </w:rPr>
              <w:t xml:space="preserve"> </w:t>
            </w:r>
            <w:r>
              <w:t>returns</w:t>
            </w:r>
          </w:p>
          <w:p w14:paraId="480D4382" w14:textId="77777777" w:rsidR="00EE2835" w:rsidRDefault="00E012EB">
            <w:pPr>
              <w:pStyle w:val="TableParagraph"/>
              <w:numPr>
                <w:ilvl w:val="0"/>
                <w:numId w:val="86"/>
              </w:numPr>
              <w:tabs>
                <w:tab w:val="left" w:pos="397"/>
              </w:tabs>
              <w:spacing w:before="35"/>
              <w:ind w:hanging="285"/>
            </w:pPr>
            <w:r>
              <w:t>Nature of bonuses (reversionary and non-</w:t>
            </w:r>
            <w:r>
              <w:rPr>
                <w:spacing w:val="-5"/>
              </w:rPr>
              <w:t xml:space="preserve"> </w:t>
            </w:r>
            <w:r>
              <w:t>reversionary)</w:t>
            </w:r>
          </w:p>
          <w:p w14:paraId="3FE39B48" w14:textId="77777777" w:rsidR="00EE2835" w:rsidRDefault="00E012EB">
            <w:pPr>
              <w:pStyle w:val="TableParagraph"/>
              <w:numPr>
                <w:ilvl w:val="0"/>
                <w:numId w:val="86"/>
              </w:numPr>
              <w:tabs>
                <w:tab w:val="left" w:pos="397"/>
              </w:tabs>
              <w:spacing w:before="28" w:line="249" w:lineRule="exact"/>
              <w:ind w:hanging="285"/>
            </w:pPr>
            <w:r>
              <w:t>Market value adjustments on</w:t>
            </w:r>
            <w:r>
              <w:rPr>
                <w:spacing w:val="-2"/>
              </w:rPr>
              <w:t xml:space="preserve"> </w:t>
            </w:r>
            <w:r>
              <w:t>surrender</w:t>
            </w:r>
          </w:p>
          <w:p w14:paraId="19C8F6D2" w14:textId="77777777" w:rsidR="00EE2835" w:rsidRDefault="00E012EB">
            <w:pPr>
              <w:pStyle w:val="TableParagraph"/>
              <w:numPr>
                <w:ilvl w:val="0"/>
                <w:numId w:val="86"/>
              </w:numPr>
              <w:tabs>
                <w:tab w:val="left" w:pos="397"/>
              </w:tabs>
              <w:spacing w:line="249" w:lineRule="exact"/>
              <w:ind w:hanging="285"/>
            </w:pPr>
            <w:r>
              <w:t>Interface between bonuses and statutory pension</w:t>
            </w:r>
            <w:r>
              <w:rPr>
                <w:spacing w:val="-11"/>
              </w:rPr>
              <w:t xml:space="preserve"> </w:t>
            </w:r>
            <w:r>
              <w:t>increases</w:t>
            </w:r>
          </w:p>
        </w:tc>
      </w:tr>
      <w:tr w:rsidR="00EE2835" w14:paraId="45084067" w14:textId="77777777">
        <w:trPr>
          <w:trHeight w:val="1456"/>
        </w:trPr>
        <w:tc>
          <w:tcPr>
            <w:tcW w:w="10493" w:type="dxa"/>
          </w:tcPr>
          <w:p w14:paraId="2F49B284" w14:textId="77777777" w:rsidR="00EE2835" w:rsidRDefault="00E012EB">
            <w:pPr>
              <w:pStyle w:val="TableParagraph"/>
              <w:spacing w:line="229" w:lineRule="exact"/>
              <w:ind w:left="112"/>
              <w:rPr>
                <w:b/>
              </w:rPr>
            </w:pPr>
            <w:r>
              <w:rPr>
                <w:b/>
              </w:rPr>
              <w:t>3.6 Summarise the methods of Valuing Assets for Actuarial Valuations (DB only)</w:t>
            </w:r>
          </w:p>
          <w:p w14:paraId="39522CEC" w14:textId="77777777" w:rsidR="00EE2835" w:rsidRDefault="00EE2835">
            <w:pPr>
              <w:pStyle w:val="TableParagraph"/>
              <w:ind w:left="0"/>
            </w:pPr>
          </w:p>
          <w:p w14:paraId="209231B4" w14:textId="77777777" w:rsidR="00EE2835" w:rsidRDefault="00E012EB">
            <w:pPr>
              <w:pStyle w:val="TableParagraph"/>
              <w:numPr>
                <w:ilvl w:val="0"/>
                <w:numId w:val="85"/>
              </w:numPr>
              <w:tabs>
                <w:tab w:val="left" w:pos="397"/>
              </w:tabs>
              <w:ind w:hanging="285"/>
            </w:pPr>
            <w:r>
              <w:t>Market value on valuation</w:t>
            </w:r>
            <w:r>
              <w:rPr>
                <w:spacing w:val="-1"/>
              </w:rPr>
              <w:t xml:space="preserve"> </w:t>
            </w:r>
            <w:r>
              <w:t>date</w:t>
            </w:r>
          </w:p>
          <w:p w14:paraId="2389834F" w14:textId="77777777" w:rsidR="00EE2835" w:rsidRDefault="00E012EB">
            <w:pPr>
              <w:pStyle w:val="TableParagraph"/>
              <w:numPr>
                <w:ilvl w:val="0"/>
                <w:numId w:val="85"/>
              </w:numPr>
              <w:tabs>
                <w:tab w:val="left" w:pos="397"/>
              </w:tabs>
              <w:spacing w:before="26" w:line="249" w:lineRule="exact"/>
              <w:ind w:hanging="285"/>
            </w:pPr>
            <w:r>
              <w:t>Smoothed market</w:t>
            </w:r>
            <w:r>
              <w:rPr>
                <w:spacing w:val="-4"/>
              </w:rPr>
              <w:t xml:space="preserve"> </w:t>
            </w:r>
            <w:r>
              <w:t>value</w:t>
            </w:r>
          </w:p>
          <w:p w14:paraId="6D7F3B06" w14:textId="77777777" w:rsidR="00EE2835" w:rsidRDefault="00E012EB">
            <w:pPr>
              <w:pStyle w:val="TableParagraph"/>
              <w:numPr>
                <w:ilvl w:val="0"/>
                <w:numId w:val="85"/>
              </w:numPr>
              <w:tabs>
                <w:tab w:val="left" w:pos="397"/>
              </w:tabs>
              <w:spacing w:line="249" w:lineRule="exact"/>
              <w:ind w:hanging="285"/>
            </w:pPr>
            <w:r>
              <w:t>Actuarial method (by discounting future expected</w:t>
            </w:r>
            <w:r>
              <w:rPr>
                <w:spacing w:val="-11"/>
              </w:rPr>
              <w:t xml:space="preserve"> </w:t>
            </w:r>
            <w:r>
              <w:t>returns)</w:t>
            </w:r>
          </w:p>
        </w:tc>
      </w:tr>
    </w:tbl>
    <w:p w14:paraId="689B868F" w14:textId="77777777" w:rsidR="00EE2835" w:rsidRDefault="00EE2835">
      <w:pPr>
        <w:spacing w:line="249" w:lineRule="exact"/>
        <w:sectPr w:rsidR="00EE2835">
          <w:headerReference w:type="default" r:id="rId29"/>
          <w:footerReference w:type="default" r:id="rId30"/>
          <w:pgSz w:w="11920" w:h="16850"/>
          <w:pgMar w:top="1420" w:right="360" w:bottom="1080" w:left="820" w:header="0" w:footer="882" w:gutter="0"/>
          <w:pgNumType w:start="12"/>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3"/>
      </w:tblGrid>
      <w:tr w:rsidR="00EE2835" w14:paraId="57A48CEC" w14:textId="77777777">
        <w:trPr>
          <w:trHeight w:val="4901"/>
        </w:trPr>
        <w:tc>
          <w:tcPr>
            <w:tcW w:w="10493" w:type="dxa"/>
          </w:tcPr>
          <w:p w14:paraId="3185FF4E" w14:textId="77777777" w:rsidR="00EE2835" w:rsidRDefault="00E012EB">
            <w:pPr>
              <w:pStyle w:val="TableParagraph"/>
              <w:spacing w:line="226" w:lineRule="exact"/>
              <w:ind w:left="112"/>
              <w:rPr>
                <w:b/>
              </w:rPr>
            </w:pPr>
            <w:r>
              <w:rPr>
                <w:b/>
              </w:rPr>
              <w:lastRenderedPageBreak/>
              <w:t>3.7 Demonstrate an Awareness of Principles of Funding Defined Benefit Liabilities (DB only)</w:t>
            </w:r>
          </w:p>
          <w:p w14:paraId="7CA027A0" w14:textId="77777777" w:rsidR="00EE2835" w:rsidRDefault="00EE2835">
            <w:pPr>
              <w:pStyle w:val="TableParagraph"/>
              <w:spacing w:before="3"/>
              <w:ind w:left="0"/>
            </w:pPr>
          </w:p>
          <w:p w14:paraId="271D3297" w14:textId="77777777" w:rsidR="00EE2835" w:rsidRDefault="00E012EB">
            <w:pPr>
              <w:pStyle w:val="TableParagraph"/>
              <w:numPr>
                <w:ilvl w:val="0"/>
                <w:numId w:val="84"/>
              </w:numPr>
              <w:tabs>
                <w:tab w:val="left" w:pos="397"/>
              </w:tabs>
              <w:ind w:left="396" w:hanging="285"/>
            </w:pPr>
            <w:r>
              <w:t>Defined benefits payable on retirement are based on salary and length of</w:t>
            </w:r>
            <w:r>
              <w:rPr>
                <w:spacing w:val="-18"/>
              </w:rPr>
              <w:t xml:space="preserve"> </w:t>
            </w:r>
            <w:r>
              <w:t>service</w:t>
            </w:r>
          </w:p>
          <w:p w14:paraId="262AA24C" w14:textId="77777777" w:rsidR="00EE2835" w:rsidRDefault="00E012EB">
            <w:pPr>
              <w:pStyle w:val="TableParagraph"/>
              <w:numPr>
                <w:ilvl w:val="0"/>
                <w:numId w:val="84"/>
              </w:numPr>
              <w:tabs>
                <w:tab w:val="left" w:pos="397"/>
              </w:tabs>
              <w:spacing w:before="21" w:line="249" w:lineRule="exact"/>
              <w:ind w:left="396" w:hanging="285"/>
            </w:pPr>
            <w:r>
              <w:t>Members benefit options (e.g. lump sums in lieu of part of</w:t>
            </w:r>
            <w:r>
              <w:rPr>
                <w:spacing w:val="-10"/>
              </w:rPr>
              <w:t xml:space="preserve"> </w:t>
            </w:r>
            <w:r>
              <w:t>pension)</w:t>
            </w:r>
          </w:p>
          <w:p w14:paraId="4CA11679" w14:textId="77777777" w:rsidR="00EE2835" w:rsidRDefault="00E012EB">
            <w:pPr>
              <w:pStyle w:val="TableParagraph"/>
              <w:numPr>
                <w:ilvl w:val="0"/>
                <w:numId w:val="84"/>
              </w:numPr>
              <w:tabs>
                <w:tab w:val="left" w:pos="397"/>
              </w:tabs>
              <w:spacing w:line="249" w:lineRule="exact"/>
              <w:ind w:left="396" w:hanging="285"/>
            </w:pPr>
            <w:r>
              <w:t>Contributions are paid by the employer and also in most defined benefit schemes by</w:t>
            </w:r>
            <w:r>
              <w:rPr>
                <w:spacing w:val="-34"/>
              </w:rPr>
              <w:t xml:space="preserve"> </w:t>
            </w:r>
            <w:r>
              <w:t>members</w:t>
            </w:r>
          </w:p>
          <w:p w14:paraId="5AE80A21" w14:textId="77777777" w:rsidR="00EE2835" w:rsidRDefault="00E012EB">
            <w:pPr>
              <w:pStyle w:val="TableParagraph"/>
              <w:numPr>
                <w:ilvl w:val="0"/>
                <w:numId w:val="84"/>
              </w:numPr>
              <w:tabs>
                <w:tab w:val="left" w:pos="397"/>
              </w:tabs>
              <w:spacing w:before="3" w:line="237" w:lineRule="auto"/>
              <w:ind w:right="683" w:hanging="359"/>
            </w:pPr>
            <w:r>
              <w:t>The</w:t>
            </w:r>
            <w:r>
              <w:rPr>
                <w:spacing w:val="-1"/>
              </w:rPr>
              <w:t xml:space="preserve"> </w:t>
            </w:r>
            <w:r>
              <w:t>fund</w:t>
            </w:r>
            <w:r>
              <w:rPr>
                <w:spacing w:val="-3"/>
              </w:rPr>
              <w:t xml:space="preserve"> </w:t>
            </w:r>
            <w:r>
              <w:t>(a</w:t>
            </w:r>
            <w:r>
              <w:rPr>
                <w:spacing w:val="-3"/>
              </w:rPr>
              <w:t xml:space="preserve"> </w:t>
            </w:r>
            <w:r>
              <w:t>pool</w:t>
            </w:r>
            <w:r>
              <w:rPr>
                <w:spacing w:val="-2"/>
              </w:rPr>
              <w:t xml:space="preserve"> </w:t>
            </w:r>
            <w:r>
              <w:t>of</w:t>
            </w:r>
            <w:r>
              <w:rPr>
                <w:spacing w:val="-2"/>
              </w:rPr>
              <w:t xml:space="preserve"> </w:t>
            </w:r>
            <w:r>
              <w:t>assets made</w:t>
            </w:r>
            <w:r>
              <w:rPr>
                <w:spacing w:val="-3"/>
              </w:rPr>
              <w:t xml:space="preserve"> </w:t>
            </w:r>
            <w:r>
              <w:t>up</w:t>
            </w:r>
            <w:r>
              <w:rPr>
                <w:spacing w:val="-1"/>
              </w:rPr>
              <w:t xml:space="preserve"> </w:t>
            </w:r>
            <w:r>
              <w:t>of</w:t>
            </w:r>
            <w:r>
              <w:rPr>
                <w:spacing w:val="-2"/>
              </w:rPr>
              <w:t xml:space="preserve"> </w:t>
            </w:r>
            <w:r>
              <w:t>past</w:t>
            </w:r>
            <w:r>
              <w:rPr>
                <w:spacing w:val="-2"/>
              </w:rPr>
              <w:t xml:space="preserve"> </w:t>
            </w:r>
            <w:r>
              <w:t>contributions plus</w:t>
            </w:r>
            <w:r>
              <w:rPr>
                <w:spacing w:val="-1"/>
              </w:rPr>
              <w:t xml:space="preserve"> </w:t>
            </w:r>
            <w:r>
              <w:t>investment</w:t>
            </w:r>
            <w:r>
              <w:rPr>
                <w:spacing w:val="-2"/>
              </w:rPr>
              <w:t xml:space="preserve"> </w:t>
            </w:r>
            <w:r>
              <w:t>returns</w:t>
            </w:r>
            <w:r>
              <w:rPr>
                <w:spacing w:val="-3"/>
              </w:rPr>
              <w:t xml:space="preserve"> </w:t>
            </w:r>
            <w:r>
              <w:t>less</w:t>
            </w:r>
            <w:r>
              <w:rPr>
                <w:spacing w:val="-1"/>
              </w:rPr>
              <w:t xml:space="preserve"> </w:t>
            </w:r>
            <w:r>
              <w:t>outgoing</w:t>
            </w:r>
            <w:r>
              <w:rPr>
                <w:spacing w:val="-28"/>
              </w:rPr>
              <w:t xml:space="preserve"> </w:t>
            </w:r>
            <w:r>
              <w:t>of benefits and</w:t>
            </w:r>
            <w:r>
              <w:rPr>
                <w:spacing w:val="-2"/>
              </w:rPr>
              <w:t xml:space="preserve"> </w:t>
            </w:r>
            <w:r>
              <w:t>expenses)</w:t>
            </w:r>
          </w:p>
          <w:p w14:paraId="12D97C97" w14:textId="77777777" w:rsidR="00EE2835" w:rsidRDefault="00E012EB">
            <w:pPr>
              <w:pStyle w:val="TableParagraph"/>
              <w:numPr>
                <w:ilvl w:val="0"/>
                <w:numId w:val="84"/>
              </w:numPr>
              <w:tabs>
                <w:tab w:val="left" w:pos="397"/>
              </w:tabs>
              <w:spacing w:before="27"/>
              <w:ind w:left="396" w:hanging="285"/>
            </w:pPr>
            <w:r>
              <w:t>The fund must be sufficient to pay the defined benefits as they fall</w:t>
            </w:r>
            <w:r>
              <w:rPr>
                <w:spacing w:val="-25"/>
              </w:rPr>
              <w:t xml:space="preserve"> </w:t>
            </w:r>
            <w:r>
              <w:t>due</w:t>
            </w:r>
          </w:p>
          <w:p w14:paraId="3C8D7636" w14:textId="77777777" w:rsidR="00EE2835" w:rsidRDefault="00E012EB">
            <w:pPr>
              <w:pStyle w:val="TableParagraph"/>
              <w:numPr>
                <w:ilvl w:val="0"/>
                <w:numId w:val="84"/>
              </w:numPr>
              <w:tabs>
                <w:tab w:val="left" w:pos="397"/>
              </w:tabs>
              <w:spacing w:before="6" w:line="235" w:lineRule="auto"/>
              <w:ind w:right="1176" w:hanging="359"/>
            </w:pPr>
            <w:r>
              <w:t>The</w:t>
            </w:r>
            <w:r>
              <w:rPr>
                <w:spacing w:val="-2"/>
              </w:rPr>
              <w:t xml:space="preserve"> </w:t>
            </w:r>
            <w:r>
              <w:t>accrued</w:t>
            </w:r>
            <w:r>
              <w:rPr>
                <w:spacing w:val="-3"/>
              </w:rPr>
              <w:t xml:space="preserve"> </w:t>
            </w:r>
            <w:r>
              <w:t>(past</w:t>
            </w:r>
            <w:r>
              <w:rPr>
                <w:spacing w:val="-2"/>
              </w:rPr>
              <w:t xml:space="preserve"> </w:t>
            </w:r>
            <w:r>
              <w:t>service</w:t>
            </w:r>
            <w:r>
              <w:rPr>
                <w:spacing w:val="-2"/>
              </w:rPr>
              <w:t xml:space="preserve"> </w:t>
            </w:r>
            <w:r>
              <w:t>allowing</w:t>
            </w:r>
            <w:r>
              <w:rPr>
                <w:spacing w:val="-1"/>
              </w:rPr>
              <w:t xml:space="preserve"> </w:t>
            </w:r>
            <w:r>
              <w:t>for</w:t>
            </w:r>
            <w:r>
              <w:rPr>
                <w:spacing w:val="-2"/>
              </w:rPr>
              <w:t xml:space="preserve"> </w:t>
            </w:r>
            <w:r>
              <w:t>future</w:t>
            </w:r>
            <w:r>
              <w:rPr>
                <w:spacing w:val="-4"/>
              </w:rPr>
              <w:t xml:space="preserve"> </w:t>
            </w:r>
            <w:r>
              <w:t>salary increases)</w:t>
            </w:r>
            <w:r>
              <w:rPr>
                <w:spacing w:val="-2"/>
              </w:rPr>
              <w:t xml:space="preserve"> </w:t>
            </w:r>
            <w:r>
              <w:t>liabilities</w:t>
            </w:r>
            <w:r>
              <w:rPr>
                <w:spacing w:val="-2"/>
              </w:rPr>
              <w:t xml:space="preserve"> </w:t>
            </w:r>
            <w:r>
              <w:t>as valued</w:t>
            </w:r>
            <w:r>
              <w:rPr>
                <w:spacing w:val="-1"/>
              </w:rPr>
              <w:t xml:space="preserve"> </w:t>
            </w:r>
            <w:r>
              <w:t>at</w:t>
            </w:r>
            <w:r>
              <w:rPr>
                <w:spacing w:val="-33"/>
              </w:rPr>
              <w:t xml:space="preserve"> </w:t>
            </w:r>
            <w:r>
              <w:t>regular intervals by the</w:t>
            </w:r>
            <w:r>
              <w:rPr>
                <w:spacing w:val="-8"/>
              </w:rPr>
              <w:t xml:space="preserve"> </w:t>
            </w:r>
            <w:r>
              <w:t>actuary</w:t>
            </w:r>
          </w:p>
          <w:p w14:paraId="19FCC8CA" w14:textId="77777777" w:rsidR="00EE2835" w:rsidRDefault="00E012EB">
            <w:pPr>
              <w:pStyle w:val="TableParagraph"/>
              <w:numPr>
                <w:ilvl w:val="0"/>
                <w:numId w:val="84"/>
              </w:numPr>
              <w:tabs>
                <w:tab w:val="left" w:pos="397"/>
              </w:tabs>
              <w:spacing w:before="42" w:line="235" w:lineRule="auto"/>
              <w:ind w:right="1394" w:hanging="359"/>
            </w:pPr>
            <w:r>
              <w:t>The difference between the values of assets and liabilities yields a surplus or deficit at</w:t>
            </w:r>
            <w:r>
              <w:rPr>
                <w:spacing w:val="-42"/>
              </w:rPr>
              <w:t xml:space="preserve"> </w:t>
            </w:r>
            <w:r>
              <w:t>the valuation</w:t>
            </w:r>
            <w:r>
              <w:rPr>
                <w:spacing w:val="-3"/>
              </w:rPr>
              <w:t xml:space="preserve"> </w:t>
            </w:r>
            <w:r>
              <w:t>date</w:t>
            </w:r>
          </w:p>
          <w:p w14:paraId="11AFB8B0" w14:textId="77777777" w:rsidR="00EE2835" w:rsidRDefault="00E012EB">
            <w:pPr>
              <w:pStyle w:val="TableParagraph"/>
              <w:numPr>
                <w:ilvl w:val="0"/>
                <w:numId w:val="84"/>
              </w:numPr>
              <w:tabs>
                <w:tab w:val="left" w:pos="397"/>
              </w:tabs>
              <w:spacing w:before="4"/>
              <w:ind w:left="396" w:hanging="285"/>
            </w:pPr>
            <w:r>
              <w:t>If a deficit past service contributions are then adjusted</w:t>
            </w:r>
            <w:r>
              <w:rPr>
                <w:spacing w:val="-12"/>
              </w:rPr>
              <w:t xml:space="preserve"> </w:t>
            </w:r>
            <w:r>
              <w:t>accordingly</w:t>
            </w:r>
          </w:p>
          <w:p w14:paraId="1D4D0078" w14:textId="77777777" w:rsidR="00EE2835" w:rsidRDefault="00E012EB">
            <w:pPr>
              <w:pStyle w:val="TableParagraph"/>
              <w:numPr>
                <w:ilvl w:val="0"/>
                <w:numId w:val="84"/>
              </w:numPr>
              <w:tabs>
                <w:tab w:val="left" w:pos="397"/>
              </w:tabs>
              <w:spacing w:before="34" w:line="235" w:lineRule="auto"/>
              <w:ind w:right="1291" w:hanging="359"/>
            </w:pPr>
            <w:r>
              <w:t>Most defined benefit schemes are balance of cost schemes (ie a funding deficit falls on</w:t>
            </w:r>
            <w:r>
              <w:rPr>
                <w:spacing w:val="-49"/>
              </w:rPr>
              <w:t xml:space="preserve"> </w:t>
            </w:r>
            <w:r>
              <w:t>the employer)</w:t>
            </w:r>
          </w:p>
          <w:p w14:paraId="2E17CED7" w14:textId="77777777" w:rsidR="00EE2835" w:rsidRDefault="00E012EB">
            <w:pPr>
              <w:pStyle w:val="TableParagraph"/>
              <w:numPr>
                <w:ilvl w:val="0"/>
                <w:numId w:val="84"/>
              </w:numPr>
              <w:tabs>
                <w:tab w:val="left" w:pos="397"/>
              </w:tabs>
              <w:spacing w:line="246" w:lineRule="exact"/>
              <w:ind w:left="396" w:hanging="285"/>
            </w:pPr>
            <w:r>
              <w:t>future service costs are valued to determined future service</w:t>
            </w:r>
            <w:r>
              <w:rPr>
                <w:spacing w:val="-18"/>
              </w:rPr>
              <w:t xml:space="preserve"> </w:t>
            </w:r>
            <w:r>
              <w:t>contributions</w:t>
            </w:r>
          </w:p>
          <w:p w14:paraId="6266E060" w14:textId="77777777" w:rsidR="00EE2835" w:rsidRDefault="00E012EB">
            <w:pPr>
              <w:pStyle w:val="TableParagraph"/>
              <w:numPr>
                <w:ilvl w:val="0"/>
                <w:numId w:val="84"/>
              </w:numPr>
              <w:tabs>
                <w:tab w:val="left" w:pos="397"/>
              </w:tabs>
              <w:spacing w:before="2"/>
              <w:ind w:right="732" w:hanging="359"/>
            </w:pPr>
            <w:r>
              <w:t>Total</w:t>
            </w:r>
            <w:r>
              <w:rPr>
                <w:spacing w:val="-2"/>
              </w:rPr>
              <w:t xml:space="preserve"> </w:t>
            </w:r>
            <w:r>
              <w:t>contributions</w:t>
            </w:r>
            <w:r>
              <w:rPr>
                <w:spacing w:val="-3"/>
              </w:rPr>
              <w:t xml:space="preserve"> </w:t>
            </w:r>
            <w:r>
              <w:t>take</w:t>
            </w:r>
            <w:r>
              <w:rPr>
                <w:spacing w:val="-3"/>
              </w:rPr>
              <w:t xml:space="preserve"> </w:t>
            </w:r>
            <w:r>
              <w:t>into</w:t>
            </w:r>
            <w:r>
              <w:rPr>
                <w:spacing w:val="1"/>
              </w:rPr>
              <w:t xml:space="preserve"> </w:t>
            </w:r>
            <w:r>
              <w:t>account</w:t>
            </w:r>
            <w:r>
              <w:rPr>
                <w:spacing w:val="-2"/>
              </w:rPr>
              <w:t xml:space="preserve"> </w:t>
            </w:r>
            <w:r>
              <w:t>future</w:t>
            </w:r>
            <w:r>
              <w:rPr>
                <w:spacing w:val="-3"/>
              </w:rPr>
              <w:t xml:space="preserve"> </w:t>
            </w:r>
            <w:r>
              <w:t>service</w:t>
            </w:r>
            <w:r>
              <w:rPr>
                <w:spacing w:val="-1"/>
              </w:rPr>
              <w:t xml:space="preserve"> </w:t>
            </w:r>
            <w:r>
              <w:t>costs,</w:t>
            </w:r>
            <w:r>
              <w:rPr>
                <w:spacing w:val="-1"/>
              </w:rPr>
              <w:t xml:space="preserve"> </w:t>
            </w:r>
            <w:r>
              <w:t>the</w:t>
            </w:r>
            <w:r>
              <w:rPr>
                <w:spacing w:val="-3"/>
              </w:rPr>
              <w:t xml:space="preserve"> </w:t>
            </w:r>
            <w:r>
              <w:t>past</w:t>
            </w:r>
            <w:r>
              <w:rPr>
                <w:spacing w:val="-2"/>
              </w:rPr>
              <w:t xml:space="preserve"> </w:t>
            </w:r>
            <w:r>
              <w:t>service</w:t>
            </w:r>
            <w:r>
              <w:rPr>
                <w:spacing w:val="-2"/>
              </w:rPr>
              <w:t xml:space="preserve"> </w:t>
            </w:r>
            <w:r>
              <w:t>deficit(</w:t>
            </w:r>
            <w:r>
              <w:rPr>
                <w:spacing w:val="-2"/>
              </w:rPr>
              <w:t xml:space="preserve"> </w:t>
            </w:r>
            <w:r>
              <w:t>or</w:t>
            </w:r>
            <w:r>
              <w:rPr>
                <w:spacing w:val="-2"/>
              </w:rPr>
              <w:t xml:space="preserve"> </w:t>
            </w:r>
            <w:r>
              <w:t>surplus)</w:t>
            </w:r>
            <w:r>
              <w:rPr>
                <w:spacing w:val="-30"/>
              </w:rPr>
              <w:t xml:space="preserve"> </w:t>
            </w:r>
            <w:r>
              <w:t>and scheme</w:t>
            </w:r>
            <w:r>
              <w:rPr>
                <w:spacing w:val="-2"/>
              </w:rPr>
              <w:t xml:space="preserve"> </w:t>
            </w:r>
            <w:r>
              <w:t>expenses</w:t>
            </w:r>
          </w:p>
          <w:p w14:paraId="1FBAADA6" w14:textId="77777777" w:rsidR="00EE2835" w:rsidRDefault="00E012EB">
            <w:pPr>
              <w:pStyle w:val="TableParagraph"/>
              <w:numPr>
                <w:ilvl w:val="0"/>
                <w:numId w:val="84"/>
              </w:numPr>
              <w:tabs>
                <w:tab w:val="left" w:pos="397"/>
              </w:tabs>
              <w:ind w:left="396" w:hanging="285"/>
            </w:pPr>
            <w:r>
              <w:rPr>
                <w:spacing w:val="6"/>
              </w:rPr>
              <w:t>AVCs/additional pension</w:t>
            </w:r>
            <w:r>
              <w:rPr>
                <w:spacing w:val="52"/>
              </w:rPr>
              <w:t xml:space="preserve"> </w:t>
            </w:r>
            <w:r>
              <w:rPr>
                <w:spacing w:val="5"/>
              </w:rPr>
              <w:t>funding</w:t>
            </w:r>
          </w:p>
        </w:tc>
      </w:tr>
      <w:tr w:rsidR="00EE2835" w14:paraId="2DDE7F48" w14:textId="77777777">
        <w:trPr>
          <w:trHeight w:val="1163"/>
        </w:trPr>
        <w:tc>
          <w:tcPr>
            <w:tcW w:w="10493" w:type="dxa"/>
          </w:tcPr>
          <w:p w14:paraId="5EBF2ED9" w14:textId="77777777" w:rsidR="00EE2835" w:rsidRDefault="00E012EB">
            <w:pPr>
              <w:pStyle w:val="TableParagraph"/>
              <w:ind w:left="112" w:right="167"/>
              <w:rPr>
                <w:b/>
              </w:rPr>
            </w:pPr>
            <w:r>
              <w:rPr>
                <w:b/>
              </w:rPr>
              <w:t>3.8 Demonstrate an Awareness of Non-Funded, but usually Insured Scheme, Benefits, sometimes called Risk Benefits</w:t>
            </w:r>
          </w:p>
          <w:p w14:paraId="677510FF" w14:textId="77777777" w:rsidR="00EE2835" w:rsidRDefault="00EE2835">
            <w:pPr>
              <w:pStyle w:val="TableParagraph"/>
              <w:spacing w:before="8"/>
              <w:ind w:left="0"/>
            </w:pPr>
          </w:p>
          <w:p w14:paraId="111A027F" w14:textId="77777777" w:rsidR="00EE2835" w:rsidRDefault="00E012EB">
            <w:pPr>
              <w:pStyle w:val="TableParagraph"/>
              <w:numPr>
                <w:ilvl w:val="0"/>
                <w:numId w:val="83"/>
              </w:numPr>
              <w:tabs>
                <w:tab w:val="left" w:pos="397"/>
              </w:tabs>
              <w:spacing w:before="1"/>
              <w:ind w:hanging="285"/>
            </w:pPr>
            <w:r>
              <w:t>Death-in-service benefits/disability</w:t>
            </w:r>
            <w:r>
              <w:rPr>
                <w:spacing w:val="-6"/>
              </w:rPr>
              <w:t xml:space="preserve"> </w:t>
            </w:r>
            <w:r>
              <w:t>benefits</w:t>
            </w:r>
          </w:p>
        </w:tc>
      </w:tr>
      <w:tr w:rsidR="00EE2835" w14:paraId="6B1E2BD3" w14:textId="77777777">
        <w:trPr>
          <w:trHeight w:val="2426"/>
        </w:trPr>
        <w:tc>
          <w:tcPr>
            <w:tcW w:w="10493" w:type="dxa"/>
          </w:tcPr>
          <w:p w14:paraId="4BC5A906" w14:textId="77777777" w:rsidR="00EE2835" w:rsidRDefault="00E012EB">
            <w:pPr>
              <w:pStyle w:val="TableParagraph"/>
              <w:spacing w:line="226" w:lineRule="exact"/>
              <w:ind w:left="112"/>
              <w:rPr>
                <w:b/>
              </w:rPr>
            </w:pPr>
            <w:r>
              <w:rPr>
                <w:b/>
              </w:rPr>
              <w:t>3.9 Summarise the Different Types of Funding Measurers (DB only)</w:t>
            </w:r>
          </w:p>
          <w:p w14:paraId="78F22A09" w14:textId="77777777" w:rsidR="00EE2835" w:rsidRDefault="00EE2835">
            <w:pPr>
              <w:pStyle w:val="TableParagraph"/>
              <w:spacing w:before="2"/>
              <w:ind w:left="0"/>
              <w:rPr>
                <w:sz w:val="21"/>
              </w:rPr>
            </w:pPr>
          </w:p>
          <w:p w14:paraId="7D4399D2" w14:textId="77777777" w:rsidR="00EE2835" w:rsidRDefault="00E012EB">
            <w:pPr>
              <w:pStyle w:val="TableParagraph"/>
              <w:numPr>
                <w:ilvl w:val="0"/>
                <w:numId w:val="82"/>
              </w:numPr>
              <w:tabs>
                <w:tab w:val="left" w:pos="366"/>
              </w:tabs>
              <w:spacing w:line="249" w:lineRule="exact"/>
              <w:ind w:hanging="254"/>
            </w:pPr>
            <w:r>
              <w:t>Liabilities in the event of discontinuing the scheme or buying out the benefits (solvency or</w:t>
            </w:r>
            <w:r>
              <w:rPr>
                <w:spacing w:val="-41"/>
              </w:rPr>
              <w:t xml:space="preserve"> </w:t>
            </w:r>
            <w:r>
              <w:t>buy-out);</w:t>
            </w:r>
          </w:p>
          <w:p w14:paraId="2571058D" w14:textId="77777777" w:rsidR="00EE2835" w:rsidRDefault="00E012EB">
            <w:pPr>
              <w:pStyle w:val="TableParagraph"/>
              <w:numPr>
                <w:ilvl w:val="0"/>
                <w:numId w:val="82"/>
              </w:numPr>
              <w:tabs>
                <w:tab w:val="left" w:pos="397"/>
              </w:tabs>
              <w:spacing w:line="245" w:lineRule="exact"/>
              <w:ind w:left="396" w:hanging="285"/>
            </w:pPr>
            <w:r>
              <w:t>Ongoing liabilities (including pensions already in</w:t>
            </w:r>
            <w:r>
              <w:rPr>
                <w:spacing w:val="-6"/>
              </w:rPr>
              <w:t xml:space="preserve"> </w:t>
            </w:r>
            <w:r>
              <w:t>payment)</w:t>
            </w:r>
          </w:p>
          <w:p w14:paraId="7BEEBA3A" w14:textId="77777777" w:rsidR="00EE2835" w:rsidRDefault="00E012EB">
            <w:pPr>
              <w:pStyle w:val="TableParagraph"/>
              <w:numPr>
                <w:ilvl w:val="0"/>
                <w:numId w:val="82"/>
              </w:numPr>
              <w:tabs>
                <w:tab w:val="left" w:pos="366"/>
              </w:tabs>
              <w:spacing w:line="244" w:lineRule="exact"/>
              <w:ind w:hanging="254"/>
            </w:pPr>
            <w:r>
              <w:t>Liabilities expressed for corporate accounting purposes for inclusion in financial</w:t>
            </w:r>
            <w:r>
              <w:rPr>
                <w:spacing w:val="-26"/>
              </w:rPr>
              <w:t xml:space="preserve"> </w:t>
            </w:r>
            <w:r>
              <w:t>statements</w:t>
            </w:r>
          </w:p>
          <w:p w14:paraId="106B3244" w14:textId="77777777" w:rsidR="00EE2835" w:rsidRDefault="00E012EB">
            <w:pPr>
              <w:pStyle w:val="TableParagraph"/>
              <w:numPr>
                <w:ilvl w:val="0"/>
                <w:numId w:val="82"/>
              </w:numPr>
              <w:tabs>
                <w:tab w:val="left" w:pos="397"/>
              </w:tabs>
              <w:spacing w:line="244" w:lineRule="exact"/>
              <w:ind w:left="396" w:hanging="285"/>
            </w:pPr>
            <w:r>
              <w:t>(IAS19/FRS17)</w:t>
            </w:r>
          </w:p>
          <w:p w14:paraId="7B742375" w14:textId="77777777" w:rsidR="00EE2835" w:rsidRDefault="00E012EB">
            <w:pPr>
              <w:pStyle w:val="TableParagraph"/>
              <w:numPr>
                <w:ilvl w:val="0"/>
                <w:numId w:val="82"/>
              </w:numPr>
              <w:tabs>
                <w:tab w:val="left" w:pos="366"/>
              </w:tabs>
              <w:spacing w:line="244" w:lineRule="exact"/>
              <w:ind w:hanging="254"/>
            </w:pPr>
            <w:r>
              <w:t>Liabilities in relation to both accrued (ie past) service and future</w:t>
            </w:r>
            <w:r>
              <w:rPr>
                <w:spacing w:val="-14"/>
              </w:rPr>
              <w:t xml:space="preserve"> </w:t>
            </w:r>
            <w:r>
              <w:t>service</w:t>
            </w:r>
          </w:p>
          <w:p w14:paraId="318127A8" w14:textId="77777777" w:rsidR="00EE2835" w:rsidRDefault="00E012EB">
            <w:pPr>
              <w:pStyle w:val="TableParagraph"/>
              <w:numPr>
                <w:ilvl w:val="0"/>
                <w:numId w:val="82"/>
              </w:numPr>
              <w:tabs>
                <w:tab w:val="left" w:pos="366"/>
              </w:tabs>
              <w:spacing w:line="242" w:lineRule="exact"/>
              <w:ind w:hanging="254"/>
            </w:pPr>
            <w:r>
              <w:t>Technical</w:t>
            </w:r>
            <w:r>
              <w:rPr>
                <w:spacing w:val="-3"/>
              </w:rPr>
              <w:t xml:space="preserve"> </w:t>
            </w:r>
            <w:r>
              <w:t>provisions</w:t>
            </w:r>
          </w:p>
          <w:p w14:paraId="42DB1E17" w14:textId="77777777" w:rsidR="00EE2835" w:rsidRDefault="00E012EB">
            <w:pPr>
              <w:pStyle w:val="TableParagraph"/>
              <w:numPr>
                <w:ilvl w:val="0"/>
                <w:numId w:val="82"/>
              </w:numPr>
              <w:tabs>
                <w:tab w:val="left" w:pos="397"/>
              </w:tabs>
              <w:spacing w:line="248" w:lineRule="exact"/>
              <w:ind w:left="396" w:hanging="285"/>
            </w:pPr>
            <w:r>
              <w:t>The setting of contributions and recovery plans in the event of</w:t>
            </w:r>
            <w:r>
              <w:rPr>
                <w:spacing w:val="-4"/>
              </w:rPr>
              <w:t xml:space="preserve"> </w:t>
            </w:r>
            <w:r>
              <w:t>deficit</w:t>
            </w:r>
          </w:p>
        </w:tc>
      </w:tr>
      <w:tr w:rsidR="00EE2835" w14:paraId="6759BCC3" w14:textId="77777777">
        <w:trPr>
          <w:trHeight w:val="2776"/>
        </w:trPr>
        <w:tc>
          <w:tcPr>
            <w:tcW w:w="10493" w:type="dxa"/>
          </w:tcPr>
          <w:p w14:paraId="7F8424D3" w14:textId="77777777" w:rsidR="00EE2835" w:rsidRDefault="00E012EB">
            <w:pPr>
              <w:pStyle w:val="TableParagraph"/>
              <w:spacing w:before="2"/>
              <w:ind w:left="112" w:right="436"/>
              <w:rPr>
                <w:b/>
              </w:rPr>
            </w:pPr>
            <w:r>
              <w:rPr>
                <w:b/>
              </w:rPr>
              <w:t>3.10 Demonstrate an Awareness of the Importance of Complete, Accurate and Up-To-Date Data and Calculations</w:t>
            </w:r>
          </w:p>
          <w:p w14:paraId="0B85B781" w14:textId="77777777" w:rsidR="00EE2835" w:rsidRDefault="00EE2835">
            <w:pPr>
              <w:pStyle w:val="TableParagraph"/>
              <w:spacing w:before="1"/>
              <w:ind w:left="0"/>
            </w:pPr>
          </w:p>
          <w:p w14:paraId="23DD854A" w14:textId="77777777" w:rsidR="00EE2835" w:rsidRDefault="00E012EB">
            <w:pPr>
              <w:pStyle w:val="TableParagraph"/>
              <w:numPr>
                <w:ilvl w:val="0"/>
                <w:numId w:val="81"/>
              </w:numPr>
              <w:tabs>
                <w:tab w:val="left" w:pos="472"/>
                <w:tab w:val="left" w:pos="474"/>
              </w:tabs>
              <w:spacing w:line="235" w:lineRule="auto"/>
              <w:ind w:right="1124"/>
            </w:pPr>
            <w:r>
              <w:t>The need for complete and accurate data and the difficulties in achieving this without</w:t>
            </w:r>
            <w:r>
              <w:rPr>
                <w:spacing w:val="-45"/>
              </w:rPr>
              <w:t xml:space="preserve"> </w:t>
            </w:r>
            <w:r>
              <w:t>robust systems and processes. Explain the importance of (for</w:t>
            </w:r>
            <w:r>
              <w:rPr>
                <w:spacing w:val="-10"/>
              </w:rPr>
              <w:t xml:space="preserve"> </w:t>
            </w:r>
            <w:r>
              <w:t>example)</w:t>
            </w:r>
          </w:p>
          <w:p w14:paraId="044F2EEB" w14:textId="77777777" w:rsidR="00EE2835" w:rsidRDefault="00E012EB">
            <w:pPr>
              <w:pStyle w:val="TableParagraph"/>
              <w:numPr>
                <w:ilvl w:val="1"/>
                <w:numId w:val="81"/>
              </w:numPr>
              <w:tabs>
                <w:tab w:val="left" w:pos="1912"/>
                <w:tab w:val="left" w:pos="1913"/>
              </w:tabs>
              <w:spacing w:before="4"/>
              <w:ind w:hanging="361"/>
            </w:pPr>
            <w:r>
              <w:t>up-to-date records for every scheme member (including pensioner</w:t>
            </w:r>
            <w:r>
              <w:rPr>
                <w:spacing w:val="-22"/>
              </w:rPr>
              <w:t xml:space="preserve"> </w:t>
            </w:r>
            <w:r>
              <w:t>members)</w:t>
            </w:r>
          </w:p>
          <w:p w14:paraId="6CC7A856" w14:textId="77777777" w:rsidR="00EE2835" w:rsidRDefault="00E012EB">
            <w:pPr>
              <w:pStyle w:val="TableParagraph"/>
              <w:numPr>
                <w:ilvl w:val="1"/>
                <w:numId w:val="81"/>
              </w:numPr>
              <w:tabs>
                <w:tab w:val="left" w:pos="1912"/>
                <w:tab w:val="left" w:pos="1913"/>
              </w:tabs>
              <w:spacing w:before="2" w:line="240" w:lineRule="exact"/>
              <w:ind w:hanging="361"/>
            </w:pPr>
            <w:r>
              <w:t>reconciled membership lists eliminating</w:t>
            </w:r>
            <w:r>
              <w:rPr>
                <w:spacing w:val="-3"/>
              </w:rPr>
              <w:t xml:space="preserve"> </w:t>
            </w:r>
            <w:r>
              <w:t>duplications</w:t>
            </w:r>
          </w:p>
          <w:p w14:paraId="4291E992" w14:textId="77777777" w:rsidR="00EE2835" w:rsidRDefault="00E012EB">
            <w:pPr>
              <w:pStyle w:val="TableParagraph"/>
              <w:numPr>
                <w:ilvl w:val="1"/>
                <w:numId w:val="81"/>
              </w:numPr>
              <w:tabs>
                <w:tab w:val="left" w:pos="1912"/>
                <w:tab w:val="left" w:pos="1913"/>
              </w:tabs>
              <w:spacing w:line="228" w:lineRule="exact"/>
              <w:ind w:hanging="361"/>
            </w:pPr>
            <w:r>
              <w:t>calculation routines complying with scheme rules and overriding</w:t>
            </w:r>
            <w:r>
              <w:rPr>
                <w:spacing w:val="-18"/>
              </w:rPr>
              <w:t xml:space="preserve"> </w:t>
            </w:r>
            <w:r>
              <w:t>legislation;</w:t>
            </w:r>
          </w:p>
          <w:p w14:paraId="72BA6977" w14:textId="77777777" w:rsidR="00EE2835" w:rsidRDefault="00E012EB">
            <w:pPr>
              <w:pStyle w:val="TableParagraph"/>
              <w:numPr>
                <w:ilvl w:val="1"/>
                <w:numId w:val="81"/>
              </w:numPr>
              <w:tabs>
                <w:tab w:val="left" w:pos="1912"/>
                <w:tab w:val="left" w:pos="1913"/>
              </w:tabs>
              <w:spacing w:line="240" w:lineRule="exact"/>
              <w:ind w:hanging="361"/>
            </w:pPr>
            <w:r>
              <w:t>independent verification</w:t>
            </w:r>
          </w:p>
          <w:p w14:paraId="746CFBDB" w14:textId="77777777" w:rsidR="00EE2835" w:rsidRDefault="00E012EB">
            <w:pPr>
              <w:pStyle w:val="TableParagraph"/>
              <w:numPr>
                <w:ilvl w:val="1"/>
                <w:numId w:val="81"/>
              </w:numPr>
              <w:tabs>
                <w:tab w:val="left" w:pos="1912"/>
                <w:tab w:val="left" w:pos="1913"/>
              </w:tabs>
              <w:spacing w:before="2"/>
              <w:ind w:hanging="361"/>
            </w:pPr>
            <w:r>
              <w:t>the impact of trustee decisions on the efficient administration of the</w:t>
            </w:r>
            <w:r>
              <w:rPr>
                <w:spacing w:val="-18"/>
              </w:rPr>
              <w:t xml:space="preserve"> </w:t>
            </w:r>
            <w:r>
              <w:t>scheme</w:t>
            </w:r>
          </w:p>
          <w:p w14:paraId="1406E3B1" w14:textId="77777777" w:rsidR="00EE2835" w:rsidRDefault="00E012EB">
            <w:pPr>
              <w:pStyle w:val="TableParagraph"/>
              <w:numPr>
                <w:ilvl w:val="1"/>
                <w:numId w:val="81"/>
              </w:numPr>
              <w:tabs>
                <w:tab w:val="left" w:pos="1912"/>
                <w:tab w:val="left" w:pos="1913"/>
              </w:tabs>
              <w:spacing w:before="1"/>
              <w:ind w:hanging="361"/>
            </w:pPr>
            <w:r>
              <w:t>effect of historical issues (e.g. data gaps, benefit</w:t>
            </w:r>
            <w:r>
              <w:rPr>
                <w:spacing w:val="-4"/>
              </w:rPr>
              <w:t xml:space="preserve"> </w:t>
            </w:r>
            <w:r>
              <w:t>entitlements)</w:t>
            </w:r>
          </w:p>
        </w:tc>
      </w:tr>
    </w:tbl>
    <w:p w14:paraId="78AB7F45" w14:textId="77777777" w:rsidR="00EE2835" w:rsidRDefault="00EE2835">
      <w:pPr>
        <w:sectPr w:rsidR="00EE2835">
          <w:headerReference w:type="default" r:id="rId31"/>
          <w:footerReference w:type="default" r:id="rId32"/>
          <w:pgSz w:w="11920" w:h="16850"/>
          <w:pgMar w:top="1420" w:right="360" w:bottom="1080" w:left="820" w:header="0" w:footer="882" w:gutter="0"/>
          <w:pgNumType w:start="13"/>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3"/>
      </w:tblGrid>
      <w:tr w:rsidR="00EE2835" w14:paraId="48105517" w14:textId="77777777">
        <w:trPr>
          <w:trHeight w:val="7928"/>
        </w:trPr>
        <w:tc>
          <w:tcPr>
            <w:tcW w:w="10493" w:type="dxa"/>
          </w:tcPr>
          <w:p w14:paraId="663E72A0" w14:textId="77777777" w:rsidR="00EE2835" w:rsidRDefault="00E012EB">
            <w:pPr>
              <w:pStyle w:val="TableParagraph"/>
              <w:spacing w:line="226" w:lineRule="exact"/>
              <w:ind w:left="112"/>
              <w:rPr>
                <w:b/>
              </w:rPr>
            </w:pPr>
            <w:r>
              <w:rPr>
                <w:b/>
              </w:rPr>
              <w:lastRenderedPageBreak/>
              <w:t>3.11 Evaluate the Employer’s Covenant</w:t>
            </w:r>
          </w:p>
          <w:p w14:paraId="04C04802" w14:textId="77777777" w:rsidR="00EE2835" w:rsidRDefault="00EE2835">
            <w:pPr>
              <w:pStyle w:val="TableParagraph"/>
              <w:spacing w:before="3"/>
              <w:ind w:left="0"/>
            </w:pPr>
          </w:p>
          <w:p w14:paraId="5F972D12" w14:textId="77777777" w:rsidR="00EE2835" w:rsidRDefault="00E012EB">
            <w:pPr>
              <w:pStyle w:val="TableParagraph"/>
              <w:numPr>
                <w:ilvl w:val="0"/>
                <w:numId w:val="80"/>
              </w:numPr>
              <w:tabs>
                <w:tab w:val="left" w:pos="397"/>
              </w:tabs>
              <w:ind w:hanging="285"/>
            </w:pPr>
            <w:r>
              <w:t>Nature and strength of the employer’s</w:t>
            </w:r>
            <w:r>
              <w:rPr>
                <w:spacing w:val="-4"/>
              </w:rPr>
              <w:t xml:space="preserve"> </w:t>
            </w:r>
            <w:r>
              <w:t>business</w:t>
            </w:r>
          </w:p>
          <w:p w14:paraId="45A8FC28" w14:textId="77777777" w:rsidR="00EE2835" w:rsidRDefault="00E012EB">
            <w:pPr>
              <w:pStyle w:val="TableParagraph"/>
              <w:numPr>
                <w:ilvl w:val="1"/>
                <w:numId w:val="80"/>
              </w:numPr>
              <w:tabs>
                <w:tab w:val="left" w:pos="1910"/>
                <w:tab w:val="left" w:pos="1911"/>
              </w:tabs>
              <w:spacing w:before="25"/>
              <w:ind w:hanging="359"/>
            </w:pPr>
            <w:r>
              <w:t>ownership of</w:t>
            </w:r>
            <w:r>
              <w:rPr>
                <w:spacing w:val="-1"/>
              </w:rPr>
              <w:t xml:space="preserve"> </w:t>
            </w:r>
            <w:r>
              <w:t>business</w:t>
            </w:r>
          </w:p>
          <w:p w14:paraId="7EDE6497" w14:textId="77777777" w:rsidR="00EE2835" w:rsidRDefault="00E012EB">
            <w:pPr>
              <w:pStyle w:val="TableParagraph"/>
              <w:numPr>
                <w:ilvl w:val="1"/>
                <w:numId w:val="80"/>
              </w:numPr>
              <w:tabs>
                <w:tab w:val="left" w:pos="1910"/>
                <w:tab w:val="left" w:pos="1911"/>
              </w:tabs>
              <w:spacing w:before="2" w:line="252" w:lineRule="exact"/>
              <w:ind w:hanging="359"/>
            </w:pPr>
            <w:r>
              <w:t>corporate</w:t>
            </w:r>
            <w:r>
              <w:rPr>
                <w:spacing w:val="-2"/>
              </w:rPr>
              <w:t xml:space="preserve"> </w:t>
            </w:r>
            <w:r>
              <w:t>structure</w:t>
            </w:r>
          </w:p>
          <w:p w14:paraId="34C601CC" w14:textId="77777777" w:rsidR="00EE2835" w:rsidRDefault="00E012EB">
            <w:pPr>
              <w:pStyle w:val="TableParagraph"/>
              <w:numPr>
                <w:ilvl w:val="1"/>
                <w:numId w:val="80"/>
              </w:numPr>
              <w:tabs>
                <w:tab w:val="left" w:pos="1910"/>
                <w:tab w:val="left" w:pos="1911"/>
              </w:tabs>
              <w:spacing w:line="252" w:lineRule="exact"/>
              <w:ind w:hanging="359"/>
            </w:pPr>
            <w:r>
              <w:t>current and future</w:t>
            </w:r>
            <w:r>
              <w:rPr>
                <w:spacing w:val="-6"/>
              </w:rPr>
              <w:t xml:space="preserve"> </w:t>
            </w:r>
            <w:r>
              <w:t>profitability</w:t>
            </w:r>
          </w:p>
          <w:p w14:paraId="2B3FBC36" w14:textId="77777777" w:rsidR="00EE2835" w:rsidRDefault="00E012EB">
            <w:pPr>
              <w:pStyle w:val="TableParagraph"/>
              <w:numPr>
                <w:ilvl w:val="1"/>
                <w:numId w:val="80"/>
              </w:numPr>
              <w:tabs>
                <w:tab w:val="left" w:pos="1910"/>
                <w:tab w:val="left" w:pos="1911"/>
              </w:tabs>
              <w:spacing w:line="252" w:lineRule="exact"/>
              <w:ind w:hanging="359"/>
            </w:pPr>
            <w:r>
              <w:t>stability of the</w:t>
            </w:r>
            <w:r>
              <w:rPr>
                <w:spacing w:val="-7"/>
              </w:rPr>
              <w:t xml:space="preserve"> </w:t>
            </w:r>
            <w:r>
              <w:t>business</w:t>
            </w:r>
          </w:p>
          <w:p w14:paraId="472439EF" w14:textId="77777777" w:rsidR="00EE2835" w:rsidRDefault="00E012EB">
            <w:pPr>
              <w:pStyle w:val="TableParagraph"/>
              <w:numPr>
                <w:ilvl w:val="1"/>
                <w:numId w:val="80"/>
              </w:numPr>
              <w:tabs>
                <w:tab w:val="left" w:pos="1910"/>
                <w:tab w:val="left" w:pos="1911"/>
              </w:tabs>
              <w:spacing w:before="1"/>
              <w:ind w:hanging="359"/>
            </w:pPr>
            <w:r>
              <w:t>financial obligations of business, debt</w:t>
            </w:r>
            <w:r>
              <w:rPr>
                <w:spacing w:val="1"/>
              </w:rPr>
              <w:t xml:space="preserve"> </w:t>
            </w:r>
            <w:r>
              <w:t>etc</w:t>
            </w:r>
          </w:p>
          <w:p w14:paraId="53CF6941" w14:textId="77777777" w:rsidR="00EE2835" w:rsidRDefault="00E012EB">
            <w:pPr>
              <w:pStyle w:val="TableParagraph"/>
              <w:numPr>
                <w:ilvl w:val="1"/>
                <w:numId w:val="80"/>
              </w:numPr>
              <w:tabs>
                <w:tab w:val="left" w:pos="1910"/>
                <w:tab w:val="left" w:pos="1911"/>
              </w:tabs>
              <w:spacing w:before="4"/>
              <w:ind w:hanging="359"/>
            </w:pPr>
            <w:r>
              <w:t>free assets of company compared with the size of</w:t>
            </w:r>
            <w:r>
              <w:rPr>
                <w:spacing w:val="-16"/>
              </w:rPr>
              <w:t xml:space="preserve"> </w:t>
            </w:r>
            <w:r>
              <w:t>scheme(s)</w:t>
            </w:r>
          </w:p>
          <w:p w14:paraId="5705BDE0" w14:textId="77777777" w:rsidR="00EE2835" w:rsidRDefault="00E012EB">
            <w:pPr>
              <w:pStyle w:val="TableParagraph"/>
              <w:numPr>
                <w:ilvl w:val="0"/>
                <w:numId w:val="80"/>
              </w:numPr>
              <w:tabs>
                <w:tab w:val="left" w:pos="397"/>
              </w:tabs>
              <w:spacing w:before="21" w:line="242" w:lineRule="exact"/>
              <w:ind w:hanging="285"/>
            </w:pPr>
            <w:r>
              <w:t>Monitoring the employer’s</w:t>
            </w:r>
            <w:r>
              <w:rPr>
                <w:spacing w:val="-5"/>
              </w:rPr>
              <w:t xml:space="preserve"> </w:t>
            </w:r>
            <w:r>
              <w:t>covenant</w:t>
            </w:r>
          </w:p>
          <w:p w14:paraId="12521D5C" w14:textId="77777777" w:rsidR="00EE2835" w:rsidRDefault="00E012EB">
            <w:pPr>
              <w:pStyle w:val="TableParagraph"/>
              <w:numPr>
                <w:ilvl w:val="1"/>
                <w:numId w:val="80"/>
              </w:numPr>
              <w:tabs>
                <w:tab w:val="left" w:pos="1912"/>
                <w:tab w:val="left" w:pos="1913"/>
              </w:tabs>
              <w:spacing w:line="241" w:lineRule="exact"/>
              <w:ind w:left="1913" w:hanging="361"/>
            </w:pPr>
            <w:r>
              <w:t>employer’s audited accounts and published</w:t>
            </w:r>
            <w:r>
              <w:rPr>
                <w:spacing w:val="-7"/>
              </w:rPr>
              <w:t xml:space="preserve"> </w:t>
            </w:r>
            <w:r>
              <w:t>results</w:t>
            </w:r>
          </w:p>
          <w:p w14:paraId="733D03DF" w14:textId="77777777" w:rsidR="00EE2835" w:rsidRDefault="00E012EB">
            <w:pPr>
              <w:pStyle w:val="TableParagraph"/>
              <w:numPr>
                <w:ilvl w:val="1"/>
                <w:numId w:val="80"/>
              </w:numPr>
              <w:tabs>
                <w:tab w:val="left" w:pos="1912"/>
                <w:tab w:val="left" w:pos="1913"/>
              </w:tabs>
              <w:spacing w:line="252" w:lineRule="exact"/>
              <w:ind w:left="1913" w:hanging="361"/>
            </w:pPr>
            <w:r>
              <w:t>news and comment (press and other</w:t>
            </w:r>
            <w:r>
              <w:rPr>
                <w:spacing w:val="-6"/>
              </w:rPr>
              <w:t xml:space="preserve"> </w:t>
            </w:r>
            <w:r>
              <w:t>media)</w:t>
            </w:r>
          </w:p>
          <w:p w14:paraId="06CA7DB9" w14:textId="77777777" w:rsidR="00EE2835" w:rsidRDefault="00E012EB">
            <w:pPr>
              <w:pStyle w:val="TableParagraph"/>
              <w:numPr>
                <w:ilvl w:val="1"/>
                <w:numId w:val="80"/>
              </w:numPr>
              <w:tabs>
                <w:tab w:val="left" w:pos="1912"/>
                <w:tab w:val="left" w:pos="1913"/>
              </w:tabs>
              <w:spacing w:line="242" w:lineRule="exact"/>
              <w:ind w:left="1913" w:hanging="361"/>
            </w:pPr>
            <w:r>
              <w:t>market information (share prices, bond</w:t>
            </w:r>
            <w:r>
              <w:rPr>
                <w:spacing w:val="-2"/>
              </w:rPr>
              <w:t xml:space="preserve"> </w:t>
            </w:r>
            <w:r>
              <w:t>spreads)</w:t>
            </w:r>
          </w:p>
          <w:p w14:paraId="2145D17D" w14:textId="77777777" w:rsidR="00EE2835" w:rsidRDefault="00E012EB">
            <w:pPr>
              <w:pStyle w:val="TableParagraph"/>
              <w:numPr>
                <w:ilvl w:val="1"/>
                <w:numId w:val="80"/>
              </w:numPr>
              <w:tabs>
                <w:tab w:val="left" w:pos="1912"/>
                <w:tab w:val="left" w:pos="1913"/>
              </w:tabs>
              <w:spacing w:line="230" w:lineRule="exact"/>
              <w:ind w:left="1913" w:hanging="361"/>
            </w:pPr>
            <w:r>
              <w:t>publicly available analysts’</w:t>
            </w:r>
            <w:r>
              <w:rPr>
                <w:spacing w:val="-1"/>
              </w:rPr>
              <w:t xml:space="preserve"> </w:t>
            </w:r>
            <w:r>
              <w:t>reports</w:t>
            </w:r>
          </w:p>
          <w:p w14:paraId="0E82737E" w14:textId="77777777" w:rsidR="00EE2835" w:rsidRDefault="00E012EB">
            <w:pPr>
              <w:pStyle w:val="TableParagraph"/>
              <w:numPr>
                <w:ilvl w:val="1"/>
                <w:numId w:val="80"/>
              </w:numPr>
              <w:tabs>
                <w:tab w:val="left" w:pos="1912"/>
                <w:tab w:val="left" w:pos="1913"/>
              </w:tabs>
              <w:spacing w:line="240" w:lineRule="exact"/>
              <w:ind w:left="1913" w:hanging="361"/>
            </w:pPr>
            <w:r>
              <w:t>credit</w:t>
            </w:r>
            <w:r>
              <w:rPr>
                <w:spacing w:val="-3"/>
              </w:rPr>
              <w:t xml:space="preserve"> </w:t>
            </w:r>
            <w:r>
              <w:t>ratings</w:t>
            </w:r>
          </w:p>
          <w:p w14:paraId="3D955C66" w14:textId="77777777" w:rsidR="00EE2835" w:rsidRDefault="00E012EB">
            <w:pPr>
              <w:pStyle w:val="TableParagraph"/>
              <w:numPr>
                <w:ilvl w:val="1"/>
                <w:numId w:val="80"/>
              </w:numPr>
              <w:tabs>
                <w:tab w:val="left" w:pos="1912"/>
                <w:tab w:val="left" w:pos="1913"/>
              </w:tabs>
              <w:ind w:left="1913" w:right="1384" w:hanging="360"/>
            </w:pPr>
            <w:r>
              <w:t>need for a employer/trustees dialogue, ie regular reports and disclosure</w:t>
            </w:r>
            <w:r>
              <w:rPr>
                <w:spacing w:val="-39"/>
              </w:rPr>
              <w:t xml:space="preserve"> </w:t>
            </w:r>
            <w:r>
              <w:t>of relevant information</w:t>
            </w:r>
          </w:p>
          <w:p w14:paraId="260694AA" w14:textId="77777777" w:rsidR="00EE2835" w:rsidRDefault="00E012EB">
            <w:pPr>
              <w:pStyle w:val="TableParagraph"/>
              <w:numPr>
                <w:ilvl w:val="1"/>
                <w:numId w:val="80"/>
              </w:numPr>
              <w:tabs>
                <w:tab w:val="left" w:pos="1912"/>
                <w:tab w:val="left" w:pos="1913"/>
              </w:tabs>
              <w:spacing w:before="2" w:line="246" w:lineRule="exact"/>
              <w:ind w:left="1913" w:hanging="361"/>
            </w:pPr>
            <w:r>
              <w:t>report on employer from trustees- appointed</w:t>
            </w:r>
            <w:r>
              <w:rPr>
                <w:spacing w:val="-1"/>
              </w:rPr>
              <w:t xml:space="preserve"> </w:t>
            </w:r>
            <w:r>
              <w:t>expert</w:t>
            </w:r>
          </w:p>
          <w:p w14:paraId="65820EE7" w14:textId="77777777" w:rsidR="00EE2835" w:rsidRDefault="00E012EB">
            <w:pPr>
              <w:pStyle w:val="TableParagraph"/>
              <w:numPr>
                <w:ilvl w:val="0"/>
                <w:numId w:val="80"/>
              </w:numPr>
              <w:tabs>
                <w:tab w:val="left" w:pos="397"/>
              </w:tabs>
              <w:spacing w:line="235" w:lineRule="exact"/>
              <w:ind w:hanging="285"/>
            </w:pPr>
            <w:r>
              <w:t>Events which may weaken the employer’s covenant and increase risks to</w:t>
            </w:r>
            <w:r>
              <w:rPr>
                <w:spacing w:val="-23"/>
              </w:rPr>
              <w:t xml:space="preserve"> </w:t>
            </w:r>
            <w:r>
              <w:t>scheme</w:t>
            </w:r>
          </w:p>
          <w:p w14:paraId="4982A941" w14:textId="77777777" w:rsidR="00EE2835" w:rsidRDefault="00E012EB">
            <w:pPr>
              <w:pStyle w:val="TableParagraph"/>
              <w:numPr>
                <w:ilvl w:val="1"/>
                <w:numId w:val="80"/>
              </w:numPr>
              <w:tabs>
                <w:tab w:val="left" w:pos="1912"/>
                <w:tab w:val="left" w:pos="1913"/>
              </w:tabs>
              <w:spacing w:line="242" w:lineRule="exact"/>
              <w:ind w:left="1913" w:hanging="361"/>
            </w:pPr>
            <w:r>
              <w:t>changes of</w:t>
            </w:r>
            <w:r>
              <w:rPr>
                <w:spacing w:val="2"/>
              </w:rPr>
              <w:t xml:space="preserve"> </w:t>
            </w:r>
            <w:r>
              <w:t>ownership</w:t>
            </w:r>
          </w:p>
          <w:p w14:paraId="34A40DB0" w14:textId="77777777" w:rsidR="00EE2835" w:rsidRDefault="00E012EB">
            <w:pPr>
              <w:pStyle w:val="TableParagraph"/>
              <w:numPr>
                <w:ilvl w:val="1"/>
                <w:numId w:val="80"/>
              </w:numPr>
              <w:tabs>
                <w:tab w:val="left" w:pos="1912"/>
                <w:tab w:val="left" w:pos="1913"/>
              </w:tabs>
              <w:spacing w:before="2" w:line="252" w:lineRule="exact"/>
              <w:ind w:left="1913" w:hanging="361"/>
            </w:pPr>
            <w:r>
              <w:t>mergers, demergers or</w:t>
            </w:r>
            <w:r>
              <w:rPr>
                <w:spacing w:val="-2"/>
              </w:rPr>
              <w:t xml:space="preserve"> </w:t>
            </w:r>
            <w:r>
              <w:t>take-overs</w:t>
            </w:r>
          </w:p>
          <w:p w14:paraId="14ADE212" w14:textId="77777777" w:rsidR="00EE2835" w:rsidRDefault="00E012EB">
            <w:pPr>
              <w:pStyle w:val="TableParagraph"/>
              <w:numPr>
                <w:ilvl w:val="1"/>
                <w:numId w:val="80"/>
              </w:numPr>
              <w:tabs>
                <w:tab w:val="left" w:pos="1912"/>
                <w:tab w:val="left" w:pos="1913"/>
              </w:tabs>
              <w:spacing w:line="252" w:lineRule="exact"/>
              <w:ind w:left="1913" w:hanging="361"/>
            </w:pPr>
            <w:r>
              <w:t>bad publicity undermining reputation or</w:t>
            </w:r>
            <w:r>
              <w:rPr>
                <w:spacing w:val="1"/>
              </w:rPr>
              <w:t xml:space="preserve"> </w:t>
            </w:r>
            <w:r>
              <w:t>business</w:t>
            </w:r>
          </w:p>
          <w:p w14:paraId="6DC68ACD" w14:textId="77777777" w:rsidR="00EE2835" w:rsidRDefault="00E012EB">
            <w:pPr>
              <w:pStyle w:val="TableParagraph"/>
              <w:numPr>
                <w:ilvl w:val="1"/>
                <w:numId w:val="80"/>
              </w:numPr>
              <w:tabs>
                <w:tab w:val="left" w:pos="1912"/>
                <w:tab w:val="left" w:pos="1913"/>
              </w:tabs>
              <w:spacing w:before="1" w:line="240" w:lineRule="exact"/>
              <w:ind w:left="1913" w:hanging="361"/>
            </w:pPr>
            <w:r>
              <w:t>corporate</w:t>
            </w:r>
            <w:r>
              <w:rPr>
                <w:spacing w:val="-4"/>
              </w:rPr>
              <w:t xml:space="preserve"> </w:t>
            </w:r>
            <w:r>
              <w:t>restructure</w:t>
            </w:r>
          </w:p>
          <w:p w14:paraId="74C7D880" w14:textId="77777777" w:rsidR="00EE2835" w:rsidRDefault="00E012EB">
            <w:pPr>
              <w:pStyle w:val="TableParagraph"/>
              <w:numPr>
                <w:ilvl w:val="1"/>
                <w:numId w:val="80"/>
              </w:numPr>
              <w:tabs>
                <w:tab w:val="left" w:pos="1912"/>
                <w:tab w:val="left" w:pos="1913"/>
              </w:tabs>
              <w:spacing w:line="229" w:lineRule="exact"/>
              <w:ind w:left="1913" w:hanging="361"/>
            </w:pPr>
            <w:r>
              <w:t>changes of business strategy or company</w:t>
            </w:r>
            <w:r>
              <w:rPr>
                <w:spacing w:val="-8"/>
              </w:rPr>
              <w:t xml:space="preserve"> </w:t>
            </w:r>
            <w:r>
              <w:t>management</w:t>
            </w:r>
          </w:p>
          <w:p w14:paraId="31C9946C" w14:textId="77777777" w:rsidR="00EE2835" w:rsidRDefault="00E012EB">
            <w:pPr>
              <w:pStyle w:val="TableParagraph"/>
              <w:numPr>
                <w:ilvl w:val="1"/>
                <w:numId w:val="80"/>
              </w:numPr>
              <w:tabs>
                <w:tab w:val="left" w:pos="1912"/>
                <w:tab w:val="left" w:pos="1913"/>
              </w:tabs>
              <w:spacing w:line="242" w:lineRule="exact"/>
              <w:ind w:left="1913" w:hanging="361"/>
            </w:pPr>
            <w:r>
              <w:t>poor business performance, bad results, profit warnings</w:t>
            </w:r>
            <w:r>
              <w:rPr>
                <w:spacing w:val="-5"/>
              </w:rPr>
              <w:t xml:space="preserve"> </w:t>
            </w:r>
            <w:r>
              <w:t>etc</w:t>
            </w:r>
          </w:p>
          <w:p w14:paraId="1D4FB8B2" w14:textId="77777777" w:rsidR="00EE2835" w:rsidRDefault="00E012EB">
            <w:pPr>
              <w:pStyle w:val="TableParagraph"/>
              <w:numPr>
                <w:ilvl w:val="1"/>
                <w:numId w:val="80"/>
              </w:numPr>
              <w:tabs>
                <w:tab w:val="left" w:pos="1912"/>
                <w:tab w:val="left" w:pos="1913"/>
              </w:tabs>
              <w:spacing w:before="2" w:line="252" w:lineRule="exact"/>
              <w:ind w:left="1913" w:hanging="361"/>
            </w:pPr>
            <w:r>
              <w:t>increased employer</w:t>
            </w:r>
            <w:r>
              <w:rPr>
                <w:spacing w:val="2"/>
              </w:rPr>
              <w:t xml:space="preserve"> </w:t>
            </w:r>
            <w:r>
              <w:t>debt</w:t>
            </w:r>
          </w:p>
          <w:p w14:paraId="166D46C1" w14:textId="77777777" w:rsidR="00EE2835" w:rsidRDefault="00E012EB">
            <w:pPr>
              <w:pStyle w:val="TableParagraph"/>
              <w:numPr>
                <w:ilvl w:val="1"/>
                <w:numId w:val="80"/>
              </w:numPr>
              <w:tabs>
                <w:tab w:val="left" w:pos="1912"/>
                <w:tab w:val="left" w:pos="1913"/>
              </w:tabs>
              <w:ind w:left="1913" w:right="882" w:hanging="360"/>
            </w:pPr>
            <w:r>
              <w:t>attempts by employer to evade obligations to scheme (eg a threat to wind up</w:t>
            </w:r>
            <w:r>
              <w:rPr>
                <w:spacing w:val="-39"/>
              </w:rPr>
              <w:t xml:space="preserve"> </w:t>
            </w:r>
            <w:r>
              <w:t>or terminate</w:t>
            </w:r>
            <w:r>
              <w:rPr>
                <w:spacing w:val="-2"/>
              </w:rPr>
              <w:t xml:space="preserve"> </w:t>
            </w:r>
            <w:r>
              <w:t>contributions)</w:t>
            </w:r>
          </w:p>
          <w:p w14:paraId="79401587" w14:textId="77777777" w:rsidR="00EE2835" w:rsidRDefault="00E012EB">
            <w:pPr>
              <w:pStyle w:val="TableParagraph"/>
              <w:numPr>
                <w:ilvl w:val="1"/>
                <w:numId w:val="80"/>
              </w:numPr>
              <w:tabs>
                <w:tab w:val="left" w:pos="1912"/>
                <w:tab w:val="left" w:pos="1913"/>
              </w:tabs>
              <w:spacing w:line="220" w:lineRule="exact"/>
              <w:ind w:left="1913" w:hanging="361"/>
            </w:pPr>
            <w:r>
              <w:t>other notifiable events to</w:t>
            </w:r>
            <w:r>
              <w:rPr>
                <w:spacing w:val="-9"/>
              </w:rPr>
              <w:t xml:space="preserve"> </w:t>
            </w:r>
            <w:r>
              <w:t>Regulator</w:t>
            </w:r>
          </w:p>
          <w:p w14:paraId="2A86DDD2" w14:textId="77777777" w:rsidR="00EE2835" w:rsidRDefault="00E012EB">
            <w:pPr>
              <w:pStyle w:val="TableParagraph"/>
              <w:numPr>
                <w:ilvl w:val="1"/>
                <w:numId w:val="80"/>
              </w:numPr>
              <w:tabs>
                <w:tab w:val="left" w:pos="1912"/>
                <w:tab w:val="left" w:pos="1913"/>
              </w:tabs>
              <w:spacing w:line="241" w:lineRule="exact"/>
              <w:ind w:left="1913" w:hanging="361"/>
            </w:pPr>
            <w:r>
              <w:t>abandonment</w:t>
            </w:r>
          </w:p>
          <w:p w14:paraId="12F88BD9" w14:textId="77777777" w:rsidR="00EE2835" w:rsidRDefault="00E012EB">
            <w:pPr>
              <w:pStyle w:val="TableParagraph"/>
              <w:numPr>
                <w:ilvl w:val="1"/>
                <w:numId w:val="80"/>
              </w:numPr>
              <w:tabs>
                <w:tab w:val="left" w:pos="1912"/>
                <w:tab w:val="left" w:pos="1913"/>
              </w:tabs>
              <w:spacing w:before="1" w:line="252" w:lineRule="exact"/>
              <w:ind w:left="1913" w:hanging="361"/>
            </w:pPr>
            <w:r>
              <w:t>volatility of assets relative to</w:t>
            </w:r>
            <w:r>
              <w:rPr>
                <w:spacing w:val="-6"/>
              </w:rPr>
              <w:t xml:space="preserve"> </w:t>
            </w:r>
            <w:r>
              <w:t>liabilities</w:t>
            </w:r>
          </w:p>
          <w:p w14:paraId="6419AD0A" w14:textId="77777777" w:rsidR="00EE2835" w:rsidRDefault="00E012EB">
            <w:pPr>
              <w:pStyle w:val="TableParagraph"/>
              <w:numPr>
                <w:ilvl w:val="1"/>
                <w:numId w:val="80"/>
              </w:numPr>
              <w:tabs>
                <w:tab w:val="left" w:pos="2133"/>
                <w:tab w:val="left" w:pos="2134"/>
              </w:tabs>
              <w:spacing w:line="231" w:lineRule="exact"/>
              <w:ind w:left="2133" w:hanging="582"/>
            </w:pPr>
            <w:r>
              <w:t>to meet an increased level of scheme</w:t>
            </w:r>
            <w:r>
              <w:rPr>
                <w:spacing w:val="-6"/>
              </w:rPr>
              <w:t xml:space="preserve"> </w:t>
            </w:r>
            <w:r>
              <w:t>deficit</w:t>
            </w:r>
          </w:p>
        </w:tc>
      </w:tr>
      <w:tr w:rsidR="00EE2835" w14:paraId="0518BAED" w14:textId="77777777">
        <w:trPr>
          <w:trHeight w:val="5870"/>
        </w:trPr>
        <w:tc>
          <w:tcPr>
            <w:tcW w:w="10493" w:type="dxa"/>
          </w:tcPr>
          <w:p w14:paraId="359D21E2" w14:textId="77777777" w:rsidR="00EE2835" w:rsidRDefault="00E012EB">
            <w:pPr>
              <w:pStyle w:val="TableParagraph"/>
              <w:spacing w:line="226" w:lineRule="exact"/>
              <w:ind w:left="112"/>
              <w:rPr>
                <w:b/>
              </w:rPr>
            </w:pPr>
            <w:r>
              <w:rPr>
                <w:b/>
              </w:rPr>
              <w:t>3.12 Demonstrate an Awareness of the Determination of Contributions (DB only)</w:t>
            </w:r>
          </w:p>
          <w:p w14:paraId="68299C5D" w14:textId="77777777" w:rsidR="00EE2835" w:rsidRDefault="00EE2835">
            <w:pPr>
              <w:pStyle w:val="TableParagraph"/>
              <w:spacing w:before="2"/>
              <w:ind w:left="0"/>
            </w:pPr>
          </w:p>
          <w:p w14:paraId="1F607DA5" w14:textId="77777777" w:rsidR="00EE2835" w:rsidRDefault="00E012EB">
            <w:pPr>
              <w:pStyle w:val="TableParagraph"/>
              <w:numPr>
                <w:ilvl w:val="0"/>
                <w:numId w:val="79"/>
              </w:numPr>
              <w:tabs>
                <w:tab w:val="left" w:pos="397"/>
              </w:tabs>
              <w:spacing w:before="1"/>
              <w:ind w:hanging="285"/>
            </w:pPr>
            <w:r>
              <w:t>Understanding the actuary’s method and</w:t>
            </w:r>
            <w:r>
              <w:rPr>
                <w:spacing w:val="-16"/>
              </w:rPr>
              <w:t xml:space="preserve"> </w:t>
            </w:r>
            <w:r>
              <w:t>assumptions</w:t>
            </w:r>
          </w:p>
          <w:p w14:paraId="53C0DEF5" w14:textId="77777777" w:rsidR="00EE2835" w:rsidRDefault="00E012EB">
            <w:pPr>
              <w:pStyle w:val="TableParagraph"/>
              <w:numPr>
                <w:ilvl w:val="1"/>
                <w:numId w:val="79"/>
              </w:numPr>
              <w:tabs>
                <w:tab w:val="left" w:pos="1912"/>
                <w:tab w:val="left" w:pos="1913"/>
              </w:tabs>
              <w:spacing w:before="32"/>
              <w:ind w:right="850"/>
            </w:pPr>
            <w:r>
              <w:t>maturity and shape of the liabilities (from proportions of pensioners, actives</w:t>
            </w:r>
            <w:r>
              <w:rPr>
                <w:spacing w:val="-36"/>
              </w:rPr>
              <w:t xml:space="preserve"> </w:t>
            </w:r>
            <w:r>
              <w:t>and deferred</w:t>
            </w:r>
            <w:r>
              <w:rPr>
                <w:spacing w:val="-3"/>
              </w:rPr>
              <w:t xml:space="preserve"> </w:t>
            </w:r>
            <w:r>
              <w:t>members)</w:t>
            </w:r>
          </w:p>
          <w:p w14:paraId="293649CD" w14:textId="77777777" w:rsidR="00EE2835" w:rsidRDefault="00E012EB">
            <w:pPr>
              <w:pStyle w:val="TableParagraph"/>
              <w:numPr>
                <w:ilvl w:val="1"/>
                <w:numId w:val="79"/>
              </w:numPr>
              <w:tabs>
                <w:tab w:val="left" w:pos="1912"/>
                <w:tab w:val="left" w:pos="1913"/>
              </w:tabs>
              <w:spacing w:before="1" w:line="252" w:lineRule="exact"/>
              <w:ind w:hanging="361"/>
            </w:pPr>
            <w:r>
              <w:t>profile of membership, age, sex, salary range,</w:t>
            </w:r>
            <w:r>
              <w:rPr>
                <w:spacing w:val="-8"/>
              </w:rPr>
              <w:t xml:space="preserve"> </w:t>
            </w:r>
            <w:r>
              <w:t>etc</w:t>
            </w:r>
          </w:p>
          <w:p w14:paraId="22BA0D6C" w14:textId="77777777" w:rsidR="00EE2835" w:rsidRDefault="00E012EB">
            <w:pPr>
              <w:pStyle w:val="TableParagraph"/>
              <w:numPr>
                <w:ilvl w:val="1"/>
                <w:numId w:val="79"/>
              </w:numPr>
              <w:tabs>
                <w:tab w:val="left" w:pos="1912"/>
                <w:tab w:val="left" w:pos="1913"/>
              </w:tabs>
              <w:spacing w:line="242" w:lineRule="exact"/>
              <w:ind w:hanging="361"/>
            </w:pPr>
            <w:r>
              <w:t>sensitivity of the</w:t>
            </w:r>
            <w:r>
              <w:rPr>
                <w:spacing w:val="-4"/>
              </w:rPr>
              <w:t xml:space="preserve"> </w:t>
            </w:r>
            <w:r>
              <w:t>assumptions</w:t>
            </w:r>
          </w:p>
          <w:p w14:paraId="56A1BACE" w14:textId="77777777" w:rsidR="00EE2835" w:rsidRDefault="00E012EB">
            <w:pPr>
              <w:pStyle w:val="TableParagraph"/>
              <w:numPr>
                <w:ilvl w:val="1"/>
                <w:numId w:val="79"/>
              </w:numPr>
              <w:tabs>
                <w:tab w:val="left" w:pos="1912"/>
                <w:tab w:val="left" w:pos="1913"/>
              </w:tabs>
              <w:spacing w:line="230" w:lineRule="exact"/>
              <w:ind w:hanging="361"/>
            </w:pPr>
            <w:r>
              <w:t>are the financial assumptions consistent with the investment</w:t>
            </w:r>
            <w:r>
              <w:rPr>
                <w:spacing w:val="-15"/>
              </w:rPr>
              <w:t xml:space="preserve"> </w:t>
            </w:r>
            <w:r>
              <w:t>strategy?</w:t>
            </w:r>
          </w:p>
          <w:p w14:paraId="1588511F" w14:textId="77777777" w:rsidR="00EE2835" w:rsidRDefault="00E012EB">
            <w:pPr>
              <w:pStyle w:val="TableParagraph"/>
              <w:numPr>
                <w:ilvl w:val="0"/>
                <w:numId w:val="79"/>
              </w:numPr>
              <w:tabs>
                <w:tab w:val="left" w:pos="397"/>
              </w:tabs>
              <w:spacing w:line="240" w:lineRule="exact"/>
              <w:ind w:hanging="285"/>
            </w:pPr>
            <w:r>
              <w:t>Understanding the setting of special contributions for past service as</w:t>
            </w:r>
            <w:r>
              <w:rPr>
                <w:spacing w:val="-16"/>
              </w:rPr>
              <w:t xml:space="preserve"> </w:t>
            </w:r>
            <w:r>
              <w:t>required</w:t>
            </w:r>
          </w:p>
          <w:p w14:paraId="299CD566" w14:textId="77777777" w:rsidR="00EE2835" w:rsidRDefault="00E012EB">
            <w:pPr>
              <w:pStyle w:val="TableParagraph"/>
              <w:numPr>
                <w:ilvl w:val="1"/>
                <w:numId w:val="79"/>
              </w:numPr>
              <w:tabs>
                <w:tab w:val="left" w:pos="1912"/>
                <w:tab w:val="left" w:pos="1913"/>
              </w:tabs>
              <w:spacing w:line="252" w:lineRule="exact"/>
              <w:ind w:hanging="361"/>
            </w:pPr>
            <w:r>
              <w:t>the assessment of the range of options recommended by the</w:t>
            </w:r>
            <w:r>
              <w:rPr>
                <w:spacing w:val="-28"/>
              </w:rPr>
              <w:t xml:space="preserve"> </w:t>
            </w:r>
            <w:r>
              <w:t>actuary/actuaries</w:t>
            </w:r>
          </w:p>
          <w:p w14:paraId="00B37A4F" w14:textId="77777777" w:rsidR="00EE2835" w:rsidRDefault="00E012EB">
            <w:pPr>
              <w:pStyle w:val="TableParagraph"/>
              <w:numPr>
                <w:ilvl w:val="1"/>
                <w:numId w:val="79"/>
              </w:numPr>
              <w:tabs>
                <w:tab w:val="left" w:pos="1912"/>
                <w:tab w:val="left" w:pos="1913"/>
              </w:tabs>
              <w:spacing w:line="252" w:lineRule="exact"/>
              <w:ind w:hanging="361"/>
            </w:pPr>
            <w:r>
              <w:t>the importance of the relevant powers of trustees and sponsoring</w:t>
            </w:r>
            <w:r>
              <w:rPr>
                <w:spacing w:val="-31"/>
              </w:rPr>
              <w:t xml:space="preserve"> </w:t>
            </w:r>
            <w:r>
              <w:t>employers</w:t>
            </w:r>
          </w:p>
          <w:p w14:paraId="0067CA6C" w14:textId="77777777" w:rsidR="00EE2835" w:rsidRDefault="00E012EB">
            <w:pPr>
              <w:pStyle w:val="TableParagraph"/>
              <w:numPr>
                <w:ilvl w:val="1"/>
                <w:numId w:val="79"/>
              </w:numPr>
              <w:tabs>
                <w:tab w:val="left" w:pos="1912"/>
                <w:tab w:val="left" w:pos="1913"/>
              </w:tabs>
              <w:spacing w:before="4" w:line="240" w:lineRule="exact"/>
              <w:ind w:hanging="361"/>
            </w:pPr>
            <w:r>
              <w:t>the importance of affordability and the requirements to reach</w:t>
            </w:r>
            <w:r>
              <w:rPr>
                <w:spacing w:val="-30"/>
              </w:rPr>
              <w:t xml:space="preserve"> </w:t>
            </w:r>
            <w:r>
              <w:t>agreement</w:t>
            </w:r>
          </w:p>
          <w:p w14:paraId="28CD3AAC" w14:textId="77777777" w:rsidR="00EE2835" w:rsidRDefault="00E012EB">
            <w:pPr>
              <w:pStyle w:val="TableParagraph"/>
              <w:numPr>
                <w:ilvl w:val="1"/>
                <w:numId w:val="79"/>
              </w:numPr>
              <w:tabs>
                <w:tab w:val="left" w:pos="1912"/>
                <w:tab w:val="left" w:pos="1913"/>
              </w:tabs>
              <w:spacing w:line="228" w:lineRule="exact"/>
              <w:ind w:hanging="361"/>
            </w:pPr>
            <w:r>
              <w:t>processes for resolving the</w:t>
            </w:r>
            <w:r>
              <w:rPr>
                <w:spacing w:val="-5"/>
              </w:rPr>
              <w:t xml:space="preserve"> </w:t>
            </w:r>
            <w:r>
              <w:t>problem</w:t>
            </w:r>
          </w:p>
          <w:p w14:paraId="6450A89E" w14:textId="77777777" w:rsidR="00EE2835" w:rsidRDefault="00E012EB">
            <w:pPr>
              <w:pStyle w:val="TableParagraph"/>
              <w:numPr>
                <w:ilvl w:val="1"/>
                <w:numId w:val="79"/>
              </w:numPr>
              <w:tabs>
                <w:tab w:val="left" w:pos="1912"/>
                <w:tab w:val="left" w:pos="1913"/>
              </w:tabs>
              <w:spacing w:line="240" w:lineRule="exact"/>
              <w:ind w:hanging="361"/>
            </w:pPr>
            <w:r>
              <w:t>recovery</w:t>
            </w:r>
            <w:r>
              <w:rPr>
                <w:spacing w:val="-6"/>
              </w:rPr>
              <w:t xml:space="preserve"> </w:t>
            </w:r>
            <w:r>
              <w:t>plans</w:t>
            </w:r>
          </w:p>
          <w:p w14:paraId="05619875" w14:textId="77777777" w:rsidR="00EE2835" w:rsidRDefault="00E012EB">
            <w:pPr>
              <w:pStyle w:val="TableParagraph"/>
              <w:numPr>
                <w:ilvl w:val="1"/>
                <w:numId w:val="79"/>
              </w:numPr>
              <w:tabs>
                <w:tab w:val="left" w:pos="1912"/>
                <w:tab w:val="left" w:pos="1913"/>
              </w:tabs>
              <w:spacing w:before="1" w:line="252" w:lineRule="exact"/>
              <w:ind w:hanging="361"/>
            </w:pPr>
            <w:r>
              <w:t>notifying the</w:t>
            </w:r>
            <w:r>
              <w:rPr>
                <w:spacing w:val="-2"/>
              </w:rPr>
              <w:t xml:space="preserve"> </w:t>
            </w:r>
            <w:r>
              <w:t>regulator</w:t>
            </w:r>
          </w:p>
          <w:p w14:paraId="0C2278EE" w14:textId="77777777" w:rsidR="00EE2835" w:rsidRDefault="00E012EB">
            <w:pPr>
              <w:pStyle w:val="TableParagraph"/>
              <w:numPr>
                <w:ilvl w:val="0"/>
                <w:numId w:val="79"/>
              </w:numPr>
              <w:tabs>
                <w:tab w:val="left" w:pos="397"/>
              </w:tabs>
              <w:spacing w:line="252" w:lineRule="exact"/>
              <w:ind w:hanging="285"/>
            </w:pPr>
            <w:r>
              <w:t>Managing the financing of a</w:t>
            </w:r>
            <w:r>
              <w:rPr>
                <w:spacing w:val="-8"/>
              </w:rPr>
              <w:t xml:space="preserve"> </w:t>
            </w:r>
            <w:r>
              <w:t>deficit</w:t>
            </w:r>
          </w:p>
          <w:p w14:paraId="2185ED52" w14:textId="77777777" w:rsidR="00EE2835" w:rsidRDefault="00E012EB">
            <w:pPr>
              <w:pStyle w:val="TableParagraph"/>
              <w:numPr>
                <w:ilvl w:val="1"/>
                <w:numId w:val="79"/>
              </w:numPr>
              <w:tabs>
                <w:tab w:val="left" w:pos="1912"/>
                <w:tab w:val="left" w:pos="1913"/>
              </w:tabs>
              <w:spacing w:before="4" w:line="240" w:lineRule="exact"/>
              <w:ind w:hanging="361"/>
            </w:pPr>
            <w:r>
              <w:t>reference to the power of employer and/or trustees to determine</w:t>
            </w:r>
            <w:r>
              <w:rPr>
                <w:spacing w:val="-25"/>
              </w:rPr>
              <w:t xml:space="preserve"> </w:t>
            </w:r>
            <w:r>
              <w:t>contributions</w:t>
            </w:r>
          </w:p>
          <w:p w14:paraId="29EE38BC" w14:textId="77777777" w:rsidR="00EE2835" w:rsidRDefault="00E012EB">
            <w:pPr>
              <w:pStyle w:val="TableParagraph"/>
              <w:numPr>
                <w:ilvl w:val="1"/>
                <w:numId w:val="79"/>
              </w:numPr>
              <w:tabs>
                <w:tab w:val="left" w:pos="1912"/>
                <w:tab w:val="left" w:pos="1913"/>
              </w:tabs>
              <w:spacing w:line="228" w:lineRule="exact"/>
              <w:ind w:hanging="361"/>
            </w:pPr>
            <w:r>
              <w:t>process for dealing with the</w:t>
            </w:r>
            <w:r>
              <w:rPr>
                <w:spacing w:val="-2"/>
              </w:rPr>
              <w:t xml:space="preserve"> </w:t>
            </w:r>
            <w:r>
              <w:t>issue</w:t>
            </w:r>
          </w:p>
          <w:p w14:paraId="330344E3" w14:textId="77777777" w:rsidR="00EE2835" w:rsidRDefault="00E012EB">
            <w:pPr>
              <w:pStyle w:val="TableParagraph"/>
              <w:numPr>
                <w:ilvl w:val="1"/>
                <w:numId w:val="79"/>
              </w:numPr>
              <w:tabs>
                <w:tab w:val="left" w:pos="1912"/>
                <w:tab w:val="left" w:pos="1913"/>
              </w:tabs>
              <w:spacing w:line="240" w:lineRule="exact"/>
              <w:ind w:hanging="361"/>
            </w:pPr>
            <w:r>
              <w:t>funding</w:t>
            </w:r>
            <w:r>
              <w:rPr>
                <w:spacing w:val="-1"/>
              </w:rPr>
              <w:t xml:space="preserve"> </w:t>
            </w:r>
            <w:r>
              <w:t>targets</w:t>
            </w:r>
          </w:p>
          <w:p w14:paraId="1F7681F9" w14:textId="77777777" w:rsidR="00EE2835" w:rsidRDefault="00E012EB">
            <w:pPr>
              <w:pStyle w:val="TableParagraph"/>
              <w:numPr>
                <w:ilvl w:val="1"/>
                <w:numId w:val="79"/>
              </w:numPr>
              <w:tabs>
                <w:tab w:val="left" w:pos="1912"/>
                <w:tab w:val="left" w:pos="1913"/>
              </w:tabs>
              <w:ind w:right="493"/>
            </w:pPr>
            <w:r>
              <w:t>agreeing with the employer a recovery plan acceptable to the trustees in the</w:t>
            </w:r>
            <w:r>
              <w:rPr>
                <w:spacing w:val="-48"/>
              </w:rPr>
              <w:t xml:space="preserve"> </w:t>
            </w:r>
            <w:r>
              <w:t>light of the employer’s</w:t>
            </w:r>
            <w:r>
              <w:rPr>
                <w:spacing w:val="-1"/>
              </w:rPr>
              <w:t xml:space="preserve"> </w:t>
            </w:r>
            <w:r>
              <w:t>covenant</w:t>
            </w:r>
          </w:p>
          <w:p w14:paraId="2064E834" w14:textId="77777777" w:rsidR="00EE2835" w:rsidRDefault="00E012EB">
            <w:pPr>
              <w:pStyle w:val="TableParagraph"/>
              <w:numPr>
                <w:ilvl w:val="1"/>
                <w:numId w:val="79"/>
              </w:numPr>
              <w:tabs>
                <w:tab w:val="left" w:pos="1912"/>
                <w:tab w:val="left" w:pos="1913"/>
              </w:tabs>
              <w:spacing w:line="219" w:lineRule="exact"/>
              <w:ind w:hanging="361"/>
            </w:pPr>
            <w:r>
              <w:t>is the recovery plan consistent with the investment</w:t>
            </w:r>
            <w:r>
              <w:rPr>
                <w:spacing w:val="-9"/>
              </w:rPr>
              <w:t xml:space="preserve"> </w:t>
            </w:r>
            <w:r>
              <w:t>strategy?</w:t>
            </w:r>
          </w:p>
          <w:p w14:paraId="5A2CD5F3" w14:textId="77777777" w:rsidR="00EE2835" w:rsidRDefault="00E012EB">
            <w:pPr>
              <w:pStyle w:val="TableParagraph"/>
              <w:numPr>
                <w:ilvl w:val="1"/>
                <w:numId w:val="79"/>
              </w:numPr>
              <w:tabs>
                <w:tab w:val="left" w:pos="1912"/>
                <w:tab w:val="left" w:pos="1913"/>
              </w:tabs>
              <w:spacing w:line="240" w:lineRule="exact"/>
              <w:ind w:hanging="361"/>
            </w:pPr>
            <w:r>
              <w:t>notifying the Regulator of the recovery plan or in the event of failure to</w:t>
            </w:r>
            <w:r>
              <w:rPr>
                <w:spacing w:val="-31"/>
              </w:rPr>
              <w:t xml:space="preserve"> </w:t>
            </w:r>
            <w:r>
              <w:t>agree</w:t>
            </w:r>
          </w:p>
        </w:tc>
      </w:tr>
    </w:tbl>
    <w:p w14:paraId="20C7BBF0" w14:textId="77777777" w:rsidR="00EE2835" w:rsidRDefault="00EE2835">
      <w:pPr>
        <w:spacing w:line="240" w:lineRule="exact"/>
        <w:sectPr w:rsidR="00EE2835">
          <w:headerReference w:type="default" r:id="rId33"/>
          <w:footerReference w:type="default" r:id="rId34"/>
          <w:pgSz w:w="11920" w:h="16850"/>
          <w:pgMar w:top="1420" w:right="360" w:bottom="1080" w:left="820" w:header="0" w:footer="882" w:gutter="0"/>
          <w:pgNumType w:start="14"/>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3"/>
      </w:tblGrid>
      <w:tr w:rsidR="00EE2835" w14:paraId="1A36B3CA" w14:textId="77777777">
        <w:trPr>
          <w:trHeight w:val="3943"/>
        </w:trPr>
        <w:tc>
          <w:tcPr>
            <w:tcW w:w="10493" w:type="dxa"/>
          </w:tcPr>
          <w:p w14:paraId="2981B59D" w14:textId="77777777" w:rsidR="00EE2835" w:rsidRDefault="00E012EB">
            <w:pPr>
              <w:pStyle w:val="TableParagraph"/>
              <w:ind w:left="112" w:right="94"/>
              <w:rPr>
                <w:b/>
              </w:rPr>
            </w:pPr>
            <w:r>
              <w:rPr>
                <w:b/>
              </w:rPr>
              <w:lastRenderedPageBreak/>
              <w:t>3.13 Summarise the Role of the Sponsoring Employer in the Calculation and Collection of Member Contributions (DC only)</w:t>
            </w:r>
          </w:p>
          <w:p w14:paraId="70211030" w14:textId="77777777" w:rsidR="00EE2835" w:rsidRDefault="00EE2835">
            <w:pPr>
              <w:pStyle w:val="TableParagraph"/>
              <w:spacing w:before="8"/>
              <w:ind w:left="0"/>
              <w:rPr>
                <w:sz w:val="21"/>
              </w:rPr>
            </w:pPr>
          </w:p>
          <w:p w14:paraId="3F76FE91" w14:textId="77777777" w:rsidR="00EE2835" w:rsidRDefault="00E012EB">
            <w:pPr>
              <w:pStyle w:val="TableParagraph"/>
              <w:numPr>
                <w:ilvl w:val="0"/>
                <w:numId w:val="78"/>
              </w:numPr>
              <w:tabs>
                <w:tab w:val="left" w:pos="366"/>
              </w:tabs>
              <w:spacing w:before="1" w:line="242" w:lineRule="exact"/>
              <w:ind w:hanging="254"/>
            </w:pPr>
            <w:r>
              <w:t>Reliance of the scheme on the sponsoring employer</w:t>
            </w:r>
            <w:r>
              <w:rPr>
                <w:spacing w:val="-8"/>
              </w:rPr>
              <w:t xml:space="preserve"> </w:t>
            </w:r>
            <w:r>
              <w:t>for</w:t>
            </w:r>
          </w:p>
          <w:p w14:paraId="5310E7B4" w14:textId="77777777" w:rsidR="00EE2835" w:rsidRDefault="00E012EB">
            <w:pPr>
              <w:pStyle w:val="TableParagraph"/>
              <w:numPr>
                <w:ilvl w:val="1"/>
                <w:numId w:val="78"/>
              </w:numPr>
              <w:tabs>
                <w:tab w:val="left" w:pos="1552"/>
                <w:tab w:val="left" w:pos="1553"/>
              </w:tabs>
              <w:spacing w:line="242" w:lineRule="exact"/>
              <w:ind w:hanging="361"/>
            </w:pPr>
            <w:r>
              <w:t>the correct calculation, deduction and timely payment of the correct</w:t>
            </w:r>
            <w:r>
              <w:rPr>
                <w:spacing w:val="-20"/>
              </w:rPr>
              <w:t xml:space="preserve"> </w:t>
            </w:r>
            <w:r>
              <w:t>contributions</w:t>
            </w:r>
          </w:p>
          <w:p w14:paraId="4A95B4DD" w14:textId="77777777" w:rsidR="00EE2835" w:rsidRDefault="00E012EB">
            <w:pPr>
              <w:pStyle w:val="TableParagraph"/>
              <w:numPr>
                <w:ilvl w:val="1"/>
                <w:numId w:val="78"/>
              </w:numPr>
              <w:tabs>
                <w:tab w:val="left" w:pos="1552"/>
                <w:tab w:val="left" w:pos="1553"/>
              </w:tabs>
              <w:spacing w:before="1"/>
              <w:ind w:left="1552" w:right="1272"/>
            </w:pPr>
            <w:r>
              <w:t>access to the relevant parts of the sponsoring employer (eg payroll, HR, IT</w:t>
            </w:r>
            <w:r>
              <w:rPr>
                <w:spacing w:val="-50"/>
              </w:rPr>
              <w:t xml:space="preserve"> </w:t>
            </w:r>
            <w:r>
              <w:t>and treasury)</w:t>
            </w:r>
          </w:p>
          <w:p w14:paraId="6C485F45" w14:textId="77777777" w:rsidR="00EE2835" w:rsidRDefault="00E012EB">
            <w:pPr>
              <w:pStyle w:val="TableParagraph"/>
              <w:numPr>
                <w:ilvl w:val="1"/>
                <w:numId w:val="78"/>
              </w:numPr>
              <w:tabs>
                <w:tab w:val="left" w:pos="1552"/>
                <w:tab w:val="left" w:pos="1553"/>
              </w:tabs>
              <w:spacing w:before="3" w:line="246" w:lineRule="exact"/>
              <w:ind w:hanging="361"/>
            </w:pPr>
            <w:r>
              <w:t>meeting its legal responsibilities in respect of all these</w:t>
            </w:r>
            <w:r>
              <w:rPr>
                <w:spacing w:val="-7"/>
              </w:rPr>
              <w:t xml:space="preserve"> </w:t>
            </w:r>
            <w:r>
              <w:t>matters</w:t>
            </w:r>
          </w:p>
          <w:p w14:paraId="2F7BC3DE" w14:textId="77777777" w:rsidR="00EE2835" w:rsidRDefault="00E012EB">
            <w:pPr>
              <w:pStyle w:val="TableParagraph"/>
              <w:numPr>
                <w:ilvl w:val="0"/>
                <w:numId w:val="78"/>
              </w:numPr>
              <w:tabs>
                <w:tab w:val="left" w:pos="397"/>
              </w:tabs>
              <w:spacing w:line="235" w:lineRule="exact"/>
              <w:ind w:left="396" w:hanging="285"/>
            </w:pPr>
            <w:r>
              <w:t>Know the implications of pension funding by members including (where</w:t>
            </w:r>
            <w:r>
              <w:rPr>
                <w:spacing w:val="-17"/>
              </w:rPr>
              <w:t xml:space="preserve"> </w:t>
            </w:r>
            <w:r>
              <w:t>appropriate)</w:t>
            </w:r>
          </w:p>
          <w:p w14:paraId="3A15E168" w14:textId="77777777" w:rsidR="00EE2835" w:rsidRDefault="00E012EB">
            <w:pPr>
              <w:pStyle w:val="TableParagraph"/>
              <w:numPr>
                <w:ilvl w:val="1"/>
                <w:numId w:val="78"/>
              </w:numPr>
              <w:tabs>
                <w:tab w:val="left" w:pos="1552"/>
                <w:tab w:val="left" w:pos="1553"/>
              </w:tabs>
              <w:spacing w:line="242" w:lineRule="exact"/>
              <w:ind w:hanging="361"/>
            </w:pPr>
            <w:r>
              <w:t>regular</w:t>
            </w:r>
            <w:r>
              <w:rPr>
                <w:spacing w:val="-2"/>
              </w:rPr>
              <w:t xml:space="preserve"> </w:t>
            </w:r>
            <w:r>
              <w:t>contributions</w:t>
            </w:r>
          </w:p>
          <w:p w14:paraId="747530BD" w14:textId="77777777" w:rsidR="00EE2835" w:rsidRDefault="00E012EB">
            <w:pPr>
              <w:pStyle w:val="TableParagraph"/>
              <w:numPr>
                <w:ilvl w:val="1"/>
                <w:numId w:val="78"/>
              </w:numPr>
              <w:tabs>
                <w:tab w:val="left" w:pos="1552"/>
                <w:tab w:val="left" w:pos="1553"/>
              </w:tabs>
              <w:spacing w:before="1" w:line="240" w:lineRule="exact"/>
              <w:ind w:hanging="361"/>
            </w:pPr>
            <w:r>
              <w:t>additional voluntary contributions</w:t>
            </w:r>
            <w:r>
              <w:rPr>
                <w:spacing w:val="-6"/>
              </w:rPr>
              <w:t xml:space="preserve"> </w:t>
            </w:r>
            <w:r>
              <w:t>(AVCs)</w:t>
            </w:r>
          </w:p>
          <w:p w14:paraId="4EDBBA52" w14:textId="77777777" w:rsidR="00EE2835" w:rsidRDefault="00E012EB">
            <w:pPr>
              <w:pStyle w:val="TableParagraph"/>
              <w:numPr>
                <w:ilvl w:val="1"/>
                <w:numId w:val="78"/>
              </w:numPr>
              <w:tabs>
                <w:tab w:val="left" w:pos="1552"/>
                <w:tab w:val="left" w:pos="1553"/>
              </w:tabs>
              <w:spacing w:line="228" w:lineRule="exact"/>
              <w:ind w:hanging="361"/>
            </w:pPr>
            <w:r>
              <w:t>free standing additional voluntary contributions</w:t>
            </w:r>
            <w:r>
              <w:rPr>
                <w:spacing w:val="-16"/>
              </w:rPr>
              <w:t xml:space="preserve"> </w:t>
            </w:r>
            <w:r>
              <w:t>(FSAVCs)</w:t>
            </w:r>
          </w:p>
          <w:p w14:paraId="5E87B8C6" w14:textId="77777777" w:rsidR="00EE2835" w:rsidRDefault="00E012EB">
            <w:pPr>
              <w:pStyle w:val="TableParagraph"/>
              <w:numPr>
                <w:ilvl w:val="1"/>
                <w:numId w:val="78"/>
              </w:numPr>
              <w:tabs>
                <w:tab w:val="left" w:pos="1552"/>
                <w:tab w:val="left" w:pos="1553"/>
              </w:tabs>
              <w:spacing w:line="240" w:lineRule="exact"/>
              <w:ind w:hanging="361"/>
            </w:pPr>
            <w:r>
              <w:t>concurrent personal pension/stakeholder</w:t>
            </w:r>
            <w:r>
              <w:rPr>
                <w:spacing w:val="-4"/>
              </w:rPr>
              <w:t xml:space="preserve"> </w:t>
            </w:r>
            <w:r>
              <w:t>arrangements</w:t>
            </w:r>
          </w:p>
          <w:p w14:paraId="17C86DBB" w14:textId="77777777" w:rsidR="00EE2835" w:rsidRDefault="00E012EB">
            <w:pPr>
              <w:pStyle w:val="TableParagraph"/>
              <w:numPr>
                <w:ilvl w:val="1"/>
                <w:numId w:val="78"/>
              </w:numPr>
              <w:tabs>
                <w:tab w:val="left" w:pos="1552"/>
                <w:tab w:val="left" w:pos="1553"/>
              </w:tabs>
              <w:spacing w:before="4" w:line="252" w:lineRule="exact"/>
              <w:ind w:hanging="361"/>
            </w:pPr>
            <w:r>
              <w:t>timeliness of payments to the</w:t>
            </w:r>
            <w:r>
              <w:rPr>
                <w:spacing w:val="-2"/>
              </w:rPr>
              <w:t xml:space="preserve"> </w:t>
            </w:r>
            <w:r>
              <w:t>scheme</w:t>
            </w:r>
          </w:p>
          <w:p w14:paraId="7F2664B0" w14:textId="77777777" w:rsidR="00EE2835" w:rsidRDefault="00E012EB">
            <w:pPr>
              <w:pStyle w:val="TableParagraph"/>
              <w:numPr>
                <w:ilvl w:val="1"/>
                <w:numId w:val="78"/>
              </w:numPr>
              <w:tabs>
                <w:tab w:val="left" w:pos="1545"/>
                <w:tab w:val="left" w:pos="1546"/>
              </w:tabs>
              <w:spacing w:line="252" w:lineRule="exact"/>
              <w:ind w:left="1545" w:hanging="356"/>
            </w:pPr>
            <w:r>
              <w:t>the importance of complete, accurate and up-to-date member</w:t>
            </w:r>
            <w:r>
              <w:rPr>
                <w:spacing w:val="-8"/>
              </w:rPr>
              <w:t xml:space="preserve"> </w:t>
            </w:r>
            <w:r>
              <w:t>records</w:t>
            </w:r>
          </w:p>
          <w:p w14:paraId="7EF1B842" w14:textId="77777777" w:rsidR="00EE2835" w:rsidRDefault="00E012EB">
            <w:pPr>
              <w:pStyle w:val="TableParagraph"/>
              <w:numPr>
                <w:ilvl w:val="1"/>
                <w:numId w:val="78"/>
              </w:numPr>
              <w:tabs>
                <w:tab w:val="left" w:pos="1552"/>
                <w:tab w:val="left" w:pos="1553"/>
              </w:tabs>
              <w:spacing w:line="232" w:lineRule="exact"/>
              <w:ind w:hanging="361"/>
            </w:pPr>
            <w:r>
              <w:t>the importance of robust systems and</w:t>
            </w:r>
            <w:r>
              <w:rPr>
                <w:spacing w:val="-6"/>
              </w:rPr>
              <w:t xml:space="preserve"> </w:t>
            </w:r>
            <w:r>
              <w:t>processes</w:t>
            </w:r>
          </w:p>
        </w:tc>
      </w:tr>
      <w:tr w:rsidR="00EE2835" w14:paraId="0534ADE5" w14:textId="77777777">
        <w:trPr>
          <w:trHeight w:val="6381"/>
        </w:trPr>
        <w:tc>
          <w:tcPr>
            <w:tcW w:w="10493" w:type="dxa"/>
          </w:tcPr>
          <w:p w14:paraId="3F9C10F1" w14:textId="77777777" w:rsidR="00EE2835" w:rsidRDefault="00E012EB">
            <w:pPr>
              <w:pStyle w:val="TableParagraph"/>
              <w:spacing w:line="226" w:lineRule="exact"/>
              <w:ind w:left="112"/>
              <w:rPr>
                <w:b/>
              </w:rPr>
            </w:pPr>
            <w:r>
              <w:rPr>
                <w:b/>
              </w:rPr>
              <w:t>3.14 Evaluate Strategic Investment Allocation</w:t>
            </w:r>
          </w:p>
          <w:p w14:paraId="6142CF1B" w14:textId="77777777" w:rsidR="00EE2835" w:rsidRDefault="00EE2835">
            <w:pPr>
              <w:pStyle w:val="TableParagraph"/>
              <w:spacing w:before="2"/>
              <w:ind w:left="0"/>
              <w:rPr>
                <w:sz w:val="21"/>
              </w:rPr>
            </w:pPr>
          </w:p>
          <w:p w14:paraId="5B102BAE" w14:textId="77777777" w:rsidR="00EE2835" w:rsidRDefault="00E012EB">
            <w:pPr>
              <w:pStyle w:val="TableParagraph"/>
              <w:numPr>
                <w:ilvl w:val="0"/>
                <w:numId w:val="77"/>
              </w:numPr>
              <w:tabs>
                <w:tab w:val="left" w:pos="397"/>
              </w:tabs>
              <w:spacing w:line="243" w:lineRule="exact"/>
              <w:ind w:hanging="285"/>
            </w:pPr>
            <w:r>
              <w:t>Understanding that this is the first order of investment</w:t>
            </w:r>
            <w:r>
              <w:rPr>
                <w:spacing w:val="-6"/>
              </w:rPr>
              <w:t xml:space="preserve"> </w:t>
            </w:r>
            <w:r>
              <w:t>risk</w:t>
            </w:r>
          </w:p>
          <w:p w14:paraId="16688921" w14:textId="77777777" w:rsidR="00EE2835" w:rsidRDefault="00E012EB">
            <w:pPr>
              <w:pStyle w:val="TableParagraph"/>
              <w:numPr>
                <w:ilvl w:val="1"/>
                <w:numId w:val="77"/>
              </w:numPr>
              <w:tabs>
                <w:tab w:val="left" w:pos="1468"/>
                <w:tab w:val="left" w:pos="1469"/>
              </w:tabs>
              <w:spacing w:line="243" w:lineRule="exact"/>
            </w:pPr>
            <w:r>
              <w:t>extent of mismatching of assets and</w:t>
            </w:r>
            <w:r>
              <w:rPr>
                <w:spacing w:val="-11"/>
              </w:rPr>
              <w:t xml:space="preserve"> </w:t>
            </w:r>
            <w:r>
              <w:t>liabilities</w:t>
            </w:r>
          </w:p>
          <w:p w14:paraId="43618570" w14:textId="77777777" w:rsidR="00EE2835" w:rsidRDefault="00E012EB">
            <w:pPr>
              <w:pStyle w:val="TableParagraph"/>
              <w:numPr>
                <w:ilvl w:val="1"/>
                <w:numId w:val="77"/>
              </w:numPr>
              <w:tabs>
                <w:tab w:val="left" w:pos="1468"/>
                <w:tab w:val="left" w:pos="1469"/>
              </w:tabs>
              <w:spacing w:before="1" w:line="252" w:lineRule="exact"/>
            </w:pPr>
            <w:r>
              <w:t>trade off between risk and</w:t>
            </w:r>
            <w:r>
              <w:rPr>
                <w:spacing w:val="3"/>
              </w:rPr>
              <w:t xml:space="preserve"> </w:t>
            </w:r>
            <w:r>
              <w:t>reward</w:t>
            </w:r>
          </w:p>
          <w:p w14:paraId="0F48FA59" w14:textId="77777777" w:rsidR="00EE2835" w:rsidRDefault="00E012EB">
            <w:pPr>
              <w:pStyle w:val="TableParagraph"/>
              <w:numPr>
                <w:ilvl w:val="1"/>
                <w:numId w:val="77"/>
              </w:numPr>
              <w:tabs>
                <w:tab w:val="left" w:pos="1468"/>
                <w:tab w:val="left" w:pos="1469"/>
              </w:tabs>
              <w:spacing w:line="252" w:lineRule="exact"/>
            </w:pPr>
            <w:r>
              <w:t>appetite for</w:t>
            </w:r>
            <w:r>
              <w:rPr>
                <w:spacing w:val="-9"/>
              </w:rPr>
              <w:t xml:space="preserve"> </w:t>
            </w:r>
            <w:r>
              <w:t>risk</w:t>
            </w:r>
          </w:p>
          <w:p w14:paraId="7DB8E7F1" w14:textId="77777777" w:rsidR="00EE2835" w:rsidRDefault="00E012EB">
            <w:pPr>
              <w:pStyle w:val="TableParagraph"/>
              <w:numPr>
                <w:ilvl w:val="1"/>
                <w:numId w:val="77"/>
              </w:numPr>
              <w:tabs>
                <w:tab w:val="left" w:pos="1468"/>
                <w:tab w:val="left" w:pos="1469"/>
              </w:tabs>
              <w:spacing w:before="2" w:line="240" w:lineRule="exact"/>
            </w:pPr>
            <w:r>
              <w:t>tolerance of contribution and funding volatility (DB</w:t>
            </w:r>
            <w:r>
              <w:rPr>
                <w:spacing w:val="-13"/>
              </w:rPr>
              <w:t xml:space="preserve"> </w:t>
            </w:r>
            <w:r>
              <w:t>only)</w:t>
            </w:r>
          </w:p>
          <w:p w14:paraId="39A710EC" w14:textId="77777777" w:rsidR="00EE2835" w:rsidRDefault="00E012EB">
            <w:pPr>
              <w:pStyle w:val="TableParagraph"/>
              <w:numPr>
                <w:ilvl w:val="1"/>
                <w:numId w:val="77"/>
              </w:numPr>
              <w:tabs>
                <w:tab w:val="left" w:pos="1468"/>
                <w:tab w:val="left" w:pos="1469"/>
              </w:tabs>
              <w:spacing w:line="228" w:lineRule="exact"/>
            </w:pPr>
            <w:r>
              <w:t>marketability and</w:t>
            </w:r>
            <w:r>
              <w:rPr>
                <w:spacing w:val="-3"/>
              </w:rPr>
              <w:t xml:space="preserve"> </w:t>
            </w:r>
            <w:r>
              <w:t>liquidity</w:t>
            </w:r>
          </w:p>
          <w:p w14:paraId="5940F7B0" w14:textId="77777777" w:rsidR="00EE2835" w:rsidRDefault="00E012EB">
            <w:pPr>
              <w:pStyle w:val="TableParagraph"/>
              <w:numPr>
                <w:ilvl w:val="1"/>
                <w:numId w:val="77"/>
              </w:numPr>
              <w:tabs>
                <w:tab w:val="left" w:pos="1468"/>
                <w:tab w:val="left" w:pos="1469"/>
              </w:tabs>
              <w:spacing w:line="240" w:lineRule="exact"/>
            </w:pPr>
            <w:r>
              <w:t>checking investment powers of the</w:t>
            </w:r>
            <w:r>
              <w:rPr>
                <w:spacing w:val="-5"/>
              </w:rPr>
              <w:t xml:space="preserve"> </w:t>
            </w:r>
            <w:r>
              <w:t>trust</w:t>
            </w:r>
          </w:p>
          <w:p w14:paraId="2C6AFF7E" w14:textId="77777777" w:rsidR="00EE2835" w:rsidRDefault="00E012EB">
            <w:pPr>
              <w:pStyle w:val="TableParagraph"/>
              <w:numPr>
                <w:ilvl w:val="1"/>
                <w:numId w:val="77"/>
              </w:numPr>
              <w:tabs>
                <w:tab w:val="left" w:pos="1468"/>
                <w:tab w:val="left" w:pos="1469"/>
              </w:tabs>
              <w:spacing w:before="1" w:line="248" w:lineRule="exact"/>
            </w:pPr>
            <w:r>
              <w:t>volatility of assets relative to</w:t>
            </w:r>
            <w:r>
              <w:rPr>
                <w:spacing w:val="-6"/>
              </w:rPr>
              <w:t xml:space="preserve"> </w:t>
            </w:r>
            <w:r>
              <w:t>liabilities</w:t>
            </w:r>
          </w:p>
          <w:p w14:paraId="1FD85579" w14:textId="77777777" w:rsidR="00EE2835" w:rsidRDefault="00E012EB">
            <w:pPr>
              <w:pStyle w:val="TableParagraph"/>
              <w:numPr>
                <w:ilvl w:val="0"/>
                <w:numId w:val="77"/>
              </w:numPr>
              <w:tabs>
                <w:tab w:val="left" w:pos="397"/>
              </w:tabs>
              <w:spacing w:line="236" w:lineRule="exact"/>
              <w:ind w:hanging="285"/>
            </w:pPr>
            <w:r>
              <w:t>Agreeing the strategy after consultation with the</w:t>
            </w:r>
            <w:r>
              <w:rPr>
                <w:spacing w:val="-8"/>
              </w:rPr>
              <w:t xml:space="preserve"> </w:t>
            </w:r>
            <w:r>
              <w:t>employer</w:t>
            </w:r>
          </w:p>
          <w:p w14:paraId="4953CE7C" w14:textId="77777777" w:rsidR="00EE2835" w:rsidRDefault="00E012EB">
            <w:pPr>
              <w:pStyle w:val="TableParagraph"/>
              <w:numPr>
                <w:ilvl w:val="1"/>
                <w:numId w:val="77"/>
              </w:numPr>
              <w:tabs>
                <w:tab w:val="left" w:pos="1468"/>
                <w:tab w:val="left" w:pos="1469"/>
              </w:tabs>
              <w:spacing w:line="241" w:lineRule="exact"/>
              <w:ind w:hanging="358"/>
            </w:pPr>
            <w:r>
              <w:t>adopting the Statement of Investment Principles</w:t>
            </w:r>
            <w:r>
              <w:rPr>
                <w:spacing w:val="-9"/>
              </w:rPr>
              <w:t xml:space="preserve"> </w:t>
            </w:r>
            <w:r>
              <w:t>(SIP)</w:t>
            </w:r>
          </w:p>
          <w:p w14:paraId="2F25487C" w14:textId="77777777" w:rsidR="00EE2835" w:rsidRDefault="00E012EB">
            <w:pPr>
              <w:pStyle w:val="TableParagraph"/>
              <w:numPr>
                <w:ilvl w:val="1"/>
                <w:numId w:val="77"/>
              </w:numPr>
              <w:tabs>
                <w:tab w:val="left" w:pos="1468"/>
                <w:tab w:val="left" w:pos="1469"/>
              </w:tabs>
              <w:spacing w:line="252" w:lineRule="exact"/>
              <w:ind w:hanging="358"/>
            </w:pPr>
            <w:r>
              <w:t>attention to Myners’</w:t>
            </w:r>
            <w:r>
              <w:rPr>
                <w:spacing w:val="-6"/>
              </w:rPr>
              <w:t xml:space="preserve"> </w:t>
            </w:r>
            <w:r>
              <w:t>Principles</w:t>
            </w:r>
          </w:p>
          <w:p w14:paraId="445A83EE" w14:textId="77777777" w:rsidR="00EE2835" w:rsidRDefault="00E012EB">
            <w:pPr>
              <w:pStyle w:val="TableParagraph"/>
              <w:numPr>
                <w:ilvl w:val="1"/>
                <w:numId w:val="77"/>
              </w:numPr>
              <w:tabs>
                <w:tab w:val="left" w:pos="1531"/>
                <w:tab w:val="left" w:pos="1532"/>
              </w:tabs>
              <w:spacing w:before="2"/>
              <w:ind w:left="1531" w:right="821" w:hanging="425"/>
            </w:pPr>
            <w:r>
              <w:t>second order asset allocation (e.g. regional allocation, credit limits) to determine</w:t>
            </w:r>
            <w:r>
              <w:rPr>
                <w:spacing w:val="-43"/>
              </w:rPr>
              <w:t xml:space="preserve"> </w:t>
            </w:r>
            <w:r>
              <w:t>the detailed investment</w:t>
            </w:r>
            <w:r>
              <w:rPr>
                <w:spacing w:val="-1"/>
              </w:rPr>
              <w:t xml:space="preserve"> </w:t>
            </w:r>
            <w:r>
              <w:t>benchmark</w:t>
            </w:r>
          </w:p>
          <w:p w14:paraId="5F8414DB" w14:textId="77777777" w:rsidR="00EE2835" w:rsidRDefault="00E012EB">
            <w:pPr>
              <w:pStyle w:val="TableParagraph"/>
              <w:numPr>
                <w:ilvl w:val="1"/>
                <w:numId w:val="77"/>
              </w:numPr>
              <w:tabs>
                <w:tab w:val="left" w:pos="1531"/>
                <w:tab w:val="left" w:pos="1532"/>
              </w:tabs>
              <w:spacing w:before="3" w:line="271" w:lineRule="auto"/>
              <w:ind w:left="1531" w:right="1071" w:hanging="425"/>
            </w:pPr>
            <w:r>
              <w:t>need to review strategy after an actuarial valuation or a change in the structure</w:t>
            </w:r>
            <w:r>
              <w:rPr>
                <w:spacing w:val="-45"/>
              </w:rPr>
              <w:t xml:space="preserve"> </w:t>
            </w:r>
            <w:r>
              <w:t>of scheme (DB</w:t>
            </w:r>
            <w:r>
              <w:rPr>
                <w:spacing w:val="-5"/>
              </w:rPr>
              <w:t xml:space="preserve"> </w:t>
            </w:r>
            <w:r>
              <w:t>only)</w:t>
            </w:r>
          </w:p>
          <w:p w14:paraId="6920F5C4" w14:textId="77777777" w:rsidR="00EE2835" w:rsidRDefault="00E012EB">
            <w:pPr>
              <w:pStyle w:val="TableParagraph"/>
              <w:numPr>
                <w:ilvl w:val="1"/>
                <w:numId w:val="77"/>
              </w:numPr>
              <w:tabs>
                <w:tab w:val="left" w:pos="1468"/>
                <w:tab w:val="left" w:pos="1469"/>
              </w:tabs>
              <w:spacing w:line="226" w:lineRule="exact"/>
              <w:ind w:hanging="358"/>
            </w:pPr>
            <w:r>
              <w:t>closure of</w:t>
            </w:r>
            <w:r>
              <w:rPr>
                <w:spacing w:val="-1"/>
              </w:rPr>
              <w:t xml:space="preserve"> </w:t>
            </w:r>
            <w:r>
              <w:t>scheme</w:t>
            </w:r>
          </w:p>
          <w:p w14:paraId="308142BC" w14:textId="77777777" w:rsidR="00EE2835" w:rsidRDefault="00E012EB">
            <w:pPr>
              <w:pStyle w:val="TableParagraph"/>
              <w:numPr>
                <w:ilvl w:val="1"/>
                <w:numId w:val="77"/>
              </w:numPr>
              <w:tabs>
                <w:tab w:val="left" w:pos="1468"/>
                <w:tab w:val="left" w:pos="1469"/>
              </w:tabs>
              <w:spacing w:before="1" w:line="252" w:lineRule="exact"/>
              <w:ind w:hanging="358"/>
            </w:pPr>
            <w:r>
              <w:t>cessation of</w:t>
            </w:r>
            <w:r>
              <w:rPr>
                <w:spacing w:val="1"/>
              </w:rPr>
              <w:t xml:space="preserve"> </w:t>
            </w:r>
            <w:r>
              <w:t>accruals</w:t>
            </w:r>
          </w:p>
          <w:p w14:paraId="69E9FAAA" w14:textId="77777777" w:rsidR="00EE2835" w:rsidRDefault="00E012EB">
            <w:pPr>
              <w:pStyle w:val="TableParagraph"/>
              <w:numPr>
                <w:ilvl w:val="1"/>
                <w:numId w:val="77"/>
              </w:numPr>
              <w:tabs>
                <w:tab w:val="left" w:pos="1468"/>
                <w:tab w:val="left" w:pos="1469"/>
              </w:tabs>
              <w:spacing w:line="234" w:lineRule="exact"/>
              <w:ind w:hanging="358"/>
            </w:pPr>
            <w:r>
              <w:t>major transfers in or out of</w:t>
            </w:r>
            <w:r>
              <w:rPr>
                <w:spacing w:val="-1"/>
              </w:rPr>
              <w:t xml:space="preserve"> </w:t>
            </w:r>
            <w:r>
              <w:t>liability</w:t>
            </w:r>
          </w:p>
          <w:p w14:paraId="504239D4" w14:textId="77777777" w:rsidR="00EE2835" w:rsidRDefault="00E012EB">
            <w:pPr>
              <w:pStyle w:val="TableParagraph"/>
              <w:numPr>
                <w:ilvl w:val="1"/>
                <w:numId w:val="77"/>
              </w:numPr>
              <w:tabs>
                <w:tab w:val="left" w:pos="1468"/>
                <w:tab w:val="left" w:pos="1469"/>
              </w:tabs>
              <w:spacing w:line="215" w:lineRule="exact"/>
              <w:ind w:hanging="358"/>
            </w:pPr>
            <w:r>
              <w:t>winding</w:t>
            </w:r>
            <w:r>
              <w:rPr>
                <w:spacing w:val="-3"/>
              </w:rPr>
              <w:t xml:space="preserve"> </w:t>
            </w:r>
            <w:r>
              <w:t>up</w:t>
            </w:r>
          </w:p>
          <w:p w14:paraId="17B14D57" w14:textId="77777777" w:rsidR="00EE2835" w:rsidRDefault="00E012EB">
            <w:pPr>
              <w:pStyle w:val="TableParagraph"/>
              <w:numPr>
                <w:ilvl w:val="1"/>
                <w:numId w:val="77"/>
              </w:numPr>
              <w:tabs>
                <w:tab w:val="left" w:pos="1468"/>
                <w:tab w:val="left" w:pos="1469"/>
              </w:tabs>
              <w:spacing w:line="224" w:lineRule="exact"/>
              <w:ind w:hanging="358"/>
            </w:pPr>
            <w:r>
              <w:t>current contributions no longer sufficient for benefit</w:t>
            </w:r>
            <w:r>
              <w:rPr>
                <w:spacing w:val="1"/>
              </w:rPr>
              <w:t xml:space="preserve"> </w:t>
            </w:r>
            <w:r>
              <w:t>payments</w:t>
            </w:r>
          </w:p>
          <w:p w14:paraId="07F0B57C" w14:textId="77777777" w:rsidR="00EE2835" w:rsidRDefault="00E012EB">
            <w:pPr>
              <w:pStyle w:val="TableParagraph"/>
              <w:numPr>
                <w:ilvl w:val="0"/>
                <w:numId w:val="77"/>
              </w:numPr>
              <w:tabs>
                <w:tab w:val="left" w:pos="397"/>
              </w:tabs>
              <w:spacing w:line="244" w:lineRule="exact"/>
              <w:ind w:hanging="285"/>
            </w:pPr>
            <w:r>
              <w:t>Review strategy on an employer driven</w:t>
            </w:r>
            <w:r>
              <w:rPr>
                <w:spacing w:val="-14"/>
              </w:rPr>
              <w:t xml:space="preserve"> </w:t>
            </w:r>
            <w:r>
              <w:t>event</w:t>
            </w:r>
          </w:p>
          <w:p w14:paraId="386F1656" w14:textId="77777777" w:rsidR="00EE2835" w:rsidRDefault="00E012EB">
            <w:pPr>
              <w:pStyle w:val="TableParagraph"/>
              <w:numPr>
                <w:ilvl w:val="1"/>
                <w:numId w:val="77"/>
              </w:numPr>
              <w:tabs>
                <w:tab w:val="left" w:pos="1468"/>
                <w:tab w:val="left" w:pos="1469"/>
              </w:tabs>
              <w:spacing w:before="40" w:line="240" w:lineRule="exact"/>
              <w:ind w:hanging="358"/>
            </w:pPr>
            <w:r>
              <w:t>improvement or deterioration in the employer’s</w:t>
            </w:r>
            <w:r>
              <w:rPr>
                <w:spacing w:val="-10"/>
              </w:rPr>
              <w:t xml:space="preserve"> </w:t>
            </w:r>
            <w:r>
              <w:t>covenant</w:t>
            </w:r>
          </w:p>
          <w:p w14:paraId="18B8B53D" w14:textId="77777777" w:rsidR="00EE2835" w:rsidRDefault="00E012EB">
            <w:pPr>
              <w:pStyle w:val="TableParagraph"/>
              <w:numPr>
                <w:ilvl w:val="1"/>
                <w:numId w:val="77"/>
              </w:numPr>
              <w:tabs>
                <w:tab w:val="left" w:pos="1468"/>
                <w:tab w:val="left" w:pos="1469"/>
              </w:tabs>
              <w:spacing w:line="228" w:lineRule="exact"/>
              <w:ind w:hanging="358"/>
            </w:pPr>
            <w:r>
              <w:t>changed appetite for</w:t>
            </w:r>
            <w:r>
              <w:rPr>
                <w:spacing w:val="-6"/>
              </w:rPr>
              <w:t xml:space="preserve"> </w:t>
            </w:r>
            <w:r>
              <w:t>risk</w:t>
            </w:r>
          </w:p>
          <w:p w14:paraId="010DB064" w14:textId="77777777" w:rsidR="00EE2835" w:rsidRDefault="00E012EB">
            <w:pPr>
              <w:pStyle w:val="TableParagraph"/>
              <w:numPr>
                <w:ilvl w:val="1"/>
                <w:numId w:val="77"/>
              </w:numPr>
              <w:tabs>
                <w:tab w:val="left" w:pos="1468"/>
                <w:tab w:val="left" w:pos="1469"/>
              </w:tabs>
              <w:spacing w:line="222" w:lineRule="exact"/>
              <w:ind w:hanging="358"/>
            </w:pPr>
            <w:r>
              <w:t>any sponsoring proposal for the buy-out of scheme</w:t>
            </w:r>
            <w:r>
              <w:rPr>
                <w:spacing w:val="-16"/>
              </w:rPr>
              <w:t xml:space="preserve"> </w:t>
            </w:r>
            <w:r>
              <w:t>liabilities</w:t>
            </w:r>
          </w:p>
        </w:tc>
      </w:tr>
      <w:tr w:rsidR="00EE2835" w14:paraId="4E62D28A" w14:textId="77777777">
        <w:trPr>
          <w:trHeight w:val="1850"/>
        </w:trPr>
        <w:tc>
          <w:tcPr>
            <w:tcW w:w="10493" w:type="dxa"/>
          </w:tcPr>
          <w:p w14:paraId="50FFDB32" w14:textId="77777777" w:rsidR="00EE2835" w:rsidRDefault="00E012EB">
            <w:pPr>
              <w:pStyle w:val="TableParagraph"/>
              <w:ind w:left="112" w:right="214"/>
              <w:rPr>
                <w:b/>
              </w:rPr>
            </w:pPr>
            <w:r>
              <w:rPr>
                <w:b/>
              </w:rPr>
              <w:t>3.15 Demonstrate an Awareness of the Characteristics of alternative Asset Classes and Financial Instruments</w:t>
            </w:r>
          </w:p>
          <w:p w14:paraId="0288EA90" w14:textId="77777777" w:rsidR="00EE2835" w:rsidRDefault="00EE2835">
            <w:pPr>
              <w:pStyle w:val="TableParagraph"/>
              <w:spacing w:before="9"/>
              <w:ind w:left="0"/>
              <w:rPr>
                <w:sz w:val="21"/>
              </w:rPr>
            </w:pPr>
          </w:p>
          <w:p w14:paraId="599B3EEC" w14:textId="77777777" w:rsidR="00EE2835" w:rsidRDefault="00E012EB">
            <w:pPr>
              <w:pStyle w:val="TableParagraph"/>
              <w:numPr>
                <w:ilvl w:val="0"/>
                <w:numId w:val="76"/>
              </w:numPr>
              <w:tabs>
                <w:tab w:val="left" w:pos="472"/>
                <w:tab w:val="left" w:pos="474"/>
              </w:tabs>
              <w:spacing w:line="242" w:lineRule="exact"/>
              <w:ind w:hanging="362"/>
            </w:pPr>
            <w:r>
              <w:t>Understand the characteristics of alternative asset classes and financial</w:t>
            </w:r>
            <w:r>
              <w:rPr>
                <w:spacing w:val="-14"/>
              </w:rPr>
              <w:t xml:space="preserve"> </w:t>
            </w:r>
            <w:r>
              <w:t>instruments</w:t>
            </w:r>
          </w:p>
          <w:p w14:paraId="33C9CECF" w14:textId="77777777" w:rsidR="00EE2835" w:rsidRDefault="00E012EB">
            <w:pPr>
              <w:pStyle w:val="TableParagraph"/>
              <w:numPr>
                <w:ilvl w:val="1"/>
                <w:numId w:val="76"/>
              </w:numPr>
              <w:tabs>
                <w:tab w:val="left" w:pos="1468"/>
                <w:tab w:val="left" w:pos="1469"/>
              </w:tabs>
              <w:spacing w:line="242" w:lineRule="exact"/>
            </w:pPr>
            <w:r>
              <w:t>alternative investments (such as hedge funds, private equity, active</w:t>
            </w:r>
            <w:r>
              <w:rPr>
                <w:spacing w:val="-20"/>
              </w:rPr>
              <w:t xml:space="preserve"> </w:t>
            </w:r>
            <w:r>
              <w:t>currency)</w:t>
            </w:r>
          </w:p>
          <w:p w14:paraId="600FBB55" w14:textId="77777777" w:rsidR="00EE2835" w:rsidRDefault="00E012EB">
            <w:pPr>
              <w:pStyle w:val="TableParagraph"/>
              <w:numPr>
                <w:ilvl w:val="1"/>
                <w:numId w:val="76"/>
              </w:numPr>
              <w:tabs>
                <w:tab w:val="left" w:pos="1468"/>
                <w:tab w:val="left" w:pos="1469"/>
              </w:tabs>
              <w:spacing w:before="1" w:line="252" w:lineRule="exact"/>
            </w:pPr>
            <w:r>
              <w:t>derivatives</w:t>
            </w:r>
          </w:p>
          <w:p w14:paraId="56928771" w14:textId="77777777" w:rsidR="00EE2835" w:rsidRDefault="00E012EB">
            <w:pPr>
              <w:pStyle w:val="TableParagraph"/>
              <w:numPr>
                <w:ilvl w:val="1"/>
                <w:numId w:val="76"/>
              </w:numPr>
              <w:tabs>
                <w:tab w:val="left" w:pos="1468"/>
                <w:tab w:val="left" w:pos="1469"/>
              </w:tabs>
              <w:spacing w:line="252" w:lineRule="exact"/>
            </w:pPr>
            <w:r>
              <w:t>the correlation between investment returns of different asset</w:t>
            </w:r>
            <w:r>
              <w:rPr>
                <w:spacing w:val="-9"/>
              </w:rPr>
              <w:t xml:space="preserve"> </w:t>
            </w:r>
            <w:r>
              <w:t>classes</w:t>
            </w:r>
          </w:p>
        </w:tc>
      </w:tr>
      <w:tr w:rsidR="00EE2835" w14:paraId="7654C27D" w14:textId="77777777">
        <w:trPr>
          <w:trHeight w:val="1854"/>
        </w:trPr>
        <w:tc>
          <w:tcPr>
            <w:tcW w:w="10493" w:type="dxa"/>
          </w:tcPr>
          <w:p w14:paraId="4033E5D4" w14:textId="77777777" w:rsidR="00EE2835" w:rsidRDefault="00E012EB">
            <w:pPr>
              <w:pStyle w:val="TableParagraph"/>
              <w:spacing w:line="229" w:lineRule="exact"/>
              <w:ind w:left="112"/>
              <w:rPr>
                <w:b/>
              </w:rPr>
            </w:pPr>
            <w:r>
              <w:rPr>
                <w:b/>
              </w:rPr>
              <w:t>3.16 Analyse the Use of Specialised Investment Techniques (DB only)</w:t>
            </w:r>
          </w:p>
          <w:p w14:paraId="2204CCDC" w14:textId="77777777" w:rsidR="00EE2835" w:rsidRDefault="00EE2835">
            <w:pPr>
              <w:pStyle w:val="TableParagraph"/>
              <w:ind w:left="0"/>
            </w:pPr>
          </w:p>
          <w:p w14:paraId="2D33DB68" w14:textId="77777777" w:rsidR="00EE2835" w:rsidRDefault="00E012EB">
            <w:pPr>
              <w:pStyle w:val="TableParagraph"/>
              <w:numPr>
                <w:ilvl w:val="0"/>
                <w:numId w:val="75"/>
              </w:numPr>
              <w:tabs>
                <w:tab w:val="left" w:pos="472"/>
                <w:tab w:val="left" w:pos="474"/>
              </w:tabs>
              <w:ind w:right="700"/>
            </w:pPr>
            <w:r>
              <w:t>Understand</w:t>
            </w:r>
            <w:r>
              <w:rPr>
                <w:spacing w:val="-5"/>
              </w:rPr>
              <w:t xml:space="preserve"> </w:t>
            </w:r>
            <w:r>
              <w:t>the</w:t>
            </w:r>
            <w:r>
              <w:rPr>
                <w:spacing w:val="-5"/>
              </w:rPr>
              <w:t xml:space="preserve"> </w:t>
            </w:r>
            <w:r>
              <w:t>use</w:t>
            </w:r>
            <w:r>
              <w:rPr>
                <w:spacing w:val="-2"/>
              </w:rPr>
              <w:t xml:space="preserve"> </w:t>
            </w:r>
            <w:r>
              <w:t>of</w:t>
            </w:r>
            <w:r>
              <w:rPr>
                <w:spacing w:val="-4"/>
              </w:rPr>
              <w:t xml:space="preserve"> </w:t>
            </w:r>
            <w:r>
              <w:t>specialised</w:t>
            </w:r>
            <w:r>
              <w:rPr>
                <w:spacing w:val="-3"/>
              </w:rPr>
              <w:t xml:space="preserve"> </w:t>
            </w:r>
            <w:r>
              <w:t>investment</w:t>
            </w:r>
            <w:r>
              <w:rPr>
                <w:spacing w:val="-3"/>
              </w:rPr>
              <w:t xml:space="preserve"> </w:t>
            </w:r>
            <w:r>
              <w:t>techniques,</w:t>
            </w:r>
            <w:r>
              <w:rPr>
                <w:spacing w:val="-2"/>
              </w:rPr>
              <w:t xml:space="preserve"> </w:t>
            </w:r>
            <w:r>
              <w:t>in</w:t>
            </w:r>
            <w:r>
              <w:rPr>
                <w:spacing w:val="-3"/>
              </w:rPr>
              <w:t xml:space="preserve"> </w:t>
            </w:r>
            <w:r>
              <w:t>particular</w:t>
            </w:r>
            <w:r>
              <w:rPr>
                <w:spacing w:val="-4"/>
              </w:rPr>
              <w:t xml:space="preserve"> </w:t>
            </w:r>
            <w:r>
              <w:t>liability</w:t>
            </w:r>
            <w:r>
              <w:rPr>
                <w:spacing w:val="-1"/>
              </w:rPr>
              <w:t xml:space="preserve"> </w:t>
            </w:r>
            <w:r>
              <w:t>driven</w:t>
            </w:r>
            <w:r>
              <w:rPr>
                <w:spacing w:val="-21"/>
              </w:rPr>
              <w:t xml:space="preserve"> </w:t>
            </w:r>
            <w:r>
              <w:t>investment arrangements</w:t>
            </w:r>
            <w:r>
              <w:rPr>
                <w:spacing w:val="-2"/>
              </w:rPr>
              <w:t xml:space="preserve"> </w:t>
            </w:r>
            <w:r>
              <w:t>including</w:t>
            </w:r>
          </w:p>
          <w:p w14:paraId="3974E332" w14:textId="77777777" w:rsidR="00EE2835" w:rsidRDefault="00E012EB">
            <w:pPr>
              <w:pStyle w:val="TableParagraph"/>
              <w:numPr>
                <w:ilvl w:val="1"/>
                <w:numId w:val="75"/>
              </w:numPr>
              <w:tabs>
                <w:tab w:val="left" w:pos="1468"/>
                <w:tab w:val="left" w:pos="1469"/>
              </w:tabs>
              <w:spacing w:line="217" w:lineRule="exact"/>
            </w:pPr>
            <w:r>
              <w:t>interest rate and inflation</w:t>
            </w:r>
            <w:r>
              <w:rPr>
                <w:spacing w:val="-2"/>
              </w:rPr>
              <w:t xml:space="preserve"> </w:t>
            </w:r>
            <w:r>
              <w:t>swaps</w:t>
            </w:r>
          </w:p>
          <w:p w14:paraId="543CDAC4" w14:textId="77777777" w:rsidR="00EE2835" w:rsidRDefault="00E012EB">
            <w:pPr>
              <w:pStyle w:val="TableParagraph"/>
              <w:numPr>
                <w:ilvl w:val="1"/>
                <w:numId w:val="75"/>
              </w:numPr>
              <w:tabs>
                <w:tab w:val="left" w:pos="1468"/>
                <w:tab w:val="left" w:pos="1469"/>
              </w:tabs>
              <w:spacing w:line="240" w:lineRule="exact"/>
            </w:pPr>
            <w:r>
              <w:t>longevity</w:t>
            </w:r>
            <w:r>
              <w:rPr>
                <w:spacing w:val="-2"/>
              </w:rPr>
              <w:t xml:space="preserve"> </w:t>
            </w:r>
            <w:r>
              <w:t>insurance/swaps</w:t>
            </w:r>
          </w:p>
          <w:p w14:paraId="3DA176BB" w14:textId="77777777" w:rsidR="00EE2835" w:rsidRDefault="00E012EB">
            <w:pPr>
              <w:pStyle w:val="TableParagraph"/>
              <w:numPr>
                <w:ilvl w:val="1"/>
                <w:numId w:val="75"/>
              </w:numPr>
              <w:tabs>
                <w:tab w:val="left" w:pos="1468"/>
                <w:tab w:val="left" w:pos="1469"/>
              </w:tabs>
              <w:spacing w:before="2"/>
            </w:pPr>
            <w:r>
              <w:t>tailored bond</w:t>
            </w:r>
            <w:r>
              <w:rPr>
                <w:spacing w:val="-3"/>
              </w:rPr>
              <w:t xml:space="preserve"> </w:t>
            </w:r>
            <w:r>
              <w:t>portfolios</w:t>
            </w:r>
          </w:p>
        </w:tc>
      </w:tr>
    </w:tbl>
    <w:p w14:paraId="2CB63E75" w14:textId="77777777" w:rsidR="00EE2835" w:rsidRDefault="00EE2835">
      <w:pPr>
        <w:sectPr w:rsidR="00EE2835">
          <w:headerReference w:type="default" r:id="rId35"/>
          <w:footerReference w:type="default" r:id="rId36"/>
          <w:pgSz w:w="11920" w:h="16850"/>
          <w:pgMar w:top="1420" w:right="360" w:bottom="1080" w:left="820" w:header="0" w:footer="882" w:gutter="0"/>
          <w:pgNumType w:start="15"/>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3"/>
      </w:tblGrid>
      <w:tr w:rsidR="00EE2835" w14:paraId="6E022281" w14:textId="77777777">
        <w:trPr>
          <w:trHeight w:val="2625"/>
        </w:trPr>
        <w:tc>
          <w:tcPr>
            <w:tcW w:w="10493" w:type="dxa"/>
          </w:tcPr>
          <w:p w14:paraId="6686CA85" w14:textId="77777777" w:rsidR="00EE2835" w:rsidRDefault="00E012EB">
            <w:pPr>
              <w:pStyle w:val="TableParagraph"/>
              <w:spacing w:line="226" w:lineRule="exact"/>
              <w:ind w:left="112"/>
              <w:rPr>
                <w:b/>
              </w:rPr>
            </w:pPr>
            <w:r>
              <w:rPr>
                <w:b/>
              </w:rPr>
              <w:lastRenderedPageBreak/>
              <w:t>3.17 Summarise the Structure of Investment Portfolios</w:t>
            </w:r>
          </w:p>
          <w:p w14:paraId="5C143D1C" w14:textId="77777777" w:rsidR="00EE2835" w:rsidRDefault="00EE2835">
            <w:pPr>
              <w:pStyle w:val="TableParagraph"/>
              <w:spacing w:before="2"/>
              <w:ind w:left="0"/>
              <w:rPr>
                <w:sz w:val="21"/>
              </w:rPr>
            </w:pPr>
          </w:p>
          <w:p w14:paraId="0F79517D" w14:textId="77777777" w:rsidR="00EE2835" w:rsidRDefault="00E012EB">
            <w:pPr>
              <w:pStyle w:val="TableParagraph"/>
              <w:numPr>
                <w:ilvl w:val="0"/>
                <w:numId w:val="74"/>
              </w:numPr>
              <w:tabs>
                <w:tab w:val="left" w:pos="397"/>
              </w:tabs>
              <w:spacing w:line="249" w:lineRule="exact"/>
              <w:ind w:left="396" w:hanging="285"/>
            </w:pPr>
            <w:r>
              <w:t>Actively managed versus passively managed (tracker)</w:t>
            </w:r>
            <w:r>
              <w:rPr>
                <w:spacing w:val="-18"/>
              </w:rPr>
              <w:t xml:space="preserve"> </w:t>
            </w:r>
            <w:r>
              <w:t>funds</w:t>
            </w:r>
          </w:p>
          <w:p w14:paraId="3C37D49E" w14:textId="77777777" w:rsidR="00EE2835" w:rsidRDefault="00E012EB">
            <w:pPr>
              <w:pStyle w:val="TableParagraph"/>
              <w:numPr>
                <w:ilvl w:val="0"/>
                <w:numId w:val="74"/>
              </w:numPr>
              <w:tabs>
                <w:tab w:val="left" w:pos="366"/>
              </w:tabs>
              <w:spacing w:line="245" w:lineRule="exact"/>
              <w:ind w:left="365" w:hanging="254"/>
            </w:pPr>
            <w:r>
              <w:t>Pooled funds versus segregated portfolios of individual</w:t>
            </w:r>
            <w:r>
              <w:rPr>
                <w:spacing w:val="-12"/>
              </w:rPr>
              <w:t xml:space="preserve"> </w:t>
            </w:r>
            <w:r>
              <w:t>shareholdings</w:t>
            </w:r>
          </w:p>
          <w:p w14:paraId="44E491AE" w14:textId="77777777" w:rsidR="00EE2835" w:rsidRDefault="00E012EB">
            <w:pPr>
              <w:pStyle w:val="TableParagraph"/>
              <w:numPr>
                <w:ilvl w:val="0"/>
                <w:numId w:val="74"/>
              </w:numPr>
              <w:tabs>
                <w:tab w:val="left" w:pos="366"/>
              </w:tabs>
              <w:spacing w:line="242" w:lineRule="exact"/>
              <w:ind w:left="365" w:hanging="254"/>
            </w:pPr>
            <w:r>
              <w:t>The combination of passive and active management (e.g. the use of core/satellite</w:t>
            </w:r>
            <w:r>
              <w:rPr>
                <w:spacing w:val="-23"/>
              </w:rPr>
              <w:t xml:space="preserve"> </w:t>
            </w:r>
            <w:r>
              <w:t>arrangements)</w:t>
            </w:r>
          </w:p>
          <w:p w14:paraId="0FB5A9B7" w14:textId="77777777" w:rsidR="00EE2835" w:rsidRDefault="00E012EB">
            <w:pPr>
              <w:pStyle w:val="TableParagraph"/>
              <w:numPr>
                <w:ilvl w:val="0"/>
                <w:numId w:val="74"/>
              </w:numPr>
              <w:tabs>
                <w:tab w:val="left" w:pos="366"/>
              </w:tabs>
              <w:spacing w:line="246" w:lineRule="exact"/>
              <w:ind w:left="365" w:hanging="254"/>
            </w:pPr>
            <w:r>
              <w:t>The implications for cost, liquidity and governance of each major investment</w:t>
            </w:r>
            <w:r>
              <w:rPr>
                <w:spacing w:val="-22"/>
              </w:rPr>
              <w:t xml:space="preserve"> </w:t>
            </w:r>
            <w:r>
              <w:t>decision</w:t>
            </w:r>
          </w:p>
          <w:p w14:paraId="473C7B5E" w14:textId="77777777" w:rsidR="00EE2835" w:rsidRDefault="00E012EB">
            <w:pPr>
              <w:pStyle w:val="TableParagraph"/>
              <w:numPr>
                <w:ilvl w:val="0"/>
                <w:numId w:val="74"/>
              </w:numPr>
              <w:tabs>
                <w:tab w:val="left" w:pos="366"/>
              </w:tabs>
              <w:spacing w:before="2"/>
              <w:ind w:right="1520" w:hanging="359"/>
            </w:pPr>
            <w:r>
              <w:t>The extent to which asset allocation is delegated to the fund manager (e.g. tactical</w:t>
            </w:r>
            <w:r>
              <w:rPr>
                <w:spacing w:val="-28"/>
              </w:rPr>
              <w:t xml:space="preserve"> </w:t>
            </w:r>
            <w:r>
              <w:t>asset allocation)</w:t>
            </w:r>
          </w:p>
          <w:p w14:paraId="76558D3A" w14:textId="77777777" w:rsidR="00EE2835" w:rsidRDefault="00E012EB">
            <w:pPr>
              <w:pStyle w:val="TableParagraph"/>
              <w:numPr>
                <w:ilvl w:val="0"/>
                <w:numId w:val="74"/>
              </w:numPr>
              <w:tabs>
                <w:tab w:val="left" w:pos="366"/>
              </w:tabs>
              <w:spacing w:line="240" w:lineRule="exact"/>
              <w:ind w:left="365" w:hanging="254"/>
            </w:pPr>
            <w:r>
              <w:t>The importance of rebalancing a portfolio, especially where there are two or more fund</w:t>
            </w:r>
            <w:r>
              <w:rPr>
                <w:spacing w:val="-39"/>
              </w:rPr>
              <w:t xml:space="preserve"> </w:t>
            </w:r>
            <w:r>
              <w:t>managers</w:t>
            </w:r>
          </w:p>
          <w:p w14:paraId="4B17E03B" w14:textId="77777777" w:rsidR="00EE2835" w:rsidRDefault="00E012EB">
            <w:pPr>
              <w:pStyle w:val="TableParagraph"/>
              <w:numPr>
                <w:ilvl w:val="0"/>
                <w:numId w:val="74"/>
              </w:numPr>
              <w:tabs>
                <w:tab w:val="left" w:pos="397"/>
              </w:tabs>
              <w:spacing w:line="249" w:lineRule="exact"/>
              <w:ind w:left="396" w:hanging="285"/>
            </w:pPr>
            <w:r>
              <w:t>Investment style (e.g. value or</w:t>
            </w:r>
            <w:r>
              <w:rPr>
                <w:spacing w:val="2"/>
              </w:rPr>
              <w:t xml:space="preserve"> </w:t>
            </w:r>
            <w:r>
              <w:t>growth)</w:t>
            </w:r>
          </w:p>
        </w:tc>
      </w:tr>
      <w:tr w:rsidR="00EE2835" w14:paraId="485053D8" w14:textId="77777777">
        <w:trPr>
          <w:trHeight w:val="2637"/>
        </w:trPr>
        <w:tc>
          <w:tcPr>
            <w:tcW w:w="10493" w:type="dxa"/>
          </w:tcPr>
          <w:p w14:paraId="62F29E5B" w14:textId="77777777" w:rsidR="00EE2835" w:rsidRDefault="00E012EB">
            <w:pPr>
              <w:pStyle w:val="TableParagraph"/>
              <w:spacing w:line="226" w:lineRule="exact"/>
              <w:ind w:left="112"/>
              <w:rPr>
                <w:b/>
              </w:rPr>
            </w:pPr>
            <w:r>
              <w:rPr>
                <w:b/>
              </w:rPr>
              <w:t>3.18 Summarise the Selection of Fund Managers</w:t>
            </w:r>
          </w:p>
          <w:p w14:paraId="10B1EDB1" w14:textId="77777777" w:rsidR="00EE2835" w:rsidRDefault="00EE2835">
            <w:pPr>
              <w:pStyle w:val="TableParagraph"/>
              <w:spacing w:before="2"/>
              <w:ind w:left="0"/>
              <w:rPr>
                <w:sz w:val="21"/>
              </w:rPr>
            </w:pPr>
          </w:p>
          <w:p w14:paraId="14F8509B" w14:textId="77777777" w:rsidR="00EE2835" w:rsidRDefault="00E012EB">
            <w:pPr>
              <w:pStyle w:val="TableParagraph"/>
              <w:numPr>
                <w:ilvl w:val="0"/>
                <w:numId w:val="73"/>
              </w:numPr>
              <w:tabs>
                <w:tab w:val="left" w:pos="366"/>
              </w:tabs>
              <w:spacing w:line="249" w:lineRule="exact"/>
              <w:ind w:hanging="254"/>
            </w:pPr>
            <w:r>
              <w:t>The appointment and role of</w:t>
            </w:r>
            <w:r>
              <w:rPr>
                <w:spacing w:val="-6"/>
              </w:rPr>
              <w:t xml:space="preserve"> </w:t>
            </w:r>
            <w:r>
              <w:t>advisers</w:t>
            </w:r>
          </w:p>
          <w:p w14:paraId="153911B8" w14:textId="77777777" w:rsidR="00EE2835" w:rsidRDefault="00E012EB">
            <w:pPr>
              <w:pStyle w:val="TableParagraph"/>
              <w:numPr>
                <w:ilvl w:val="0"/>
                <w:numId w:val="73"/>
              </w:numPr>
              <w:tabs>
                <w:tab w:val="left" w:pos="366"/>
              </w:tabs>
              <w:spacing w:line="245" w:lineRule="exact"/>
              <w:ind w:hanging="254"/>
            </w:pPr>
            <w:r>
              <w:t>Long listing, short listing and the ‘beauty</w:t>
            </w:r>
            <w:r>
              <w:rPr>
                <w:spacing w:val="-6"/>
              </w:rPr>
              <w:t xml:space="preserve"> </w:t>
            </w:r>
            <w:r>
              <w:t>parade’</w:t>
            </w:r>
          </w:p>
          <w:p w14:paraId="4969774A" w14:textId="77777777" w:rsidR="00EE2835" w:rsidRDefault="00E012EB">
            <w:pPr>
              <w:pStyle w:val="TableParagraph"/>
              <w:numPr>
                <w:ilvl w:val="0"/>
                <w:numId w:val="73"/>
              </w:numPr>
              <w:tabs>
                <w:tab w:val="left" w:pos="366"/>
              </w:tabs>
              <w:spacing w:line="244" w:lineRule="exact"/>
              <w:ind w:hanging="254"/>
            </w:pPr>
            <w:r>
              <w:t>The importance of investment style (value, growth or an amalgam of these) as outlined in the</w:t>
            </w:r>
            <w:r>
              <w:rPr>
                <w:spacing w:val="-40"/>
              </w:rPr>
              <w:t xml:space="preserve"> </w:t>
            </w:r>
            <w:r>
              <w:t>SIP</w:t>
            </w:r>
          </w:p>
          <w:p w14:paraId="6E123B9B" w14:textId="77777777" w:rsidR="00EE2835" w:rsidRDefault="00E012EB">
            <w:pPr>
              <w:pStyle w:val="TableParagraph"/>
              <w:numPr>
                <w:ilvl w:val="0"/>
                <w:numId w:val="73"/>
              </w:numPr>
              <w:tabs>
                <w:tab w:val="left" w:pos="397"/>
              </w:tabs>
              <w:spacing w:line="244" w:lineRule="exact"/>
              <w:ind w:left="396" w:hanging="285"/>
            </w:pPr>
            <w:r>
              <w:t>Agreement on benchmarks and</w:t>
            </w:r>
            <w:r>
              <w:rPr>
                <w:spacing w:val="-6"/>
              </w:rPr>
              <w:t xml:space="preserve"> </w:t>
            </w:r>
            <w:r>
              <w:t>targets</w:t>
            </w:r>
          </w:p>
          <w:p w14:paraId="4C858E76" w14:textId="77777777" w:rsidR="00EE2835" w:rsidRDefault="00E012EB">
            <w:pPr>
              <w:pStyle w:val="TableParagraph"/>
              <w:numPr>
                <w:ilvl w:val="0"/>
                <w:numId w:val="73"/>
              </w:numPr>
              <w:tabs>
                <w:tab w:val="left" w:pos="366"/>
              </w:tabs>
              <w:spacing w:line="244" w:lineRule="exact"/>
              <w:ind w:hanging="254"/>
            </w:pPr>
            <w:r>
              <w:t>The costs of fund management and the costs of</w:t>
            </w:r>
            <w:r>
              <w:rPr>
                <w:spacing w:val="-13"/>
              </w:rPr>
              <w:t xml:space="preserve"> </w:t>
            </w:r>
            <w:r>
              <w:t>transition</w:t>
            </w:r>
          </w:p>
          <w:p w14:paraId="3AB72719" w14:textId="77777777" w:rsidR="00EE2835" w:rsidRDefault="00E012EB">
            <w:pPr>
              <w:pStyle w:val="TableParagraph"/>
              <w:numPr>
                <w:ilvl w:val="0"/>
                <w:numId w:val="73"/>
              </w:numPr>
              <w:tabs>
                <w:tab w:val="left" w:pos="366"/>
              </w:tabs>
              <w:spacing w:line="242" w:lineRule="exact"/>
              <w:ind w:hanging="254"/>
            </w:pPr>
            <w:r>
              <w:t>Investment management</w:t>
            </w:r>
            <w:r>
              <w:rPr>
                <w:spacing w:val="-7"/>
              </w:rPr>
              <w:t xml:space="preserve"> </w:t>
            </w:r>
            <w:r>
              <w:t>agreements</w:t>
            </w:r>
          </w:p>
          <w:p w14:paraId="1F63C8F2" w14:textId="77777777" w:rsidR="00EE2835" w:rsidRDefault="00E012EB">
            <w:pPr>
              <w:pStyle w:val="TableParagraph"/>
              <w:numPr>
                <w:ilvl w:val="0"/>
                <w:numId w:val="73"/>
              </w:numPr>
              <w:tabs>
                <w:tab w:val="left" w:pos="366"/>
              </w:tabs>
              <w:spacing w:line="248" w:lineRule="exact"/>
              <w:ind w:hanging="254"/>
            </w:pPr>
            <w:r>
              <w:t>Managing the transition in the event of a change in fund</w:t>
            </w:r>
            <w:r>
              <w:rPr>
                <w:spacing w:val="-18"/>
              </w:rPr>
              <w:t xml:space="preserve"> </w:t>
            </w:r>
            <w:r>
              <w:t>management</w:t>
            </w:r>
          </w:p>
          <w:p w14:paraId="52209DBE" w14:textId="77777777" w:rsidR="00EE2835" w:rsidRDefault="00E012EB">
            <w:pPr>
              <w:pStyle w:val="TableParagraph"/>
              <w:numPr>
                <w:ilvl w:val="0"/>
                <w:numId w:val="73"/>
              </w:numPr>
              <w:tabs>
                <w:tab w:val="left" w:pos="397"/>
              </w:tabs>
              <w:spacing w:before="1"/>
              <w:ind w:left="396" w:hanging="285"/>
            </w:pPr>
            <w:r>
              <w:t>The importance of internal controls in the event of a</w:t>
            </w:r>
            <w:r>
              <w:rPr>
                <w:spacing w:val="-14"/>
              </w:rPr>
              <w:t xml:space="preserve"> </w:t>
            </w:r>
            <w:r>
              <w:t>transition</w:t>
            </w:r>
          </w:p>
        </w:tc>
      </w:tr>
      <w:tr w:rsidR="00EE2835" w14:paraId="08D3A2C4" w14:textId="77777777">
        <w:trPr>
          <w:trHeight w:val="1854"/>
        </w:trPr>
        <w:tc>
          <w:tcPr>
            <w:tcW w:w="10493" w:type="dxa"/>
          </w:tcPr>
          <w:p w14:paraId="4CAD6CCB" w14:textId="77777777" w:rsidR="00EE2835" w:rsidRDefault="00E012EB">
            <w:pPr>
              <w:pStyle w:val="TableParagraph"/>
              <w:spacing w:line="224" w:lineRule="exact"/>
              <w:ind w:left="112"/>
              <w:rPr>
                <w:b/>
              </w:rPr>
            </w:pPr>
            <w:r>
              <w:rPr>
                <w:b/>
              </w:rPr>
              <w:t>3.19 Demonstrate an Awareness of Investment Mandates</w:t>
            </w:r>
          </w:p>
          <w:p w14:paraId="34339418" w14:textId="77777777" w:rsidR="00EE2835" w:rsidRDefault="00EE2835">
            <w:pPr>
              <w:pStyle w:val="TableParagraph"/>
              <w:spacing w:before="6"/>
              <w:ind w:left="0"/>
            </w:pPr>
          </w:p>
          <w:p w14:paraId="39C52939" w14:textId="77777777" w:rsidR="00EE2835" w:rsidRDefault="00E012EB">
            <w:pPr>
              <w:pStyle w:val="TableParagraph"/>
              <w:numPr>
                <w:ilvl w:val="0"/>
                <w:numId w:val="72"/>
              </w:numPr>
              <w:tabs>
                <w:tab w:val="left" w:pos="472"/>
                <w:tab w:val="left" w:pos="474"/>
              </w:tabs>
              <w:spacing w:before="1" w:line="235" w:lineRule="auto"/>
              <w:ind w:right="644"/>
            </w:pPr>
            <w:r>
              <w:t>Understand the mandates given to all advisers and managers and any other individuals to</w:t>
            </w:r>
            <w:r>
              <w:rPr>
                <w:spacing w:val="-40"/>
              </w:rPr>
              <w:t xml:space="preserve"> </w:t>
            </w:r>
            <w:r>
              <w:t>whom investment functions have been delegated,</w:t>
            </w:r>
            <w:r>
              <w:rPr>
                <w:spacing w:val="-3"/>
              </w:rPr>
              <w:t xml:space="preserve"> </w:t>
            </w:r>
            <w:r>
              <w:t>including</w:t>
            </w:r>
          </w:p>
          <w:p w14:paraId="5BCB34A4" w14:textId="77777777" w:rsidR="00EE2835" w:rsidRDefault="00E012EB">
            <w:pPr>
              <w:pStyle w:val="TableParagraph"/>
              <w:numPr>
                <w:ilvl w:val="1"/>
                <w:numId w:val="72"/>
              </w:numPr>
              <w:tabs>
                <w:tab w:val="left" w:pos="2035"/>
                <w:tab w:val="left" w:pos="2036"/>
              </w:tabs>
              <w:spacing w:before="4"/>
              <w:ind w:hanging="359"/>
            </w:pPr>
            <w:r>
              <w:t>the nature of the contract between the trustees and their</w:t>
            </w:r>
            <w:r>
              <w:rPr>
                <w:spacing w:val="-21"/>
              </w:rPr>
              <w:t xml:space="preserve"> </w:t>
            </w:r>
            <w:r>
              <w:t>advisers</w:t>
            </w:r>
          </w:p>
          <w:p w14:paraId="1DAF559E" w14:textId="77777777" w:rsidR="00EE2835" w:rsidRDefault="00E012EB">
            <w:pPr>
              <w:pStyle w:val="TableParagraph"/>
              <w:numPr>
                <w:ilvl w:val="1"/>
                <w:numId w:val="72"/>
              </w:numPr>
              <w:tabs>
                <w:tab w:val="left" w:pos="2035"/>
                <w:tab w:val="left" w:pos="2036"/>
              </w:tabs>
              <w:spacing w:before="1" w:line="252" w:lineRule="exact"/>
              <w:ind w:hanging="359"/>
            </w:pPr>
            <w:r>
              <w:t>the role of performance measurement and</w:t>
            </w:r>
            <w:r>
              <w:rPr>
                <w:spacing w:val="-12"/>
              </w:rPr>
              <w:t xml:space="preserve"> </w:t>
            </w:r>
            <w:r>
              <w:t>targets</w:t>
            </w:r>
          </w:p>
          <w:p w14:paraId="6A74404C" w14:textId="77777777" w:rsidR="00EE2835" w:rsidRDefault="00E012EB">
            <w:pPr>
              <w:pStyle w:val="TableParagraph"/>
              <w:numPr>
                <w:ilvl w:val="1"/>
                <w:numId w:val="72"/>
              </w:numPr>
              <w:tabs>
                <w:tab w:val="left" w:pos="2035"/>
                <w:tab w:val="left" w:pos="2036"/>
              </w:tabs>
              <w:spacing w:line="252" w:lineRule="exact"/>
              <w:ind w:hanging="359"/>
            </w:pPr>
            <w:r>
              <w:t>fee structures and</w:t>
            </w:r>
            <w:r>
              <w:rPr>
                <w:spacing w:val="-3"/>
              </w:rPr>
              <w:t xml:space="preserve"> </w:t>
            </w:r>
            <w:r>
              <w:t>charges</w:t>
            </w:r>
          </w:p>
        </w:tc>
      </w:tr>
      <w:tr w:rsidR="00EE2835" w14:paraId="275FB3F4" w14:textId="77777777">
        <w:trPr>
          <w:trHeight w:val="1634"/>
        </w:trPr>
        <w:tc>
          <w:tcPr>
            <w:tcW w:w="10493" w:type="dxa"/>
          </w:tcPr>
          <w:p w14:paraId="3A17F60C" w14:textId="77777777" w:rsidR="00EE2835" w:rsidRDefault="00E012EB">
            <w:pPr>
              <w:pStyle w:val="TableParagraph"/>
              <w:spacing w:line="226" w:lineRule="exact"/>
              <w:ind w:left="112"/>
              <w:rPr>
                <w:b/>
              </w:rPr>
            </w:pPr>
            <w:r>
              <w:rPr>
                <w:b/>
              </w:rPr>
              <w:t>3.20 Evaluate Investment Mandates</w:t>
            </w:r>
          </w:p>
          <w:p w14:paraId="4446F0B8" w14:textId="77777777" w:rsidR="00EE2835" w:rsidRDefault="00EE2835">
            <w:pPr>
              <w:pStyle w:val="TableParagraph"/>
              <w:spacing w:before="9"/>
              <w:ind w:left="0"/>
              <w:rPr>
                <w:sz w:val="21"/>
              </w:rPr>
            </w:pPr>
          </w:p>
          <w:p w14:paraId="708D8BD2" w14:textId="77777777" w:rsidR="00EE2835" w:rsidRDefault="00E012EB">
            <w:pPr>
              <w:pStyle w:val="TableParagraph"/>
              <w:numPr>
                <w:ilvl w:val="0"/>
                <w:numId w:val="71"/>
              </w:numPr>
              <w:tabs>
                <w:tab w:val="left" w:pos="397"/>
              </w:tabs>
              <w:spacing w:before="1"/>
              <w:ind w:right="726" w:hanging="361"/>
            </w:pPr>
            <w:r>
              <w:t>The mandates given to all advisers and managers and any other individuals to whom</w:t>
            </w:r>
            <w:r>
              <w:rPr>
                <w:spacing w:val="-47"/>
              </w:rPr>
              <w:t xml:space="preserve"> </w:t>
            </w:r>
            <w:r>
              <w:t>investment functions have been</w:t>
            </w:r>
            <w:r>
              <w:rPr>
                <w:spacing w:val="-5"/>
              </w:rPr>
              <w:t xml:space="preserve"> </w:t>
            </w:r>
            <w:r>
              <w:t>delegated</w:t>
            </w:r>
          </w:p>
          <w:p w14:paraId="0139F459" w14:textId="77777777" w:rsidR="00EE2835" w:rsidRDefault="00E012EB">
            <w:pPr>
              <w:pStyle w:val="TableParagraph"/>
              <w:numPr>
                <w:ilvl w:val="0"/>
                <w:numId w:val="71"/>
              </w:numPr>
              <w:tabs>
                <w:tab w:val="left" w:pos="397"/>
              </w:tabs>
              <w:spacing w:before="4" w:line="235" w:lineRule="auto"/>
              <w:ind w:right="1662" w:hanging="361"/>
            </w:pPr>
            <w:r>
              <w:t>The</w:t>
            </w:r>
            <w:r>
              <w:rPr>
                <w:spacing w:val="-2"/>
              </w:rPr>
              <w:t xml:space="preserve"> </w:t>
            </w:r>
            <w:r>
              <w:t>nature</w:t>
            </w:r>
            <w:r>
              <w:rPr>
                <w:spacing w:val="-2"/>
              </w:rPr>
              <w:t xml:space="preserve"> </w:t>
            </w:r>
            <w:r>
              <w:t>of</w:t>
            </w:r>
            <w:r>
              <w:rPr>
                <w:spacing w:val="-3"/>
              </w:rPr>
              <w:t xml:space="preserve"> </w:t>
            </w:r>
            <w:r>
              <w:t>the</w:t>
            </w:r>
            <w:r>
              <w:rPr>
                <w:spacing w:val="-1"/>
              </w:rPr>
              <w:t xml:space="preserve"> </w:t>
            </w:r>
            <w:r>
              <w:t>contract between</w:t>
            </w:r>
            <w:r>
              <w:rPr>
                <w:spacing w:val="-4"/>
              </w:rPr>
              <w:t xml:space="preserve"> </w:t>
            </w:r>
            <w:r>
              <w:t>the</w:t>
            </w:r>
            <w:r>
              <w:rPr>
                <w:spacing w:val="-3"/>
              </w:rPr>
              <w:t xml:space="preserve"> </w:t>
            </w:r>
            <w:r>
              <w:t>trustees</w:t>
            </w:r>
            <w:r>
              <w:rPr>
                <w:spacing w:val="-6"/>
              </w:rPr>
              <w:t xml:space="preserve"> </w:t>
            </w:r>
            <w:r>
              <w:t>and</w:t>
            </w:r>
            <w:r>
              <w:rPr>
                <w:spacing w:val="-1"/>
              </w:rPr>
              <w:t xml:space="preserve"> </w:t>
            </w:r>
            <w:r>
              <w:t>their</w:t>
            </w:r>
            <w:r>
              <w:rPr>
                <w:spacing w:val="-3"/>
              </w:rPr>
              <w:t xml:space="preserve"> </w:t>
            </w:r>
            <w:r>
              <w:t>advisers, including</w:t>
            </w:r>
            <w:r>
              <w:rPr>
                <w:spacing w:val="-2"/>
              </w:rPr>
              <w:t xml:space="preserve"> </w:t>
            </w:r>
            <w:r>
              <w:t>the</w:t>
            </w:r>
            <w:r>
              <w:rPr>
                <w:spacing w:val="-3"/>
              </w:rPr>
              <w:t xml:space="preserve"> </w:t>
            </w:r>
            <w:r>
              <w:t>role</w:t>
            </w:r>
            <w:r>
              <w:rPr>
                <w:spacing w:val="-25"/>
              </w:rPr>
              <w:t xml:space="preserve"> </w:t>
            </w:r>
            <w:r>
              <w:t>of performance measurement and</w:t>
            </w:r>
            <w:r>
              <w:rPr>
                <w:spacing w:val="-9"/>
              </w:rPr>
              <w:t xml:space="preserve"> </w:t>
            </w:r>
            <w:r>
              <w:t>indices.</w:t>
            </w:r>
          </w:p>
        </w:tc>
      </w:tr>
      <w:tr w:rsidR="00EE2835" w14:paraId="0C7CF836" w14:textId="77777777">
        <w:trPr>
          <w:trHeight w:val="1163"/>
        </w:trPr>
        <w:tc>
          <w:tcPr>
            <w:tcW w:w="10493" w:type="dxa"/>
          </w:tcPr>
          <w:p w14:paraId="1D876545" w14:textId="77777777" w:rsidR="00EE2835" w:rsidRDefault="00E012EB">
            <w:pPr>
              <w:pStyle w:val="TableParagraph"/>
              <w:spacing w:line="226" w:lineRule="exact"/>
              <w:ind w:left="112"/>
              <w:rPr>
                <w:b/>
              </w:rPr>
            </w:pPr>
            <w:r>
              <w:rPr>
                <w:b/>
              </w:rPr>
              <w:t>3.21 Summarise the Nature of Fee Structures</w:t>
            </w:r>
          </w:p>
          <w:p w14:paraId="6E44CDEF" w14:textId="77777777" w:rsidR="00EE2835" w:rsidRDefault="00EE2835">
            <w:pPr>
              <w:pStyle w:val="TableParagraph"/>
              <w:spacing w:before="6"/>
              <w:ind w:left="0"/>
            </w:pPr>
          </w:p>
          <w:p w14:paraId="609D456B" w14:textId="77777777" w:rsidR="00EE2835" w:rsidRDefault="00E012EB">
            <w:pPr>
              <w:pStyle w:val="TableParagraph"/>
              <w:numPr>
                <w:ilvl w:val="0"/>
                <w:numId w:val="70"/>
              </w:numPr>
              <w:tabs>
                <w:tab w:val="left" w:pos="397"/>
              </w:tabs>
              <w:spacing w:before="1" w:line="235" w:lineRule="auto"/>
              <w:ind w:right="1391" w:hanging="361"/>
            </w:pPr>
            <w:r>
              <w:t>The nature of the fee structures in place for all advisers and managers and why this set</w:t>
            </w:r>
            <w:r>
              <w:rPr>
                <w:spacing w:val="-48"/>
              </w:rPr>
              <w:t xml:space="preserve"> </w:t>
            </w:r>
            <w:r>
              <w:t>of structures has been</w:t>
            </w:r>
            <w:r>
              <w:rPr>
                <w:spacing w:val="-4"/>
              </w:rPr>
              <w:t xml:space="preserve"> </w:t>
            </w:r>
            <w:r>
              <w:t>selected</w:t>
            </w:r>
          </w:p>
        </w:tc>
      </w:tr>
      <w:tr w:rsidR="00EE2835" w14:paraId="07D7FA6D" w14:textId="77777777">
        <w:trPr>
          <w:trHeight w:val="933"/>
        </w:trPr>
        <w:tc>
          <w:tcPr>
            <w:tcW w:w="10493" w:type="dxa"/>
          </w:tcPr>
          <w:p w14:paraId="314AD708" w14:textId="77777777" w:rsidR="00EE2835" w:rsidRDefault="00E012EB">
            <w:pPr>
              <w:pStyle w:val="TableParagraph"/>
              <w:spacing w:line="226" w:lineRule="exact"/>
              <w:ind w:left="112"/>
              <w:rPr>
                <w:b/>
              </w:rPr>
            </w:pPr>
            <w:r>
              <w:rPr>
                <w:b/>
              </w:rPr>
              <w:t>3.22 Summarise the Nature of Charges (DC arrangements only)</w:t>
            </w:r>
          </w:p>
          <w:p w14:paraId="1F281637" w14:textId="77777777" w:rsidR="00EE2835" w:rsidRDefault="00EE2835">
            <w:pPr>
              <w:pStyle w:val="TableParagraph"/>
              <w:ind w:left="0"/>
            </w:pPr>
          </w:p>
          <w:p w14:paraId="5FE8FA52" w14:textId="77777777" w:rsidR="00EE2835" w:rsidRDefault="00E012EB">
            <w:pPr>
              <w:pStyle w:val="TableParagraph"/>
              <w:numPr>
                <w:ilvl w:val="0"/>
                <w:numId w:val="69"/>
              </w:numPr>
              <w:tabs>
                <w:tab w:val="left" w:pos="397"/>
              </w:tabs>
              <w:ind w:hanging="285"/>
            </w:pPr>
            <w:r>
              <w:t>The nature of the charging structures which apply to each fund option, including tracker</w:t>
            </w:r>
            <w:r>
              <w:rPr>
                <w:spacing w:val="-29"/>
              </w:rPr>
              <w:t xml:space="preserve"> </w:t>
            </w:r>
            <w:r>
              <w:t>funds</w:t>
            </w:r>
          </w:p>
        </w:tc>
      </w:tr>
      <w:tr w:rsidR="00EE2835" w14:paraId="304D75C2" w14:textId="77777777">
        <w:trPr>
          <w:trHeight w:val="933"/>
        </w:trPr>
        <w:tc>
          <w:tcPr>
            <w:tcW w:w="10493" w:type="dxa"/>
          </w:tcPr>
          <w:p w14:paraId="03AEEAE3" w14:textId="77777777" w:rsidR="00EE2835" w:rsidRDefault="00E012EB">
            <w:pPr>
              <w:pStyle w:val="TableParagraph"/>
              <w:spacing w:line="226" w:lineRule="exact"/>
              <w:ind w:left="112"/>
              <w:rPr>
                <w:b/>
              </w:rPr>
            </w:pPr>
            <w:r>
              <w:rPr>
                <w:b/>
              </w:rPr>
              <w:t>3.23 Demonstrate an Awareness of the Type of Investments undertaken</w:t>
            </w:r>
          </w:p>
          <w:p w14:paraId="6875BE49" w14:textId="77777777" w:rsidR="00EE2835" w:rsidRDefault="00EE2835">
            <w:pPr>
              <w:pStyle w:val="TableParagraph"/>
              <w:spacing w:before="2"/>
              <w:ind w:left="0"/>
            </w:pPr>
          </w:p>
          <w:p w14:paraId="0811DCBA" w14:textId="77777777" w:rsidR="00EE2835" w:rsidRDefault="00E012EB">
            <w:pPr>
              <w:pStyle w:val="TableParagraph"/>
              <w:numPr>
                <w:ilvl w:val="0"/>
                <w:numId w:val="68"/>
              </w:numPr>
              <w:tabs>
                <w:tab w:val="left" w:pos="397"/>
              </w:tabs>
              <w:spacing w:before="1"/>
              <w:ind w:hanging="285"/>
            </w:pPr>
            <w:r>
              <w:t>The type of investments undertaken as a result of the</w:t>
            </w:r>
            <w:r>
              <w:rPr>
                <w:spacing w:val="-8"/>
              </w:rPr>
              <w:t xml:space="preserve"> </w:t>
            </w:r>
            <w:r>
              <w:t>mandates</w:t>
            </w:r>
          </w:p>
        </w:tc>
      </w:tr>
      <w:tr w:rsidR="00EE2835" w14:paraId="0F4E89BE" w14:textId="77777777">
        <w:trPr>
          <w:trHeight w:val="933"/>
        </w:trPr>
        <w:tc>
          <w:tcPr>
            <w:tcW w:w="10493" w:type="dxa"/>
          </w:tcPr>
          <w:p w14:paraId="26AB5112" w14:textId="77777777" w:rsidR="00EE2835" w:rsidRDefault="00E012EB">
            <w:pPr>
              <w:pStyle w:val="TableParagraph"/>
              <w:spacing w:line="226" w:lineRule="exact"/>
              <w:ind w:left="112"/>
              <w:rPr>
                <w:b/>
              </w:rPr>
            </w:pPr>
            <w:r>
              <w:rPr>
                <w:b/>
              </w:rPr>
              <w:t>3.24 Summarise Socially Responsible Investment and Corporate Governance</w:t>
            </w:r>
          </w:p>
          <w:p w14:paraId="1551DEDB" w14:textId="77777777" w:rsidR="00EE2835" w:rsidRDefault="00EE2835">
            <w:pPr>
              <w:pStyle w:val="TableParagraph"/>
              <w:spacing w:before="2"/>
              <w:ind w:left="0"/>
            </w:pPr>
          </w:p>
          <w:p w14:paraId="00DF3DB2" w14:textId="77777777" w:rsidR="00EE2835" w:rsidRDefault="00E012EB">
            <w:pPr>
              <w:pStyle w:val="TableParagraph"/>
              <w:numPr>
                <w:ilvl w:val="0"/>
                <w:numId w:val="67"/>
              </w:numPr>
              <w:tabs>
                <w:tab w:val="left" w:pos="397"/>
              </w:tabs>
              <w:spacing w:before="1"/>
              <w:ind w:hanging="285"/>
            </w:pPr>
            <w:r>
              <w:t>The stance taken towards socially responsible investment and corporate</w:t>
            </w:r>
            <w:r>
              <w:rPr>
                <w:spacing w:val="-18"/>
              </w:rPr>
              <w:t xml:space="preserve"> </w:t>
            </w:r>
            <w:r>
              <w:t>governance</w:t>
            </w:r>
          </w:p>
        </w:tc>
      </w:tr>
    </w:tbl>
    <w:p w14:paraId="5306FAB7" w14:textId="77777777" w:rsidR="00EE2835" w:rsidRDefault="00EE2835">
      <w:pPr>
        <w:sectPr w:rsidR="00EE2835">
          <w:headerReference w:type="default" r:id="rId37"/>
          <w:footerReference w:type="default" r:id="rId38"/>
          <w:pgSz w:w="11920" w:h="16850"/>
          <w:pgMar w:top="1420" w:right="360" w:bottom="1080" w:left="820" w:header="0" w:footer="882" w:gutter="0"/>
          <w:pgNumType w:start="16"/>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3"/>
      </w:tblGrid>
      <w:tr w:rsidR="00EE2835" w14:paraId="143FFEF4" w14:textId="77777777">
        <w:trPr>
          <w:trHeight w:val="2313"/>
        </w:trPr>
        <w:tc>
          <w:tcPr>
            <w:tcW w:w="10493" w:type="dxa"/>
          </w:tcPr>
          <w:p w14:paraId="4DCD28C4" w14:textId="77777777" w:rsidR="00EE2835" w:rsidRDefault="00E012EB">
            <w:pPr>
              <w:pStyle w:val="TableParagraph"/>
              <w:spacing w:line="226" w:lineRule="exact"/>
              <w:ind w:left="112"/>
              <w:rPr>
                <w:b/>
              </w:rPr>
            </w:pPr>
            <w:r>
              <w:rPr>
                <w:b/>
              </w:rPr>
              <w:lastRenderedPageBreak/>
              <w:t>3.25 Summarise Measurements of Performance using Indices, Benchmarks and Targets</w:t>
            </w:r>
          </w:p>
          <w:p w14:paraId="52A1C71C" w14:textId="77777777" w:rsidR="00EE2835" w:rsidRDefault="00EE2835">
            <w:pPr>
              <w:pStyle w:val="TableParagraph"/>
              <w:spacing w:before="2"/>
              <w:ind w:left="0"/>
              <w:rPr>
                <w:sz w:val="21"/>
              </w:rPr>
            </w:pPr>
          </w:p>
          <w:p w14:paraId="23606A32" w14:textId="77777777" w:rsidR="00EE2835" w:rsidRDefault="00E012EB">
            <w:pPr>
              <w:pStyle w:val="TableParagraph"/>
              <w:numPr>
                <w:ilvl w:val="0"/>
                <w:numId w:val="66"/>
              </w:numPr>
              <w:tabs>
                <w:tab w:val="left" w:pos="397"/>
              </w:tabs>
              <w:spacing w:line="242" w:lineRule="exact"/>
              <w:ind w:hanging="285"/>
            </w:pPr>
            <w:r>
              <w:t>Understand the use of indices, benchmarks and targets to measure performance,</w:t>
            </w:r>
            <w:r>
              <w:rPr>
                <w:spacing w:val="-20"/>
              </w:rPr>
              <w:t xml:space="preserve"> </w:t>
            </w:r>
            <w:r>
              <w:t>including</w:t>
            </w:r>
          </w:p>
          <w:p w14:paraId="44D6BEA7" w14:textId="77777777" w:rsidR="00EE2835" w:rsidRDefault="00E012EB">
            <w:pPr>
              <w:pStyle w:val="TableParagraph"/>
              <w:numPr>
                <w:ilvl w:val="1"/>
                <w:numId w:val="66"/>
              </w:numPr>
              <w:tabs>
                <w:tab w:val="left" w:pos="2035"/>
                <w:tab w:val="left" w:pos="2036"/>
              </w:tabs>
              <w:spacing w:line="241" w:lineRule="exact"/>
              <w:ind w:hanging="359"/>
            </w:pPr>
            <w:r>
              <w:t>the implications of index selection to reflect alternative asset</w:t>
            </w:r>
            <w:r>
              <w:rPr>
                <w:spacing w:val="-10"/>
              </w:rPr>
              <w:t xml:space="preserve"> </w:t>
            </w:r>
            <w:r>
              <w:t>classes</w:t>
            </w:r>
          </w:p>
          <w:p w14:paraId="7D5CF93C" w14:textId="77777777" w:rsidR="00EE2835" w:rsidRDefault="00E012EB">
            <w:pPr>
              <w:pStyle w:val="TableParagraph"/>
              <w:numPr>
                <w:ilvl w:val="1"/>
                <w:numId w:val="66"/>
              </w:numPr>
              <w:tabs>
                <w:tab w:val="left" w:pos="2035"/>
                <w:tab w:val="left" w:pos="2036"/>
              </w:tabs>
              <w:ind w:right="525"/>
            </w:pPr>
            <w:r>
              <w:t>the construction of a suitable benchmark to reflect the investment requirements</w:t>
            </w:r>
            <w:r>
              <w:rPr>
                <w:spacing w:val="-43"/>
              </w:rPr>
              <w:t xml:space="preserve"> </w:t>
            </w:r>
            <w:r>
              <w:t>of the</w:t>
            </w:r>
            <w:r>
              <w:rPr>
                <w:spacing w:val="-2"/>
              </w:rPr>
              <w:t xml:space="preserve"> </w:t>
            </w:r>
            <w:r>
              <w:t>trustees</w:t>
            </w:r>
          </w:p>
          <w:p w14:paraId="72D27A90" w14:textId="77777777" w:rsidR="00EE2835" w:rsidRDefault="00E012EB">
            <w:pPr>
              <w:pStyle w:val="TableParagraph"/>
              <w:numPr>
                <w:ilvl w:val="1"/>
                <w:numId w:val="66"/>
              </w:numPr>
              <w:tabs>
                <w:tab w:val="left" w:pos="2035"/>
                <w:tab w:val="left" w:pos="2036"/>
              </w:tabs>
              <w:spacing w:line="219" w:lineRule="exact"/>
              <w:ind w:hanging="359"/>
            </w:pPr>
            <w:r>
              <w:t>the implications for fund managers of having to meet a</w:t>
            </w:r>
            <w:r>
              <w:rPr>
                <w:spacing w:val="-15"/>
              </w:rPr>
              <w:t xml:space="preserve"> </w:t>
            </w:r>
            <w:r>
              <w:t>benchmark</w:t>
            </w:r>
          </w:p>
          <w:p w14:paraId="0FB4EB9D" w14:textId="77777777" w:rsidR="00EE2835" w:rsidRDefault="00E012EB">
            <w:pPr>
              <w:pStyle w:val="TableParagraph"/>
              <w:numPr>
                <w:ilvl w:val="1"/>
                <w:numId w:val="66"/>
              </w:numPr>
              <w:tabs>
                <w:tab w:val="left" w:pos="2035"/>
                <w:tab w:val="left" w:pos="2036"/>
              </w:tabs>
              <w:spacing w:line="240" w:lineRule="exact"/>
              <w:ind w:hanging="359"/>
            </w:pPr>
            <w:r>
              <w:t>the significance of having realistic</w:t>
            </w:r>
            <w:r>
              <w:rPr>
                <w:spacing w:val="-3"/>
              </w:rPr>
              <w:t xml:space="preserve"> </w:t>
            </w:r>
            <w:r>
              <w:t>targets</w:t>
            </w:r>
          </w:p>
          <w:p w14:paraId="2ABF9EE8" w14:textId="77777777" w:rsidR="00EE2835" w:rsidRDefault="00E012EB">
            <w:pPr>
              <w:pStyle w:val="TableParagraph"/>
              <w:numPr>
                <w:ilvl w:val="1"/>
                <w:numId w:val="66"/>
              </w:numPr>
              <w:tabs>
                <w:tab w:val="left" w:pos="2035"/>
                <w:tab w:val="left" w:pos="2036"/>
              </w:tabs>
              <w:spacing w:before="1"/>
              <w:ind w:hanging="359"/>
            </w:pPr>
            <w:r>
              <w:t>limitations of indices and peer group</w:t>
            </w:r>
            <w:r>
              <w:rPr>
                <w:spacing w:val="-4"/>
              </w:rPr>
              <w:t xml:space="preserve"> </w:t>
            </w:r>
            <w:r>
              <w:t>comparisons</w:t>
            </w:r>
          </w:p>
        </w:tc>
      </w:tr>
      <w:tr w:rsidR="00EE2835" w14:paraId="3A14EFA0" w14:textId="77777777">
        <w:trPr>
          <w:trHeight w:val="4154"/>
        </w:trPr>
        <w:tc>
          <w:tcPr>
            <w:tcW w:w="10493" w:type="dxa"/>
          </w:tcPr>
          <w:p w14:paraId="762493DB" w14:textId="77777777" w:rsidR="00EE2835" w:rsidRDefault="00E012EB">
            <w:pPr>
              <w:pStyle w:val="TableParagraph"/>
              <w:ind w:left="112"/>
              <w:rPr>
                <w:b/>
              </w:rPr>
            </w:pPr>
            <w:r>
              <w:rPr>
                <w:b/>
              </w:rPr>
              <w:t>3.26 Summarise the Mechanisms for Monitoring Investment Arrangements and Fund Managers</w:t>
            </w:r>
          </w:p>
          <w:p w14:paraId="744921C1" w14:textId="77777777" w:rsidR="00EE2835" w:rsidRDefault="00EE2835">
            <w:pPr>
              <w:pStyle w:val="TableParagraph"/>
              <w:spacing w:before="9"/>
              <w:ind w:left="0"/>
              <w:rPr>
                <w:sz w:val="21"/>
              </w:rPr>
            </w:pPr>
          </w:p>
          <w:p w14:paraId="34A0EA37" w14:textId="77777777" w:rsidR="00EE2835" w:rsidRDefault="00E012EB">
            <w:pPr>
              <w:pStyle w:val="TableParagraph"/>
              <w:numPr>
                <w:ilvl w:val="0"/>
                <w:numId w:val="65"/>
              </w:numPr>
              <w:tabs>
                <w:tab w:val="left" w:pos="366"/>
              </w:tabs>
              <w:spacing w:line="242" w:lineRule="exact"/>
              <w:ind w:hanging="254"/>
            </w:pPr>
            <w:r>
              <w:t>Reports from fund managers,</w:t>
            </w:r>
            <w:r>
              <w:rPr>
                <w:spacing w:val="-7"/>
              </w:rPr>
              <w:t xml:space="preserve"> </w:t>
            </w:r>
            <w:r>
              <w:t>including:</w:t>
            </w:r>
          </w:p>
          <w:p w14:paraId="1C4618A0" w14:textId="77777777" w:rsidR="00EE2835" w:rsidRDefault="00E012EB">
            <w:pPr>
              <w:pStyle w:val="TableParagraph"/>
              <w:numPr>
                <w:ilvl w:val="1"/>
                <w:numId w:val="65"/>
              </w:numPr>
              <w:tabs>
                <w:tab w:val="left" w:pos="2035"/>
                <w:tab w:val="left" w:pos="2036"/>
              </w:tabs>
              <w:spacing w:line="241" w:lineRule="exact"/>
              <w:ind w:hanging="359"/>
            </w:pPr>
            <w:r>
              <w:t>diagrams and graphs illustrating</w:t>
            </w:r>
            <w:r>
              <w:rPr>
                <w:spacing w:val="-1"/>
              </w:rPr>
              <w:t xml:space="preserve"> </w:t>
            </w:r>
            <w:r>
              <w:t>performance</w:t>
            </w:r>
          </w:p>
          <w:p w14:paraId="482B6108" w14:textId="77777777" w:rsidR="00EE2835" w:rsidRDefault="00E012EB">
            <w:pPr>
              <w:pStyle w:val="TableParagraph"/>
              <w:numPr>
                <w:ilvl w:val="1"/>
                <w:numId w:val="65"/>
              </w:numPr>
              <w:tabs>
                <w:tab w:val="left" w:pos="2035"/>
                <w:tab w:val="left" w:pos="2036"/>
              </w:tabs>
              <w:spacing w:line="252" w:lineRule="exact"/>
              <w:ind w:hanging="359"/>
            </w:pPr>
            <w:r>
              <w:t>the significance of timescales in reporting</w:t>
            </w:r>
            <w:r>
              <w:rPr>
                <w:spacing w:val="-4"/>
              </w:rPr>
              <w:t xml:space="preserve"> </w:t>
            </w:r>
            <w:r>
              <w:t>performance</w:t>
            </w:r>
          </w:p>
          <w:p w14:paraId="43363E82" w14:textId="77777777" w:rsidR="00EE2835" w:rsidRDefault="00E012EB">
            <w:pPr>
              <w:pStyle w:val="TableParagraph"/>
              <w:numPr>
                <w:ilvl w:val="1"/>
                <w:numId w:val="65"/>
              </w:numPr>
              <w:tabs>
                <w:tab w:val="left" w:pos="2035"/>
                <w:tab w:val="left" w:pos="2036"/>
              </w:tabs>
              <w:spacing w:before="4" w:line="241" w:lineRule="exact"/>
              <w:ind w:hanging="359"/>
            </w:pPr>
            <w:r>
              <w:t>the way charges are accounted</w:t>
            </w:r>
            <w:r>
              <w:rPr>
                <w:spacing w:val="-9"/>
              </w:rPr>
              <w:t xml:space="preserve"> </w:t>
            </w:r>
            <w:r>
              <w:t>for</w:t>
            </w:r>
          </w:p>
          <w:p w14:paraId="1308C976" w14:textId="77777777" w:rsidR="00EE2835" w:rsidRDefault="00E012EB">
            <w:pPr>
              <w:pStyle w:val="TableParagraph"/>
              <w:numPr>
                <w:ilvl w:val="1"/>
                <w:numId w:val="65"/>
              </w:numPr>
              <w:tabs>
                <w:tab w:val="left" w:pos="2035"/>
                <w:tab w:val="left" w:pos="2036"/>
              </w:tabs>
              <w:spacing w:line="228" w:lineRule="exact"/>
              <w:ind w:hanging="359"/>
            </w:pPr>
            <w:r>
              <w:t>the quarterly record of corporate governance</w:t>
            </w:r>
            <w:r>
              <w:rPr>
                <w:spacing w:val="-10"/>
              </w:rPr>
              <w:t xml:space="preserve"> </w:t>
            </w:r>
            <w:r>
              <w:t>decisions</w:t>
            </w:r>
          </w:p>
          <w:p w14:paraId="53256B3D" w14:textId="77777777" w:rsidR="00EE2835" w:rsidRDefault="00E012EB">
            <w:pPr>
              <w:pStyle w:val="TableParagraph"/>
              <w:numPr>
                <w:ilvl w:val="1"/>
                <w:numId w:val="65"/>
              </w:numPr>
              <w:tabs>
                <w:tab w:val="left" w:pos="2035"/>
                <w:tab w:val="left" w:pos="2036"/>
              </w:tabs>
              <w:spacing w:line="240" w:lineRule="exact"/>
              <w:ind w:hanging="359"/>
            </w:pPr>
            <w:r>
              <w:t>changes within the fund manager</w:t>
            </w:r>
            <w:r>
              <w:rPr>
                <w:spacing w:val="-5"/>
              </w:rPr>
              <w:t xml:space="preserve"> </w:t>
            </w:r>
            <w:r>
              <w:t>organisation</w:t>
            </w:r>
          </w:p>
          <w:p w14:paraId="5D8FE5EA" w14:textId="77777777" w:rsidR="00EE2835" w:rsidRDefault="00E012EB">
            <w:pPr>
              <w:pStyle w:val="TableParagraph"/>
              <w:numPr>
                <w:ilvl w:val="1"/>
                <w:numId w:val="65"/>
              </w:numPr>
              <w:tabs>
                <w:tab w:val="left" w:pos="2035"/>
                <w:tab w:val="left" w:pos="2036"/>
              </w:tabs>
              <w:spacing w:line="252" w:lineRule="exact"/>
              <w:ind w:hanging="359"/>
            </w:pPr>
            <w:r>
              <w:t>compliance with the statement of investment principles</w:t>
            </w:r>
            <w:r>
              <w:rPr>
                <w:spacing w:val="-8"/>
              </w:rPr>
              <w:t xml:space="preserve"> </w:t>
            </w:r>
            <w:r>
              <w:t>(SIP)</w:t>
            </w:r>
          </w:p>
          <w:p w14:paraId="74742B47" w14:textId="77777777" w:rsidR="00EE2835" w:rsidRDefault="00E012EB">
            <w:pPr>
              <w:pStyle w:val="TableParagraph"/>
              <w:numPr>
                <w:ilvl w:val="1"/>
                <w:numId w:val="65"/>
              </w:numPr>
              <w:tabs>
                <w:tab w:val="left" w:pos="2035"/>
                <w:tab w:val="left" w:pos="2036"/>
              </w:tabs>
              <w:spacing w:before="4"/>
              <w:ind w:hanging="359"/>
            </w:pPr>
            <w:r>
              <w:t>the completeness and accuracy of records (DB and DC) and of calculations (DC</w:t>
            </w:r>
            <w:r>
              <w:rPr>
                <w:spacing w:val="-41"/>
              </w:rPr>
              <w:t xml:space="preserve"> </w:t>
            </w:r>
            <w:r>
              <w:t>only)</w:t>
            </w:r>
          </w:p>
          <w:p w14:paraId="27AD4ADD" w14:textId="77777777" w:rsidR="00EE2835" w:rsidRDefault="00E012EB">
            <w:pPr>
              <w:pStyle w:val="TableParagraph"/>
              <w:numPr>
                <w:ilvl w:val="1"/>
                <w:numId w:val="65"/>
              </w:numPr>
              <w:tabs>
                <w:tab w:val="left" w:pos="2035"/>
                <w:tab w:val="left" w:pos="2036"/>
              </w:tabs>
              <w:spacing w:before="1" w:line="252" w:lineRule="exact"/>
              <w:ind w:hanging="359"/>
            </w:pPr>
            <w:r>
              <w:t>the calculation and impact of charges and</w:t>
            </w:r>
            <w:r>
              <w:rPr>
                <w:spacing w:val="-3"/>
              </w:rPr>
              <w:t xml:space="preserve"> </w:t>
            </w:r>
            <w:r>
              <w:t>fees</w:t>
            </w:r>
          </w:p>
          <w:p w14:paraId="3E1DD4BB" w14:textId="77777777" w:rsidR="00EE2835" w:rsidRDefault="00E012EB">
            <w:pPr>
              <w:pStyle w:val="TableParagraph"/>
              <w:numPr>
                <w:ilvl w:val="1"/>
                <w:numId w:val="65"/>
              </w:numPr>
              <w:tabs>
                <w:tab w:val="left" w:pos="2035"/>
                <w:tab w:val="left" w:pos="2036"/>
              </w:tabs>
              <w:ind w:right="714"/>
            </w:pPr>
            <w:r>
              <w:t>management of any transition of assets between investment managers or</w:t>
            </w:r>
            <w:r>
              <w:rPr>
                <w:spacing w:val="-32"/>
              </w:rPr>
              <w:t xml:space="preserve"> </w:t>
            </w:r>
            <w:r>
              <w:t>asset classes</w:t>
            </w:r>
          </w:p>
          <w:p w14:paraId="1976D89C" w14:textId="77777777" w:rsidR="00EE2835" w:rsidRDefault="00E012EB">
            <w:pPr>
              <w:pStyle w:val="TableParagraph"/>
              <w:numPr>
                <w:ilvl w:val="1"/>
                <w:numId w:val="65"/>
              </w:numPr>
              <w:tabs>
                <w:tab w:val="left" w:pos="2035"/>
                <w:tab w:val="left" w:pos="2036"/>
              </w:tabs>
              <w:spacing w:line="227" w:lineRule="exact"/>
              <w:ind w:hanging="359"/>
            </w:pPr>
            <w:r>
              <w:t>robust processes and</w:t>
            </w:r>
            <w:r>
              <w:rPr>
                <w:spacing w:val="-3"/>
              </w:rPr>
              <w:t xml:space="preserve"> </w:t>
            </w:r>
            <w:r>
              <w:t>systems</w:t>
            </w:r>
          </w:p>
          <w:p w14:paraId="7F60A7DE" w14:textId="77777777" w:rsidR="00EE2835" w:rsidRDefault="00E012EB">
            <w:pPr>
              <w:pStyle w:val="TableParagraph"/>
              <w:numPr>
                <w:ilvl w:val="1"/>
                <w:numId w:val="65"/>
              </w:numPr>
              <w:tabs>
                <w:tab w:val="left" w:pos="2035"/>
                <w:tab w:val="left" w:pos="2036"/>
              </w:tabs>
              <w:spacing w:before="1"/>
              <w:ind w:hanging="359"/>
            </w:pPr>
            <w:r>
              <w:t>calculation and apportionment of investment</w:t>
            </w:r>
            <w:r>
              <w:rPr>
                <w:spacing w:val="-7"/>
              </w:rPr>
              <w:t xml:space="preserve"> </w:t>
            </w:r>
            <w:r>
              <w:t>returns</w:t>
            </w:r>
          </w:p>
        </w:tc>
      </w:tr>
      <w:tr w:rsidR="00EE2835" w14:paraId="2CA10490" w14:textId="77777777">
        <w:trPr>
          <w:trHeight w:val="3232"/>
        </w:trPr>
        <w:tc>
          <w:tcPr>
            <w:tcW w:w="10493" w:type="dxa"/>
          </w:tcPr>
          <w:p w14:paraId="5039B041" w14:textId="77777777" w:rsidR="00EE2835" w:rsidRDefault="00E012EB">
            <w:pPr>
              <w:pStyle w:val="TableParagraph"/>
              <w:spacing w:line="224" w:lineRule="exact"/>
              <w:ind w:left="112"/>
              <w:rPr>
                <w:b/>
              </w:rPr>
            </w:pPr>
            <w:r>
              <w:rPr>
                <w:b/>
              </w:rPr>
              <w:t>3.27 Demonstrate an Awareness of the Importance of Sound Custody Arrangements</w:t>
            </w:r>
          </w:p>
          <w:p w14:paraId="502B935E" w14:textId="77777777" w:rsidR="00EE2835" w:rsidRDefault="00EE2835">
            <w:pPr>
              <w:pStyle w:val="TableParagraph"/>
              <w:spacing w:before="2"/>
              <w:ind w:left="0"/>
              <w:rPr>
                <w:sz w:val="21"/>
              </w:rPr>
            </w:pPr>
          </w:p>
          <w:p w14:paraId="32C14A40" w14:textId="77777777" w:rsidR="00EE2835" w:rsidRDefault="00E012EB">
            <w:pPr>
              <w:pStyle w:val="TableParagraph"/>
              <w:numPr>
                <w:ilvl w:val="0"/>
                <w:numId w:val="64"/>
              </w:numPr>
              <w:tabs>
                <w:tab w:val="left" w:pos="366"/>
              </w:tabs>
              <w:spacing w:line="242" w:lineRule="exact"/>
              <w:ind w:hanging="254"/>
            </w:pPr>
            <w:r>
              <w:t>Issues to consider when selecting a</w:t>
            </w:r>
            <w:r>
              <w:rPr>
                <w:spacing w:val="-8"/>
              </w:rPr>
              <w:t xml:space="preserve"> </w:t>
            </w:r>
            <w:r>
              <w:t>custodian</w:t>
            </w:r>
          </w:p>
          <w:p w14:paraId="3C4A4F91" w14:textId="77777777" w:rsidR="00EE2835" w:rsidRDefault="00E012EB">
            <w:pPr>
              <w:pStyle w:val="TableParagraph"/>
              <w:numPr>
                <w:ilvl w:val="1"/>
                <w:numId w:val="64"/>
              </w:numPr>
              <w:tabs>
                <w:tab w:val="left" w:pos="2035"/>
                <w:tab w:val="left" w:pos="2036"/>
              </w:tabs>
              <w:spacing w:line="242" w:lineRule="exact"/>
              <w:ind w:hanging="359"/>
            </w:pPr>
            <w:r>
              <w:t>scheme specific</w:t>
            </w:r>
            <w:r>
              <w:rPr>
                <w:spacing w:val="-3"/>
              </w:rPr>
              <w:t xml:space="preserve"> </w:t>
            </w:r>
            <w:r>
              <w:t>requirements</w:t>
            </w:r>
          </w:p>
          <w:p w14:paraId="09DB511C" w14:textId="77777777" w:rsidR="00EE2835" w:rsidRDefault="00E012EB">
            <w:pPr>
              <w:pStyle w:val="TableParagraph"/>
              <w:numPr>
                <w:ilvl w:val="1"/>
                <w:numId w:val="64"/>
              </w:numPr>
              <w:tabs>
                <w:tab w:val="left" w:pos="2035"/>
                <w:tab w:val="left" w:pos="2036"/>
              </w:tabs>
              <w:spacing w:before="1" w:line="240" w:lineRule="exact"/>
              <w:ind w:hanging="359"/>
            </w:pPr>
            <w:r>
              <w:t>the importance of a clear and structured selection</w:t>
            </w:r>
            <w:r>
              <w:rPr>
                <w:spacing w:val="-6"/>
              </w:rPr>
              <w:t xml:space="preserve"> </w:t>
            </w:r>
            <w:r>
              <w:t>process</w:t>
            </w:r>
          </w:p>
          <w:p w14:paraId="3DC35412" w14:textId="77777777" w:rsidR="00EE2835" w:rsidRDefault="00E012EB">
            <w:pPr>
              <w:pStyle w:val="TableParagraph"/>
              <w:numPr>
                <w:ilvl w:val="1"/>
                <w:numId w:val="64"/>
              </w:numPr>
              <w:tabs>
                <w:tab w:val="left" w:pos="2035"/>
                <w:tab w:val="left" w:pos="2036"/>
              </w:tabs>
              <w:spacing w:line="229" w:lineRule="exact"/>
              <w:ind w:hanging="359"/>
            </w:pPr>
            <w:r>
              <w:t>transparency of fees and the place of</w:t>
            </w:r>
            <w:r>
              <w:rPr>
                <w:spacing w:val="-11"/>
              </w:rPr>
              <w:t xml:space="preserve"> </w:t>
            </w:r>
            <w:r>
              <w:t>benchmarking</w:t>
            </w:r>
          </w:p>
          <w:p w14:paraId="097D1986" w14:textId="77777777" w:rsidR="00EE2835" w:rsidRDefault="00E012EB">
            <w:pPr>
              <w:pStyle w:val="TableParagraph"/>
              <w:numPr>
                <w:ilvl w:val="1"/>
                <w:numId w:val="64"/>
              </w:numPr>
              <w:tabs>
                <w:tab w:val="left" w:pos="2035"/>
                <w:tab w:val="left" w:pos="2036"/>
              </w:tabs>
              <w:spacing w:line="242" w:lineRule="exact"/>
              <w:ind w:hanging="359"/>
            </w:pPr>
            <w:r>
              <w:t>legal advice on key provisions in custody</w:t>
            </w:r>
            <w:r>
              <w:rPr>
                <w:spacing w:val="-29"/>
              </w:rPr>
              <w:t xml:space="preserve"> </w:t>
            </w:r>
            <w:r>
              <w:t>agreements</w:t>
            </w:r>
          </w:p>
          <w:p w14:paraId="1F48DB22" w14:textId="77777777" w:rsidR="00EE2835" w:rsidRDefault="00E012EB">
            <w:pPr>
              <w:pStyle w:val="TableParagraph"/>
              <w:numPr>
                <w:ilvl w:val="1"/>
                <w:numId w:val="64"/>
              </w:numPr>
              <w:tabs>
                <w:tab w:val="left" w:pos="2035"/>
                <w:tab w:val="left" w:pos="2036"/>
              </w:tabs>
              <w:spacing w:before="2" w:line="252" w:lineRule="exact"/>
              <w:ind w:hanging="359"/>
            </w:pPr>
            <w:r>
              <w:t>agreed service standards and reporting</w:t>
            </w:r>
            <w:r>
              <w:rPr>
                <w:spacing w:val="-30"/>
              </w:rPr>
              <w:t xml:space="preserve"> </w:t>
            </w:r>
            <w:r>
              <w:t>requirements</w:t>
            </w:r>
          </w:p>
          <w:p w14:paraId="490B7CB2" w14:textId="77777777" w:rsidR="00EE2835" w:rsidRDefault="00E012EB">
            <w:pPr>
              <w:pStyle w:val="TableParagraph"/>
              <w:numPr>
                <w:ilvl w:val="1"/>
                <w:numId w:val="64"/>
              </w:numPr>
              <w:tabs>
                <w:tab w:val="left" w:pos="2035"/>
                <w:tab w:val="left" w:pos="2036"/>
              </w:tabs>
              <w:spacing w:line="252" w:lineRule="exact"/>
              <w:ind w:hanging="359"/>
            </w:pPr>
            <w:r>
              <w:t>incorporation of any operational issues, e.g. practice in recovering</w:t>
            </w:r>
            <w:r>
              <w:rPr>
                <w:spacing w:val="-7"/>
              </w:rPr>
              <w:t xml:space="preserve"> </w:t>
            </w:r>
            <w:r>
              <w:t>tax</w:t>
            </w:r>
          </w:p>
          <w:p w14:paraId="58BB8E3B" w14:textId="77777777" w:rsidR="00EE2835" w:rsidRDefault="00E012EB">
            <w:pPr>
              <w:pStyle w:val="TableParagraph"/>
              <w:numPr>
                <w:ilvl w:val="1"/>
                <w:numId w:val="64"/>
              </w:numPr>
              <w:tabs>
                <w:tab w:val="left" w:pos="2035"/>
                <w:tab w:val="left" w:pos="2036"/>
              </w:tabs>
              <w:spacing w:before="1" w:line="240" w:lineRule="exact"/>
              <w:ind w:hanging="359"/>
            </w:pPr>
            <w:r>
              <w:t>level and frequency of relationship</w:t>
            </w:r>
            <w:r>
              <w:rPr>
                <w:spacing w:val="-9"/>
              </w:rPr>
              <w:t xml:space="preserve"> </w:t>
            </w:r>
            <w:r>
              <w:t>reporting</w:t>
            </w:r>
          </w:p>
          <w:p w14:paraId="2E4C57E8" w14:textId="77777777" w:rsidR="00EE2835" w:rsidRDefault="00E012EB">
            <w:pPr>
              <w:pStyle w:val="TableParagraph"/>
              <w:numPr>
                <w:ilvl w:val="1"/>
                <w:numId w:val="64"/>
              </w:numPr>
              <w:tabs>
                <w:tab w:val="left" w:pos="2035"/>
                <w:tab w:val="left" w:pos="2036"/>
              </w:tabs>
              <w:spacing w:line="229" w:lineRule="exact"/>
              <w:ind w:hanging="359"/>
            </w:pPr>
            <w:r>
              <w:t>issues arising on transfer to new custodian, e.g. secure transition of</w:t>
            </w:r>
            <w:r>
              <w:rPr>
                <w:spacing w:val="-15"/>
              </w:rPr>
              <w:t xml:space="preserve"> </w:t>
            </w:r>
            <w:r>
              <w:t>assets;</w:t>
            </w:r>
          </w:p>
          <w:p w14:paraId="41D53D64" w14:textId="77777777" w:rsidR="00EE2835" w:rsidRDefault="00E012EB">
            <w:pPr>
              <w:pStyle w:val="TableParagraph"/>
              <w:numPr>
                <w:ilvl w:val="1"/>
                <w:numId w:val="64"/>
              </w:numPr>
              <w:tabs>
                <w:tab w:val="left" w:pos="2035"/>
                <w:tab w:val="left" w:pos="2036"/>
              </w:tabs>
              <w:spacing w:line="242" w:lineRule="exact"/>
              <w:ind w:hanging="359"/>
            </w:pPr>
            <w:r>
              <w:t>the need for adequate monitoring and correct</w:t>
            </w:r>
            <w:r>
              <w:rPr>
                <w:spacing w:val="-10"/>
              </w:rPr>
              <w:t xml:space="preserve"> </w:t>
            </w:r>
            <w:r>
              <w:t>record-keeping.</w:t>
            </w:r>
          </w:p>
        </w:tc>
      </w:tr>
      <w:tr w:rsidR="00EE2835" w14:paraId="4A0BEE91" w14:textId="77777777">
        <w:trPr>
          <w:trHeight w:val="1651"/>
        </w:trPr>
        <w:tc>
          <w:tcPr>
            <w:tcW w:w="10493" w:type="dxa"/>
          </w:tcPr>
          <w:p w14:paraId="3838DCFB" w14:textId="77777777" w:rsidR="00EE2835" w:rsidRDefault="00E012EB">
            <w:pPr>
              <w:pStyle w:val="TableParagraph"/>
              <w:spacing w:line="226" w:lineRule="exact"/>
              <w:ind w:left="112"/>
              <w:rPr>
                <w:b/>
              </w:rPr>
            </w:pPr>
            <w:r>
              <w:rPr>
                <w:b/>
              </w:rPr>
              <w:t>3.28 Demonstrate an Awareness of the Importance of Responsible Ownership of Assets</w:t>
            </w:r>
          </w:p>
          <w:p w14:paraId="78826CC3" w14:textId="77777777" w:rsidR="00EE2835" w:rsidRDefault="00EE2835">
            <w:pPr>
              <w:pStyle w:val="TableParagraph"/>
              <w:spacing w:before="2"/>
              <w:ind w:left="0"/>
            </w:pPr>
          </w:p>
          <w:p w14:paraId="3E935E0A" w14:textId="77777777" w:rsidR="00EE2835" w:rsidRDefault="00E012EB">
            <w:pPr>
              <w:pStyle w:val="TableParagraph"/>
              <w:numPr>
                <w:ilvl w:val="0"/>
                <w:numId w:val="63"/>
              </w:numPr>
              <w:tabs>
                <w:tab w:val="left" w:pos="366"/>
              </w:tabs>
              <w:spacing w:line="237" w:lineRule="auto"/>
              <w:ind w:right="686" w:hanging="361"/>
            </w:pPr>
            <w:r>
              <w:t>The extent to which social, environmental and ethical considerations are taken into account</w:t>
            </w:r>
            <w:r>
              <w:rPr>
                <w:spacing w:val="-49"/>
              </w:rPr>
              <w:t xml:space="preserve"> </w:t>
            </w:r>
            <w:r>
              <w:t>when making investment</w:t>
            </w:r>
            <w:r>
              <w:rPr>
                <w:spacing w:val="-3"/>
              </w:rPr>
              <w:t xml:space="preserve"> </w:t>
            </w:r>
            <w:r>
              <w:t>decisions</w:t>
            </w:r>
          </w:p>
          <w:p w14:paraId="368B805F" w14:textId="77777777" w:rsidR="00EE2835" w:rsidRDefault="00E012EB">
            <w:pPr>
              <w:pStyle w:val="TableParagraph"/>
              <w:numPr>
                <w:ilvl w:val="0"/>
                <w:numId w:val="63"/>
              </w:numPr>
              <w:tabs>
                <w:tab w:val="left" w:pos="366"/>
              </w:tabs>
              <w:spacing w:line="241" w:lineRule="exact"/>
              <w:ind w:left="365" w:hanging="254"/>
            </w:pPr>
            <w:r>
              <w:t>The corporate governance of the companies in which the trustees</w:t>
            </w:r>
            <w:r>
              <w:rPr>
                <w:spacing w:val="-11"/>
              </w:rPr>
              <w:t xml:space="preserve"> </w:t>
            </w:r>
            <w:r>
              <w:t>invest</w:t>
            </w:r>
          </w:p>
          <w:p w14:paraId="20C89514" w14:textId="77777777" w:rsidR="00EE2835" w:rsidRDefault="00E012EB">
            <w:pPr>
              <w:pStyle w:val="TableParagraph"/>
              <w:numPr>
                <w:ilvl w:val="0"/>
                <w:numId w:val="63"/>
              </w:numPr>
              <w:tabs>
                <w:tab w:val="left" w:pos="397"/>
              </w:tabs>
              <w:spacing w:line="249" w:lineRule="exact"/>
              <w:ind w:left="396" w:hanging="285"/>
            </w:pPr>
            <w:r>
              <w:t>The extent to which (if at all) they will exercise their voting</w:t>
            </w:r>
            <w:r>
              <w:rPr>
                <w:spacing w:val="-12"/>
              </w:rPr>
              <w:t xml:space="preserve"> </w:t>
            </w:r>
            <w:r>
              <w:t>rights</w:t>
            </w:r>
          </w:p>
        </w:tc>
      </w:tr>
      <w:tr w:rsidR="00EE2835" w14:paraId="41DACCEA" w14:textId="77777777">
        <w:trPr>
          <w:trHeight w:val="1533"/>
        </w:trPr>
        <w:tc>
          <w:tcPr>
            <w:tcW w:w="10493" w:type="dxa"/>
          </w:tcPr>
          <w:p w14:paraId="46CC0366" w14:textId="77777777" w:rsidR="00EE2835" w:rsidRDefault="00E012EB">
            <w:pPr>
              <w:pStyle w:val="TableParagraph"/>
              <w:ind w:left="112"/>
              <w:rPr>
                <w:b/>
              </w:rPr>
            </w:pPr>
            <w:r>
              <w:rPr>
                <w:b/>
              </w:rPr>
              <w:t>3.29 Summarise the Myners Principles for the Governance of the Investment Decision Making Process</w:t>
            </w:r>
          </w:p>
          <w:p w14:paraId="1BAB27EA" w14:textId="77777777" w:rsidR="00EE2835" w:rsidRDefault="00EE2835">
            <w:pPr>
              <w:pStyle w:val="TableParagraph"/>
              <w:spacing w:before="3"/>
              <w:ind w:left="0"/>
            </w:pPr>
          </w:p>
          <w:p w14:paraId="1026F6E8" w14:textId="77777777" w:rsidR="00EE2835" w:rsidRDefault="00E012EB">
            <w:pPr>
              <w:pStyle w:val="TableParagraph"/>
              <w:numPr>
                <w:ilvl w:val="0"/>
                <w:numId w:val="62"/>
              </w:numPr>
              <w:tabs>
                <w:tab w:val="left" w:pos="832"/>
                <w:tab w:val="left" w:pos="834"/>
              </w:tabs>
              <w:spacing w:line="237" w:lineRule="auto"/>
              <w:ind w:right="620"/>
            </w:pPr>
            <w:r>
              <w:t>Understand the Myners principal for Governance of the Investment Decision Making Process introduced by Gordon Brown (then chancellor of the</w:t>
            </w:r>
            <w:r>
              <w:rPr>
                <w:spacing w:val="-7"/>
              </w:rPr>
              <w:t xml:space="preserve"> </w:t>
            </w:r>
            <w:r>
              <w:t>Exchequer)</w:t>
            </w:r>
          </w:p>
        </w:tc>
      </w:tr>
    </w:tbl>
    <w:p w14:paraId="01F4146A" w14:textId="77777777" w:rsidR="00EE2835" w:rsidRDefault="00EE2835">
      <w:pPr>
        <w:spacing w:line="237" w:lineRule="auto"/>
        <w:sectPr w:rsidR="00EE2835">
          <w:headerReference w:type="default" r:id="rId39"/>
          <w:footerReference w:type="default" r:id="rId40"/>
          <w:pgSz w:w="11920" w:h="16850"/>
          <w:pgMar w:top="1420" w:right="360" w:bottom="1080" w:left="820" w:header="0" w:footer="882" w:gutter="0"/>
          <w:pgNumType w:start="17"/>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3"/>
      </w:tblGrid>
      <w:tr w:rsidR="00EE2835" w14:paraId="61FC8761" w14:textId="77777777">
        <w:trPr>
          <w:trHeight w:val="9281"/>
        </w:trPr>
        <w:tc>
          <w:tcPr>
            <w:tcW w:w="10493" w:type="dxa"/>
          </w:tcPr>
          <w:p w14:paraId="0BBFCD19" w14:textId="77777777" w:rsidR="00EE2835" w:rsidRDefault="00E012EB">
            <w:pPr>
              <w:pStyle w:val="TableParagraph"/>
              <w:spacing w:line="226" w:lineRule="exact"/>
              <w:ind w:left="112"/>
              <w:rPr>
                <w:b/>
              </w:rPr>
            </w:pPr>
            <w:r>
              <w:rPr>
                <w:b/>
              </w:rPr>
              <w:lastRenderedPageBreak/>
              <w:t>3.30 Demonstrate an Awareness of Defined Contribution Arrangements</w:t>
            </w:r>
          </w:p>
          <w:p w14:paraId="582C0077" w14:textId="77777777" w:rsidR="00EE2835" w:rsidRDefault="00EE2835">
            <w:pPr>
              <w:pStyle w:val="TableParagraph"/>
              <w:spacing w:before="2"/>
              <w:ind w:left="0"/>
              <w:rPr>
                <w:sz w:val="21"/>
              </w:rPr>
            </w:pPr>
          </w:p>
          <w:p w14:paraId="2B1AB189" w14:textId="77777777" w:rsidR="00EE2835" w:rsidRDefault="00E012EB">
            <w:pPr>
              <w:pStyle w:val="TableParagraph"/>
              <w:numPr>
                <w:ilvl w:val="0"/>
                <w:numId w:val="61"/>
              </w:numPr>
              <w:tabs>
                <w:tab w:val="left" w:pos="472"/>
                <w:tab w:val="left" w:pos="474"/>
              </w:tabs>
              <w:spacing w:line="242" w:lineRule="exact"/>
              <w:ind w:hanging="362"/>
            </w:pPr>
            <w:r>
              <w:t>Understand the extent to which members need to know about investment risk,</w:t>
            </w:r>
            <w:r>
              <w:rPr>
                <w:spacing w:val="-25"/>
              </w:rPr>
              <w:t xml:space="preserve"> </w:t>
            </w:r>
            <w:r>
              <w:t>including:</w:t>
            </w:r>
          </w:p>
          <w:p w14:paraId="3A1996EF" w14:textId="77777777" w:rsidR="00EE2835" w:rsidRDefault="00E012EB">
            <w:pPr>
              <w:pStyle w:val="TableParagraph"/>
              <w:numPr>
                <w:ilvl w:val="1"/>
                <w:numId w:val="61"/>
              </w:numPr>
              <w:tabs>
                <w:tab w:val="left" w:pos="2035"/>
                <w:tab w:val="left" w:pos="2036"/>
              </w:tabs>
              <w:spacing w:line="242" w:lineRule="exact"/>
              <w:ind w:hanging="359"/>
            </w:pPr>
            <w:r>
              <w:t>asset</w:t>
            </w:r>
            <w:r>
              <w:rPr>
                <w:spacing w:val="-2"/>
              </w:rPr>
              <w:t xml:space="preserve"> </w:t>
            </w:r>
            <w:r>
              <w:t>classes</w:t>
            </w:r>
          </w:p>
          <w:p w14:paraId="02C01137" w14:textId="77777777" w:rsidR="00EE2835" w:rsidRDefault="00E012EB">
            <w:pPr>
              <w:pStyle w:val="TableParagraph"/>
              <w:numPr>
                <w:ilvl w:val="1"/>
                <w:numId w:val="61"/>
              </w:numPr>
              <w:tabs>
                <w:tab w:val="left" w:pos="2035"/>
                <w:tab w:val="left" w:pos="2036"/>
              </w:tabs>
              <w:spacing w:before="2" w:line="252" w:lineRule="exact"/>
              <w:ind w:hanging="359"/>
            </w:pPr>
            <w:r>
              <w:t>equities</w:t>
            </w:r>
          </w:p>
          <w:p w14:paraId="1D611BE9" w14:textId="77777777" w:rsidR="00EE2835" w:rsidRDefault="00E012EB">
            <w:pPr>
              <w:pStyle w:val="TableParagraph"/>
              <w:numPr>
                <w:ilvl w:val="1"/>
                <w:numId w:val="61"/>
              </w:numPr>
              <w:tabs>
                <w:tab w:val="left" w:pos="2035"/>
                <w:tab w:val="left" w:pos="2036"/>
              </w:tabs>
              <w:spacing w:line="252" w:lineRule="exact"/>
              <w:ind w:hanging="359"/>
            </w:pPr>
            <w:r>
              <w:t>bonds</w:t>
            </w:r>
          </w:p>
          <w:p w14:paraId="31788494" w14:textId="77777777" w:rsidR="00EE2835" w:rsidRDefault="00E012EB">
            <w:pPr>
              <w:pStyle w:val="TableParagraph"/>
              <w:numPr>
                <w:ilvl w:val="1"/>
                <w:numId w:val="61"/>
              </w:numPr>
              <w:tabs>
                <w:tab w:val="left" w:pos="2035"/>
                <w:tab w:val="left" w:pos="2036"/>
              </w:tabs>
              <w:spacing w:before="1" w:line="240" w:lineRule="exact"/>
              <w:ind w:hanging="359"/>
            </w:pPr>
            <w:r>
              <w:t>cash</w:t>
            </w:r>
          </w:p>
          <w:p w14:paraId="7782DE74" w14:textId="77777777" w:rsidR="00EE2835" w:rsidRDefault="00E012EB">
            <w:pPr>
              <w:pStyle w:val="TableParagraph"/>
              <w:numPr>
                <w:ilvl w:val="1"/>
                <w:numId w:val="61"/>
              </w:numPr>
              <w:tabs>
                <w:tab w:val="left" w:pos="2035"/>
                <w:tab w:val="left" w:pos="2036"/>
              </w:tabs>
              <w:spacing w:line="228" w:lineRule="exact"/>
              <w:ind w:hanging="359"/>
            </w:pPr>
            <w:r>
              <w:t>property</w:t>
            </w:r>
          </w:p>
          <w:p w14:paraId="729D0D49" w14:textId="77777777" w:rsidR="00EE2835" w:rsidRDefault="00E012EB">
            <w:pPr>
              <w:pStyle w:val="TableParagraph"/>
              <w:numPr>
                <w:ilvl w:val="1"/>
                <w:numId w:val="61"/>
              </w:numPr>
              <w:tabs>
                <w:tab w:val="left" w:pos="2035"/>
                <w:tab w:val="left" w:pos="2036"/>
              </w:tabs>
              <w:spacing w:line="240" w:lineRule="exact"/>
              <w:ind w:hanging="359"/>
            </w:pPr>
            <w:r>
              <w:t>insurance policies (including ‘with-profits’ where</w:t>
            </w:r>
            <w:r>
              <w:rPr>
                <w:spacing w:val="-12"/>
              </w:rPr>
              <w:t xml:space="preserve"> </w:t>
            </w:r>
            <w:r>
              <w:t>applicable)</w:t>
            </w:r>
          </w:p>
          <w:p w14:paraId="0E13A12F" w14:textId="77777777" w:rsidR="00EE2835" w:rsidRDefault="00E012EB">
            <w:pPr>
              <w:pStyle w:val="TableParagraph"/>
              <w:numPr>
                <w:ilvl w:val="1"/>
                <w:numId w:val="61"/>
              </w:numPr>
              <w:tabs>
                <w:tab w:val="left" w:pos="2035"/>
                <w:tab w:val="left" w:pos="2036"/>
              </w:tabs>
              <w:spacing w:before="2"/>
              <w:ind w:hanging="359"/>
            </w:pPr>
            <w:r>
              <w:t>the nature of risk and the risk/reward profile of each asset</w:t>
            </w:r>
            <w:r>
              <w:rPr>
                <w:spacing w:val="-12"/>
              </w:rPr>
              <w:t xml:space="preserve"> </w:t>
            </w:r>
            <w:r>
              <w:t>class;</w:t>
            </w:r>
          </w:p>
          <w:p w14:paraId="221B3EB3" w14:textId="77777777" w:rsidR="00EE2835" w:rsidRDefault="00E012EB">
            <w:pPr>
              <w:pStyle w:val="TableParagraph"/>
              <w:numPr>
                <w:ilvl w:val="1"/>
                <w:numId w:val="61"/>
              </w:numPr>
              <w:tabs>
                <w:tab w:val="left" w:pos="2035"/>
                <w:tab w:val="left" w:pos="2036"/>
              </w:tabs>
              <w:spacing w:before="1"/>
              <w:ind w:right="852"/>
            </w:pPr>
            <w:r>
              <w:t>the</w:t>
            </w:r>
            <w:r>
              <w:rPr>
                <w:spacing w:val="-7"/>
              </w:rPr>
              <w:t xml:space="preserve"> </w:t>
            </w:r>
            <w:r>
              <w:t>concept</w:t>
            </w:r>
            <w:r>
              <w:rPr>
                <w:spacing w:val="-5"/>
              </w:rPr>
              <w:t xml:space="preserve"> </w:t>
            </w:r>
            <w:r>
              <w:t>of</w:t>
            </w:r>
            <w:r>
              <w:rPr>
                <w:spacing w:val="-2"/>
              </w:rPr>
              <w:t xml:space="preserve"> </w:t>
            </w:r>
            <w:r>
              <w:t>a</w:t>
            </w:r>
            <w:r>
              <w:rPr>
                <w:spacing w:val="-9"/>
              </w:rPr>
              <w:t xml:space="preserve"> </w:t>
            </w:r>
            <w:r>
              <w:t>member’s</w:t>
            </w:r>
            <w:r>
              <w:rPr>
                <w:spacing w:val="-3"/>
              </w:rPr>
              <w:t xml:space="preserve"> </w:t>
            </w:r>
            <w:r>
              <w:t>own</w:t>
            </w:r>
            <w:r>
              <w:rPr>
                <w:spacing w:val="-5"/>
              </w:rPr>
              <w:t xml:space="preserve"> </w:t>
            </w:r>
            <w:r>
              <w:t>risk</w:t>
            </w:r>
            <w:r>
              <w:rPr>
                <w:spacing w:val="-1"/>
              </w:rPr>
              <w:t xml:space="preserve"> </w:t>
            </w:r>
            <w:r>
              <w:t>appetite;</w:t>
            </w:r>
            <w:r>
              <w:rPr>
                <w:spacing w:val="-8"/>
              </w:rPr>
              <w:t xml:space="preserve"> </w:t>
            </w:r>
            <w:r>
              <w:t>charges</w:t>
            </w:r>
            <w:r>
              <w:rPr>
                <w:spacing w:val="-3"/>
              </w:rPr>
              <w:t xml:space="preserve"> </w:t>
            </w:r>
            <w:r>
              <w:t>and</w:t>
            </w:r>
            <w:r>
              <w:rPr>
                <w:spacing w:val="-9"/>
              </w:rPr>
              <w:t xml:space="preserve"> </w:t>
            </w:r>
            <w:r>
              <w:t>their</w:t>
            </w:r>
            <w:r>
              <w:rPr>
                <w:spacing w:val="-1"/>
              </w:rPr>
              <w:t xml:space="preserve"> </w:t>
            </w:r>
            <w:r>
              <w:t>impact</w:t>
            </w:r>
            <w:r>
              <w:rPr>
                <w:spacing w:val="-5"/>
              </w:rPr>
              <w:t xml:space="preserve"> </w:t>
            </w:r>
            <w:r>
              <w:t>on</w:t>
            </w:r>
            <w:r>
              <w:rPr>
                <w:spacing w:val="-9"/>
              </w:rPr>
              <w:t xml:space="preserve"> </w:t>
            </w:r>
            <w:r>
              <w:t>fund growth;</w:t>
            </w:r>
          </w:p>
          <w:p w14:paraId="0A411C77" w14:textId="77777777" w:rsidR="00EE2835" w:rsidRDefault="00E012EB">
            <w:pPr>
              <w:pStyle w:val="TableParagraph"/>
              <w:numPr>
                <w:ilvl w:val="1"/>
                <w:numId w:val="61"/>
              </w:numPr>
              <w:tabs>
                <w:tab w:val="left" w:pos="2035"/>
                <w:tab w:val="left" w:pos="2036"/>
              </w:tabs>
              <w:spacing w:before="1" w:line="240" w:lineRule="exact"/>
              <w:ind w:hanging="359"/>
            </w:pPr>
            <w:r>
              <w:t>the implications of a failure to take these matters into</w:t>
            </w:r>
            <w:r>
              <w:rPr>
                <w:spacing w:val="-17"/>
              </w:rPr>
              <w:t xml:space="preserve"> </w:t>
            </w:r>
            <w:r>
              <w:t>account;</w:t>
            </w:r>
          </w:p>
          <w:p w14:paraId="7EEDC6FC" w14:textId="77777777" w:rsidR="00EE2835" w:rsidRDefault="00E012EB">
            <w:pPr>
              <w:pStyle w:val="TableParagraph"/>
              <w:numPr>
                <w:ilvl w:val="1"/>
                <w:numId w:val="61"/>
              </w:numPr>
              <w:tabs>
                <w:tab w:val="left" w:pos="2035"/>
                <w:tab w:val="left" w:pos="2036"/>
              </w:tabs>
              <w:spacing w:line="235" w:lineRule="exact"/>
              <w:ind w:hanging="359"/>
            </w:pPr>
            <w:r>
              <w:t>the implications of trustee rather than member decision-making on</w:t>
            </w:r>
            <w:r>
              <w:rPr>
                <w:spacing w:val="-26"/>
              </w:rPr>
              <w:t xml:space="preserve"> </w:t>
            </w:r>
            <w:r>
              <w:t>investments.</w:t>
            </w:r>
          </w:p>
          <w:p w14:paraId="02F7B5E0" w14:textId="77777777" w:rsidR="00EE2835" w:rsidRDefault="00E012EB">
            <w:pPr>
              <w:pStyle w:val="TableParagraph"/>
              <w:numPr>
                <w:ilvl w:val="0"/>
                <w:numId w:val="61"/>
              </w:numPr>
              <w:tabs>
                <w:tab w:val="left" w:pos="472"/>
                <w:tab w:val="left" w:pos="474"/>
              </w:tabs>
              <w:spacing w:line="236" w:lineRule="exact"/>
              <w:ind w:hanging="362"/>
            </w:pPr>
            <w:r>
              <w:t>Additional pension funding by</w:t>
            </w:r>
            <w:r>
              <w:rPr>
                <w:spacing w:val="-6"/>
              </w:rPr>
              <w:t xml:space="preserve"> </w:t>
            </w:r>
            <w:r>
              <w:t>employees</w:t>
            </w:r>
          </w:p>
          <w:p w14:paraId="7408FD75" w14:textId="77777777" w:rsidR="00EE2835" w:rsidRDefault="00E012EB">
            <w:pPr>
              <w:pStyle w:val="TableParagraph"/>
              <w:numPr>
                <w:ilvl w:val="1"/>
                <w:numId w:val="61"/>
              </w:numPr>
              <w:tabs>
                <w:tab w:val="left" w:pos="2035"/>
                <w:tab w:val="left" w:pos="2036"/>
              </w:tabs>
              <w:spacing w:line="231" w:lineRule="exact"/>
              <w:ind w:hanging="359"/>
            </w:pPr>
            <w:r>
              <w:t>principle of</w:t>
            </w:r>
            <w:r>
              <w:rPr>
                <w:spacing w:val="2"/>
              </w:rPr>
              <w:t xml:space="preserve"> </w:t>
            </w:r>
            <w:r>
              <w:t>concurrency</w:t>
            </w:r>
          </w:p>
          <w:p w14:paraId="17F05C5B" w14:textId="77777777" w:rsidR="00EE2835" w:rsidRDefault="00E012EB">
            <w:pPr>
              <w:pStyle w:val="TableParagraph"/>
              <w:numPr>
                <w:ilvl w:val="1"/>
                <w:numId w:val="61"/>
              </w:numPr>
              <w:tabs>
                <w:tab w:val="left" w:pos="2035"/>
                <w:tab w:val="left" w:pos="2036"/>
              </w:tabs>
              <w:spacing w:line="230" w:lineRule="exact"/>
              <w:ind w:hanging="359"/>
            </w:pPr>
            <w:r>
              <w:t>Additional Voluntary Contributions</w:t>
            </w:r>
            <w:r>
              <w:rPr>
                <w:spacing w:val="-3"/>
              </w:rPr>
              <w:t xml:space="preserve"> </w:t>
            </w:r>
            <w:r>
              <w:t>(AVCs)</w:t>
            </w:r>
          </w:p>
          <w:p w14:paraId="7B13DA5C" w14:textId="77777777" w:rsidR="00EE2835" w:rsidRDefault="00E012EB">
            <w:pPr>
              <w:pStyle w:val="TableParagraph"/>
              <w:numPr>
                <w:ilvl w:val="1"/>
                <w:numId w:val="61"/>
              </w:numPr>
              <w:tabs>
                <w:tab w:val="left" w:pos="2035"/>
                <w:tab w:val="left" w:pos="2036"/>
              </w:tabs>
              <w:spacing w:line="240" w:lineRule="exact"/>
              <w:ind w:hanging="359"/>
            </w:pPr>
            <w:r>
              <w:t>Free Standing AVCs</w:t>
            </w:r>
            <w:r>
              <w:rPr>
                <w:spacing w:val="-4"/>
              </w:rPr>
              <w:t xml:space="preserve"> </w:t>
            </w:r>
            <w:r>
              <w:t>(FSAVCs)</w:t>
            </w:r>
          </w:p>
          <w:p w14:paraId="43ACEA51" w14:textId="77777777" w:rsidR="00EE2835" w:rsidRDefault="00E012EB">
            <w:pPr>
              <w:pStyle w:val="TableParagraph"/>
              <w:numPr>
                <w:ilvl w:val="1"/>
                <w:numId w:val="61"/>
              </w:numPr>
              <w:tabs>
                <w:tab w:val="left" w:pos="2035"/>
                <w:tab w:val="left" w:pos="2036"/>
              </w:tabs>
              <w:spacing w:before="1"/>
              <w:ind w:hanging="359"/>
            </w:pPr>
            <w:r>
              <w:t>Personal Pensions</w:t>
            </w:r>
          </w:p>
          <w:p w14:paraId="5BA5F8AB" w14:textId="77777777" w:rsidR="00EE2835" w:rsidRDefault="00E012EB">
            <w:pPr>
              <w:pStyle w:val="TableParagraph"/>
              <w:numPr>
                <w:ilvl w:val="1"/>
                <w:numId w:val="61"/>
              </w:numPr>
              <w:tabs>
                <w:tab w:val="left" w:pos="2035"/>
                <w:tab w:val="left" w:pos="2036"/>
              </w:tabs>
              <w:spacing w:before="1" w:line="252" w:lineRule="exact"/>
              <w:ind w:hanging="359"/>
            </w:pPr>
            <w:r>
              <w:t>Stakeholder</w:t>
            </w:r>
            <w:r>
              <w:rPr>
                <w:spacing w:val="-1"/>
              </w:rPr>
              <w:t xml:space="preserve"> </w:t>
            </w:r>
            <w:r>
              <w:t>schemes</w:t>
            </w:r>
          </w:p>
          <w:p w14:paraId="0941B0C2" w14:textId="77777777" w:rsidR="00EE2835" w:rsidRDefault="00E012EB">
            <w:pPr>
              <w:pStyle w:val="TableParagraph"/>
              <w:numPr>
                <w:ilvl w:val="1"/>
                <w:numId w:val="61"/>
              </w:numPr>
              <w:tabs>
                <w:tab w:val="left" w:pos="2035"/>
                <w:tab w:val="left" w:pos="2036"/>
              </w:tabs>
              <w:spacing w:line="252" w:lineRule="exact"/>
              <w:ind w:hanging="359"/>
            </w:pPr>
            <w:r>
              <w:t>salary/ bonus sacrifice</w:t>
            </w:r>
          </w:p>
          <w:p w14:paraId="3826C6E3" w14:textId="77777777" w:rsidR="00EE2835" w:rsidRDefault="00E012EB">
            <w:pPr>
              <w:pStyle w:val="TableParagraph"/>
              <w:numPr>
                <w:ilvl w:val="0"/>
                <w:numId w:val="61"/>
              </w:numPr>
              <w:tabs>
                <w:tab w:val="left" w:pos="397"/>
              </w:tabs>
              <w:spacing w:before="14" w:line="242" w:lineRule="exact"/>
              <w:ind w:left="396" w:hanging="285"/>
            </w:pPr>
            <w:r>
              <w:t>Targeting an accumulated “pot” at</w:t>
            </w:r>
            <w:r>
              <w:rPr>
                <w:spacing w:val="-10"/>
              </w:rPr>
              <w:t xml:space="preserve"> </w:t>
            </w:r>
            <w:r>
              <w:t>retirement</w:t>
            </w:r>
          </w:p>
          <w:p w14:paraId="42A8C616" w14:textId="77777777" w:rsidR="00EE2835" w:rsidRDefault="00E012EB">
            <w:pPr>
              <w:pStyle w:val="TableParagraph"/>
              <w:numPr>
                <w:ilvl w:val="1"/>
                <w:numId w:val="61"/>
              </w:numPr>
              <w:tabs>
                <w:tab w:val="left" w:pos="2035"/>
                <w:tab w:val="left" w:pos="2036"/>
              </w:tabs>
              <w:spacing w:line="230" w:lineRule="exact"/>
              <w:ind w:hanging="359"/>
            </w:pPr>
            <w:r>
              <w:t>reducing investment risk as retirement</w:t>
            </w:r>
            <w:r>
              <w:rPr>
                <w:spacing w:val="-6"/>
              </w:rPr>
              <w:t xml:space="preserve"> </w:t>
            </w:r>
            <w:r>
              <w:t>approaches</w:t>
            </w:r>
          </w:p>
          <w:p w14:paraId="5FC408BD" w14:textId="77777777" w:rsidR="00EE2835" w:rsidRDefault="00E012EB">
            <w:pPr>
              <w:pStyle w:val="TableParagraph"/>
              <w:numPr>
                <w:ilvl w:val="1"/>
                <w:numId w:val="61"/>
              </w:numPr>
              <w:tabs>
                <w:tab w:val="left" w:pos="2035"/>
                <w:tab w:val="left" w:pos="2036"/>
              </w:tabs>
              <w:spacing w:line="229" w:lineRule="exact"/>
              <w:ind w:hanging="359"/>
            </w:pPr>
            <w:r>
              <w:t>factors affecting annuity rates (mortality, bond yields</w:t>
            </w:r>
            <w:r>
              <w:rPr>
                <w:spacing w:val="-12"/>
              </w:rPr>
              <w:t xml:space="preserve"> </w:t>
            </w:r>
            <w:r>
              <w:t>etc)</w:t>
            </w:r>
          </w:p>
          <w:p w14:paraId="7E903730" w14:textId="77777777" w:rsidR="00EE2835" w:rsidRDefault="00E012EB">
            <w:pPr>
              <w:pStyle w:val="TableParagraph"/>
              <w:numPr>
                <w:ilvl w:val="1"/>
                <w:numId w:val="61"/>
              </w:numPr>
              <w:tabs>
                <w:tab w:val="left" w:pos="2035"/>
                <w:tab w:val="left" w:pos="2036"/>
              </w:tabs>
              <w:spacing w:line="240" w:lineRule="exact"/>
              <w:ind w:hanging="359"/>
            </w:pPr>
            <w:r>
              <w:t>types of annuities (level, increasing, etc.)</w:t>
            </w:r>
          </w:p>
          <w:p w14:paraId="7DA2284A" w14:textId="77777777" w:rsidR="00EE2835" w:rsidRDefault="00E012EB">
            <w:pPr>
              <w:pStyle w:val="TableParagraph"/>
              <w:numPr>
                <w:ilvl w:val="1"/>
                <w:numId w:val="61"/>
              </w:numPr>
              <w:tabs>
                <w:tab w:val="left" w:pos="2035"/>
                <w:tab w:val="left" w:pos="2036"/>
              </w:tabs>
              <w:spacing w:before="1"/>
              <w:ind w:hanging="359"/>
            </w:pPr>
            <w:r>
              <w:t>open market</w:t>
            </w:r>
            <w:r>
              <w:rPr>
                <w:spacing w:val="-1"/>
              </w:rPr>
              <w:t xml:space="preserve"> </w:t>
            </w:r>
            <w:r>
              <w:t>options</w:t>
            </w:r>
          </w:p>
          <w:p w14:paraId="50F0A8D3" w14:textId="77777777" w:rsidR="00EE2835" w:rsidRDefault="00E012EB">
            <w:pPr>
              <w:pStyle w:val="TableParagraph"/>
              <w:numPr>
                <w:ilvl w:val="1"/>
                <w:numId w:val="61"/>
              </w:numPr>
              <w:tabs>
                <w:tab w:val="left" w:pos="2035"/>
                <w:tab w:val="left" w:pos="2036"/>
              </w:tabs>
              <w:spacing w:before="2" w:line="252" w:lineRule="exact"/>
              <w:ind w:hanging="359"/>
            </w:pPr>
            <w:r>
              <w:t>income</w:t>
            </w:r>
            <w:r>
              <w:rPr>
                <w:spacing w:val="-3"/>
              </w:rPr>
              <w:t xml:space="preserve"> </w:t>
            </w:r>
            <w:r>
              <w:t>drawdown</w:t>
            </w:r>
          </w:p>
          <w:p w14:paraId="3B898FED" w14:textId="77777777" w:rsidR="00EE2835" w:rsidRDefault="00E012EB">
            <w:pPr>
              <w:pStyle w:val="TableParagraph"/>
              <w:numPr>
                <w:ilvl w:val="1"/>
                <w:numId w:val="61"/>
              </w:numPr>
              <w:tabs>
                <w:tab w:val="left" w:pos="2035"/>
                <w:tab w:val="left" w:pos="2036"/>
              </w:tabs>
              <w:ind w:right="602"/>
            </w:pPr>
            <w:r>
              <w:t>members to take into account all other pensions/ savings arrangements held</w:t>
            </w:r>
            <w:r>
              <w:rPr>
                <w:spacing w:val="-40"/>
              </w:rPr>
              <w:t xml:space="preserve"> </w:t>
            </w:r>
            <w:r>
              <w:t>and personal</w:t>
            </w:r>
            <w:r>
              <w:rPr>
                <w:spacing w:val="-3"/>
              </w:rPr>
              <w:t xml:space="preserve"> </w:t>
            </w:r>
            <w:r>
              <w:t>circumstances</w:t>
            </w:r>
          </w:p>
          <w:p w14:paraId="276358CE" w14:textId="77777777" w:rsidR="00EE2835" w:rsidRDefault="00E012EB">
            <w:pPr>
              <w:pStyle w:val="TableParagraph"/>
              <w:numPr>
                <w:ilvl w:val="1"/>
                <w:numId w:val="61"/>
              </w:numPr>
              <w:tabs>
                <w:tab w:val="left" w:pos="2035"/>
                <w:tab w:val="left" w:pos="2036"/>
              </w:tabs>
              <w:spacing w:line="217" w:lineRule="exact"/>
              <w:ind w:hanging="359"/>
            </w:pPr>
            <w:r>
              <w:t>interface with state</w:t>
            </w:r>
            <w:r>
              <w:rPr>
                <w:spacing w:val="-5"/>
              </w:rPr>
              <w:t xml:space="preserve"> </w:t>
            </w:r>
            <w:r>
              <w:t>benefits</w:t>
            </w:r>
          </w:p>
          <w:p w14:paraId="2952AB48" w14:textId="77777777" w:rsidR="00EE2835" w:rsidRDefault="00E012EB">
            <w:pPr>
              <w:pStyle w:val="TableParagraph"/>
              <w:numPr>
                <w:ilvl w:val="1"/>
                <w:numId w:val="61"/>
              </w:numPr>
              <w:tabs>
                <w:tab w:val="left" w:pos="2035"/>
                <w:tab w:val="left" w:pos="2036"/>
              </w:tabs>
              <w:spacing w:line="241" w:lineRule="exact"/>
              <w:ind w:hanging="359"/>
            </w:pPr>
            <w:r>
              <w:t>independent (i.e. not from trustees) financial</w:t>
            </w:r>
            <w:r>
              <w:rPr>
                <w:spacing w:val="-8"/>
              </w:rPr>
              <w:t xml:space="preserve"> </w:t>
            </w:r>
            <w:r>
              <w:t>advice</w:t>
            </w:r>
          </w:p>
          <w:p w14:paraId="6381B7D4" w14:textId="77777777" w:rsidR="00EE2835" w:rsidRDefault="00E012EB">
            <w:pPr>
              <w:pStyle w:val="TableParagraph"/>
              <w:numPr>
                <w:ilvl w:val="0"/>
                <w:numId w:val="61"/>
              </w:numPr>
              <w:tabs>
                <w:tab w:val="left" w:pos="472"/>
                <w:tab w:val="left" w:pos="474"/>
              </w:tabs>
              <w:spacing w:before="3"/>
              <w:ind w:right="1124"/>
            </w:pPr>
            <w:r>
              <w:t>The need for complete and accurate data and the difficulties in achieving this without</w:t>
            </w:r>
            <w:r>
              <w:rPr>
                <w:spacing w:val="-45"/>
              </w:rPr>
              <w:t xml:space="preserve"> </w:t>
            </w:r>
            <w:r>
              <w:t>robust systems and processes. Explain the importance of (for</w:t>
            </w:r>
            <w:r>
              <w:rPr>
                <w:spacing w:val="-10"/>
              </w:rPr>
              <w:t xml:space="preserve"> </w:t>
            </w:r>
            <w:r>
              <w:t>example):</w:t>
            </w:r>
          </w:p>
          <w:p w14:paraId="02763595" w14:textId="77777777" w:rsidR="00EE2835" w:rsidRDefault="00E012EB">
            <w:pPr>
              <w:pStyle w:val="TableParagraph"/>
              <w:numPr>
                <w:ilvl w:val="1"/>
                <w:numId w:val="61"/>
              </w:numPr>
              <w:tabs>
                <w:tab w:val="left" w:pos="2035"/>
                <w:tab w:val="left" w:pos="2036"/>
              </w:tabs>
              <w:spacing w:line="227" w:lineRule="exact"/>
              <w:ind w:hanging="359"/>
            </w:pPr>
            <w:r>
              <w:t>up-to-date records for every scheme member (including pensioner</w:t>
            </w:r>
            <w:r>
              <w:rPr>
                <w:spacing w:val="-27"/>
              </w:rPr>
              <w:t xml:space="preserve"> </w:t>
            </w:r>
            <w:r>
              <w:t>members)</w:t>
            </w:r>
          </w:p>
          <w:p w14:paraId="0BF24862" w14:textId="77777777" w:rsidR="00EE2835" w:rsidRDefault="00E012EB">
            <w:pPr>
              <w:pStyle w:val="TableParagraph"/>
              <w:numPr>
                <w:ilvl w:val="1"/>
                <w:numId w:val="61"/>
              </w:numPr>
              <w:tabs>
                <w:tab w:val="left" w:pos="2035"/>
                <w:tab w:val="left" w:pos="2036"/>
              </w:tabs>
              <w:spacing w:before="1" w:line="252" w:lineRule="exact"/>
              <w:ind w:hanging="359"/>
            </w:pPr>
            <w:r>
              <w:t>reconciled membership lists eliminating</w:t>
            </w:r>
            <w:r>
              <w:rPr>
                <w:spacing w:val="-3"/>
              </w:rPr>
              <w:t xml:space="preserve"> </w:t>
            </w:r>
            <w:r>
              <w:t>duplications</w:t>
            </w:r>
          </w:p>
          <w:p w14:paraId="68CF945E" w14:textId="77777777" w:rsidR="00EE2835" w:rsidRDefault="00E012EB">
            <w:pPr>
              <w:pStyle w:val="TableParagraph"/>
              <w:numPr>
                <w:ilvl w:val="1"/>
                <w:numId w:val="61"/>
              </w:numPr>
              <w:tabs>
                <w:tab w:val="left" w:pos="2035"/>
                <w:tab w:val="left" w:pos="2036"/>
              </w:tabs>
              <w:spacing w:line="252" w:lineRule="exact"/>
              <w:ind w:hanging="359"/>
            </w:pPr>
            <w:r>
              <w:t>calculation routines complying with scheme rules and overriding</w:t>
            </w:r>
            <w:r>
              <w:rPr>
                <w:spacing w:val="-14"/>
              </w:rPr>
              <w:t xml:space="preserve"> </w:t>
            </w:r>
            <w:r>
              <w:t>legislation;</w:t>
            </w:r>
          </w:p>
          <w:p w14:paraId="7E7BD6E4" w14:textId="77777777" w:rsidR="00EE2835" w:rsidRDefault="00E012EB">
            <w:pPr>
              <w:pStyle w:val="TableParagraph"/>
              <w:numPr>
                <w:ilvl w:val="1"/>
                <w:numId w:val="61"/>
              </w:numPr>
              <w:tabs>
                <w:tab w:val="left" w:pos="2035"/>
                <w:tab w:val="left" w:pos="2036"/>
              </w:tabs>
              <w:spacing w:before="2" w:line="252" w:lineRule="exact"/>
              <w:ind w:hanging="359"/>
            </w:pPr>
            <w:r>
              <w:t>independent verification</w:t>
            </w:r>
          </w:p>
          <w:p w14:paraId="6FEFEA4D" w14:textId="77777777" w:rsidR="00EE2835" w:rsidRDefault="00E012EB">
            <w:pPr>
              <w:pStyle w:val="TableParagraph"/>
              <w:numPr>
                <w:ilvl w:val="1"/>
                <w:numId w:val="61"/>
              </w:numPr>
              <w:tabs>
                <w:tab w:val="left" w:pos="2035"/>
                <w:tab w:val="left" w:pos="2036"/>
              </w:tabs>
              <w:spacing w:line="231" w:lineRule="exact"/>
              <w:ind w:hanging="359"/>
            </w:pPr>
            <w:r>
              <w:t>the impact of trustee decisions on the efficient administration of the</w:t>
            </w:r>
            <w:r>
              <w:rPr>
                <w:spacing w:val="-20"/>
              </w:rPr>
              <w:t xml:space="preserve"> </w:t>
            </w:r>
            <w:r>
              <w:t>scheme</w:t>
            </w:r>
          </w:p>
        </w:tc>
      </w:tr>
      <w:tr w:rsidR="00EE2835" w14:paraId="4B0E9639" w14:textId="77777777">
        <w:trPr>
          <w:trHeight w:val="2160"/>
        </w:trPr>
        <w:tc>
          <w:tcPr>
            <w:tcW w:w="10493" w:type="dxa"/>
          </w:tcPr>
          <w:p w14:paraId="2FE2745F" w14:textId="77777777" w:rsidR="00EE2835" w:rsidRDefault="00E012EB">
            <w:pPr>
              <w:pStyle w:val="TableParagraph"/>
              <w:spacing w:line="229" w:lineRule="exact"/>
              <w:ind w:left="112"/>
              <w:rPr>
                <w:b/>
              </w:rPr>
            </w:pPr>
            <w:r>
              <w:rPr>
                <w:b/>
              </w:rPr>
              <w:t>3.31 Summarise Transfers (DB only)</w:t>
            </w:r>
          </w:p>
          <w:p w14:paraId="1D973C14" w14:textId="77777777" w:rsidR="00EE2835" w:rsidRDefault="00EE2835">
            <w:pPr>
              <w:pStyle w:val="TableParagraph"/>
              <w:ind w:left="0"/>
            </w:pPr>
          </w:p>
          <w:p w14:paraId="4DE87D64" w14:textId="77777777" w:rsidR="00EE2835" w:rsidRDefault="00E012EB">
            <w:pPr>
              <w:pStyle w:val="TableParagraph"/>
              <w:numPr>
                <w:ilvl w:val="0"/>
                <w:numId w:val="60"/>
              </w:numPr>
              <w:tabs>
                <w:tab w:val="left" w:pos="397"/>
              </w:tabs>
              <w:ind w:hanging="285"/>
            </w:pPr>
            <w:r>
              <w:t>Financial implications of individual transfers in and out of the</w:t>
            </w:r>
            <w:r>
              <w:rPr>
                <w:spacing w:val="-12"/>
              </w:rPr>
              <w:t xml:space="preserve"> </w:t>
            </w:r>
            <w:r>
              <w:t>fund</w:t>
            </w:r>
          </w:p>
          <w:p w14:paraId="6B1F5305" w14:textId="77777777" w:rsidR="00EE2835" w:rsidRDefault="00E012EB">
            <w:pPr>
              <w:pStyle w:val="TableParagraph"/>
              <w:numPr>
                <w:ilvl w:val="0"/>
                <w:numId w:val="60"/>
              </w:numPr>
              <w:tabs>
                <w:tab w:val="left" w:pos="397"/>
              </w:tabs>
              <w:spacing w:before="21" w:line="243" w:lineRule="exact"/>
              <w:ind w:hanging="285"/>
            </w:pPr>
            <w:r>
              <w:t>Special factors of bulk</w:t>
            </w:r>
            <w:r>
              <w:rPr>
                <w:spacing w:val="3"/>
              </w:rPr>
              <w:t xml:space="preserve"> </w:t>
            </w:r>
            <w:r>
              <w:t>transfers</w:t>
            </w:r>
          </w:p>
          <w:p w14:paraId="2BC0E406" w14:textId="77777777" w:rsidR="00EE2835" w:rsidRDefault="00E012EB">
            <w:pPr>
              <w:pStyle w:val="TableParagraph"/>
              <w:numPr>
                <w:ilvl w:val="1"/>
                <w:numId w:val="60"/>
              </w:numPr>
              <w:tabs>
                <w:tab w:val="left" w:pos="2020"/>
                <w:tab w:val="left" w:pos="2021"/>
              </w:tabs>
              <w:spacing w:line="242" w:lineRule="exact"/>
            </w:pPr>
            <w:r>
              <w:t>financial implications of basis of the bulk transfer (ie impact on share of</w:t>
            </w:r>
            <w:r>
              <w:rPr>
                <w:spacing w:val="-29"/>
              </w:rPr>
              <w:t xml:space="preserve"> </w:t>
            </w:r>
            <w:r>
              <w:t>fund)</w:t>
            </w:r>
          </w:p>
          <w:p w14:paraId="21F881BD" w14:textId="77777777" w:rsidR="00EE2835" w:rsidRDefault="00E012EB">
            <w:pPr>
              <w:pStyle w:val="TableParagraph"/>
              <w:numPr>
                <w:ilvl w:val="1"/>
                <w:numId w:val="60"/>
              </w:numPr>
              <w:tabs>
                <w:tab w:val="left" w:pos="2011"/>
                <w:tab w:val="left" w:pos="2012"/>
              </w:tabs>
              <w:spacing w:line="249" w:lineRule="exact"/>
              <w:ind w:left="2011" w:hanging="335"/>
            </w:pPr>
            <w:r>
              <w:t>impact on shape of the liabilities, and hence the impact on investment</w:t>
            </w:r>
            <w:r>
              <w:rPr>
                <w:spacing w:val="-26"/>
              </w:rPr>
              <w:t xml:space="preserve"> </w:t>
            </w:r>
            <w:r>
              <w:t>strategy</w:t>
            </w:r>
          </w:p>
          <w:p w14:paraId="5595F50B" w14:textId="77777777" w:rsidR="00EE2835" w:rsidRDefault="00E012EB">
            <w:pPr>
              <w:pStyle w:val="TableParagraph"/>
              <w:numPr>
                <w:ilvl w:val="0"/>
                <w:numId w:val="60"/>
              </w:numPr>
              <w:tabs>
                <w:tab w:val="left" w:pos="397"/>
              </w:tabs>
              <w:spacing w:line="249" w:lineRule="exact"/>
              <w:ind w:hanging="285"/>
            </w:pPr>
            <w:r>
              <w:t>Obtain advice from the</w:t>
            </w:r>
            <w:r>
              <w:rPr>
                <w:spacing w:val="-2"/>
              </w:rPr>
              <w:t xml:space="preserve"> </w:t>
            </w:r>
            <w:r>
              <w:t>actuary</w:t>
            </w:r>
          </w:p>
          <w:p w14:paraId="74E6887A" w14:textId="77777777" w:rsidR="00EE2835" w:rsidRDefault="00E012EB">
            <w:pPr>
              <w:pStyle w:val="TableParagraph"/>
              <w:numPr>
                <w:ilvl w:val="0"/>
                <w:numId w:val="60"/>
              </w:numPr>
              <w:tabs>
                <w:tab w:val="left" w:pos="397"/>
              </w:tabs>
              <w:spacing w:before="1"/>
              <w:ind w:hanging="285"/>
            </w:pPr>
            <w:r>
              <w:t>Enhanced transfer</w:t>
            </w:r>
            <w:r>
              <w:rPr>
                <w:spacing w:val="-2"/>
              </w:rPr>
              <w:t xml:space="preserve"> </w:t>
            </w:r>
            <w:r>
              <w:t>values</w:t>
            </w:r>
          </w:p>
        </w:tc>
      </w:tr>
      <w:tr w:rsidR="00EE2835" w14:paraId="1D910B95" w14:textId="77777777">
        <w:trPr>
          <w:trHeight w:val="1482"/>
        </w:trPr>
        <w:tc>
          <w:tcPr>
            <w:tcW w:w="10493" w:type="dxa"/>
          </w:tcPr>
          <w:p w14:paraId="09A5E3C0" w14:textId="77777777" w:rsidR="00EE2835" w:rsidRDefault="00E012EB">
            <w:pPr>
              <w:pStyle w:val="TableParagraph"/>
              <w:spacing w:line="226" w:lineRule="exact"/>
              <w:ind w:left="112"/>
              <w:rPr>
                <w:b/>
              </w:rPr>
            </w:pPr>
            <w:r>
              <w:rPr>
                <w:b/>
              </w:rPr>
              <w:t>3.32 Summarise Trustees’ Discretionary Powers (DB</w:t>
            </w:r>
            <w:r>
              <w:rPr>
                <w:b/>
                <w:spacing w:val="-26"/>
              </w:rPr>
              <w:t xml:space="preserve"> </w:t>
            </w:r>
            <w:r>
              <w:rPr>
                <w:b/>
              </w:rPr>
              <w:t>only)</w:t>
            </w:r>
          </w:p>
          <w:p w14:paraId="3C1EE476" w14:textId="77777777" w:rsidR="00EE2835" w:rsidRDefault="00EE2835">
            <w:pPr>
              <w:pStyle w:val="TableParagraph"/>
              <w:spacing w:before="2"/>
              <w:ind w:left="0"/>
            </w:pPr>
          </w:p>
          <w:p w14:paraId="082F670D" w14:textId="77777777" w:rsidR="00EE2835" w:rsidRDefault="00E012EB">
            <w:pPr>
              <w:pStyle w:val="TableParagraph"/>
              <w:numPr>
                <w:ilvl w:val="0"/>
                <w:numId w:val="59"/>
              </w:numPr>
              <w:tabs>
                <w:tab w:val="left" w:pos="397"/>
              </w:tabs>
              <w:spacing w:before="1" w:line="271" w:lineRule="auto"/>
              <w:ind w:right="929" w:hanging="359"/>
            </w:pPr>
            <w:r>
              <w:t>Impact</w:t>
            </w:r>
            <w:r>
              <w:rPr>
                <w:spacing w:val="-5"/>
              </w:rPr>
              <w:t xml:space="preserve"> </w:t>
            </w:r>
            <w:r>
              <w:t>on</w:t>
            </w:r>
            <w:r>
              <w:rPr>
                <w:spacing w:val="-9"/>
              </w:rPr>
              <w:t xml:space="preserve"> </w:t>
            </w:r>
            <w:r>
              <w:t>funding</w:t>
            </w:r>
            <w:r>
              <w:rPr>
                <w:spacing w:val="-3"/>
              </w:rPr>
              <w:t xml:space="preserve"> </w:t>
            </w:r>
            <w:r>
              <w:t>and</w:t>
            </w:r>
            <w:r>
              <w:rPr>
                <w:spacing w:val="-9"/>
              </w:rPr>
              <w:t xml:space="preserve"> </w:t>
            </w:r>
            <w:r>
              <w:t>investment</w:t>
            </w:r>
            <w:r>
              <w:rPr>
                <w:spacing w:val="-3"/>
              </w:rPr>
              <w:t xml:space="preserve"> </w:t>
            </w:r>
            <w:r>
              <w:t>by</w:t>
            </w:r>
            <w:r>
              <w:rPr>
                <w:spacing w:val="-8"/>
              </w:rPr>
              <w:t xml:space="preserve"> </w:t>
            </w:r>
            <w:r>
              <w:t>the</w:t>
            </w:r>
            <w:r>
              <w:rPr>
                <w:spacing w:val="-6"/>
              </w:rPr>
              <w:t xml:space="preserve"> </w:t>
            </w:r>
            <w:r>
              <w:t>exercise</w:t>
            </w:r>
            <w:r>
              <w:rPr>
                <w:spacing w:val="-9"/>
              </w:rPr>
              <w:t xml:space="preserve"> </w:t>
            </w:r>
            <w:r>
              <w:t>of</w:t>
            </w:r>
            <w:r>
              <w:rPr>
                <w:spacing w:val="-2"/>
              </w:rPr>
              <w:t xml:space="preserve"> </w:t>
            </w:r>
            <w:r>
              <w:t>trustees’</w:t>
            </w:r>
            <w:r>
              <w:rPr>
                <w:spacing w:val="-3"/>
              </w:rPr>
              <w:t xml:space="preserve"> </w:t>
            </w:r>
            <w:r>
              <w:t>discretionary</w:t>
            </w:r>
            <w:r>
              <w:rPr>
                <w:spacing w:val="-10"/>
              </w:rPr>
              <w:t xml:space="preserve"> </w:t>
            </w:r>
            <w:r>
              <w:t>powers</w:t>
            </w:r>
            <w:r>
              <w:rPr>
                <w:spacing w:val="-2"/>
              </w:rPr>
              <w:t xml:space="preserve"> </w:t>
            </w:r>
            <w:r>
              <w:t>where</w:t>
            </w:r>
            <w:r>
              <w:rPr>
                <w:spacing w:val="-5"/>
              </w:rPr>
              <w:t xml:space="preserve"> </w:t>
            </w:r>
            <w:r>
              <w:t>they exist e.g. on transfer bases, augmentations, granting of rights to benefits, eligibility to membership, consent to early retirements,</w:t>
            </w:r>
            <w:r>
              <w:rPr>
                <w:spacing w:val="-7"/>
              </w:rPr>
              <w:t xml:space="preserve"> </w:t>
            </w:r>
            <w:r>
              <w:t>etc.)</w:t>
            </w:r>
          </w:p>
        </w:tc>
      </w:tr>
    </w:tbl>
    <w:p w14:paraId="60760CE6" w14:textId="77777777" w:rsidR="00EE2835" w:rsidRDefault="00EE2835">
      <w:pPr>
        <w:spacing w:line="271" w:lineRule="auto"/>
        <w:sectPr w:rsidR="00EE2835">
          <w:headerReference w:type="default" r:id="rId41"/>
          <w:footerReference w:type="default" r:id="rId42"/>
          <w:pgSz w:w="11920" w:h="16850"/>
          <w:pgMar w:top="1420" w:right="360" w:bottom="1080" w:left="820" w:header="0" w:footer="882" w:gutter="0"/>
          <w:pgNumType w:start="18"/>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3"/>
      </w:tblGrid>
      <w:tr w:rsidR="00EE2835" w14:paraId="520DAA5B" w14:textId="77777777">
        <w:trPr>
          <w:trHeight w:val="1420"/>
        </w:trPr>
        <w:tc>
          <w:tcPr>
            <w:tcW w:w="10493" w:type="dxa"/>
          </w:tcPr>
          <w:p w14:paraId="2BD9AF1E" w14:textId="77777777" w:rsidR="00EE2835" w:rsidRDefault="00E012EB">
            <w:pPr>
              <w:pStyle w:val="TableParagraph"/>
              <w:spacing w:line="226" w:lineRule="exact"/>
              <w:ind w:left="112"/>
              <w:rPr>
                <w:b/>
              </w:rPr>
            </w:pPr>
            <w:r>
              <w:rPr>
                <w:b/>
              </w:rPr>
              <w:lastRenderedPageBreak/>
              <w:t>3.33 Summarise the Nature and Status of Professional Advice</w:t>
            </w:r>
          </w:p>
          <w:p w14:paraId="591FEA63" w14:textId="77777777" w:rsidR="00EE2835" w:rsidRDefault="00EE2835">
            <w:pPr>
              <w:pStyle w:val="TableParagraph"/>
              <w:spacing w:before="5"/>
              <w:ind w:left="0"/>
              <w:rPr>
                <w:sz w:val="21"/>
              </w:rPr>
            </w:pPr>
          </w:p>
          <w:p w14:paraId="386FC5A9" w14:textId="77777777" w:rsidR="00EE2835" w:rsidRDefault="00E012EB">
            <w:pPr>
              <w:pStyle w:val="TableParagraph"/>
              <w:numPr>
                <w:ilvl w:val="0"/>
                <w:numId w:val="58"/>
              </w:numPr>
              <w:tabs>
                <w:tab w:val="left" w:pos="397"/>
              </w:tabs>
              <w:spacing w:line="249" w:lineRule="exact"/>
              <w:ind w:hanging="285"/>
            </w:pPr>
            <w:r>
              <w:t>The basis upon which advice is</w:t>
            </w:r>
            <w:r>
              <w:rPr>
                <w:spacing w:val="-1"/>
              </w:rPr>
              <w:t xml:space="preserve"> </w:t>
            </w:r>
            <w:r>
              <w:t>given</w:t>
            </w:r>
          </w:p>
          <w:p w14:paraId="32FEBB3D" w14:textId="77777777" w:rsidR="00EE2835" w:rsidRDefault="00E012EB">
            <w:pPr>
              <w:pStyle w:val="TableParagraph"/>
              <w:numPr>
                <w:ilvl w:val="0"/>
                <w:numId w:val="58"/>
              </w:numPr>
              <w:tabs>
                <w:tab w:val="left" w:pos="397"/>
              </w:tabs>
              <w:spacing w:line="249" w:lineRule="exact"/>
              <w:ind w:hanging="285"/>
            </w:pPr>
            <w:r>
              <w:t>The implications if your adviser is also advising the sponsoring</w:t>
            </w:r>
            <w:r>
              <w:rPr>
                <w:spacing w:val="-4"/>
              </w:rPr>
              <w:t xml:space="preserve"> </w:t>
            </w:r>
            <w:r>
              <w:t>employer</w:t>
            </w:r>
          </w:p>
          <w:p w14:paraId="7161DAA4" w14:textId="77777777" w:rsidR="00EE2835" w:rsidRDefault="00E012EB">
            <w:pPr>
              <w:pStyle w:val="TableParagraph"/>
              <w:numPr>
                <w:ilvl w:val="0"/>
                <w:numId w:val="58"/>
              </w:numPr>
              <w:tabs>
                <w:tab w:val="left" w:pos="397"/>
              </w:tabs>
              <w:spacing w:before="1"/>
              <w:ind w:hanging="285"/>
            </w:pPr>
            <w:r>
              <w:t>The nature of agreements between the trustees and adviser, and what they</w:t>
            </w:r>
            <w:r>
              <w:rPr>
                <w:spacing w:val="-9"/>
              </w:rPr>
              <w:t xml:space="preserve"> </w:t>
            </w:r>
            <w:r>
              <w:t>cover</w:t>
            </w:r>
          </w:p>
        </w:tc>
      </w:tr>
      <w:tr w:rsidR="00EE2835" w14:paraId="185C0A20" w14:textId="77777777">
        <w:trPr>
          <w:trHeight w:val="1907"/>
        </w:trPr>
        <w:tc>
          <w:tcPr>
            <w:tcW w:w="10493" w:type="dxa"/>
          </w:tcPr>
          <w:p w14:paraId="714D4ABC" w14:textId="77777777" w:rsidR="00EE2835" w:rsidRDefault="00E012EB">
            <w:pPr>
              <w:pStyle w:val="TableParagraph"/>
              <w:spacing w:line="226" w:lineRule="exact"/>
              <w:ind w:left="112"/>
              <w:rPr>
                <w:b/>
              </w:rPr>
            </w:pPr>
            <w:r>
              <w:rPr>
                <w:b/>
              </w:rPr>
              <w:t>3.34 Demonstrate an Awareness of the Pension Protection Fund (PPF)</w:t>
            </w:r>
          </w:p>
          <w:p w14:paraId="3D38FACB" w14:textId="77777777" w:rsidR="00EE2835" w:rsidRDefault="00EE2835">
            <w:pPr>
              <w:pStyle w:val="TableParagraph"/>
              <w:spacing w:before="4"/>
              <w:ind w:left="0"/>
              <w:rPr>
                <w:sz w:val="21"/>
              </w:rPr>
            </w:pPr>
          </w:p>
          <w:p w14:paraId="4DFA182F" w14:textId="77777777" w:rsidR="00EE2835" w:rsidRDefault="00E012EB">
            <w:pPr>
              <w:pStyle w:val="TableParagraph"/>
              <w:numPr>
                <w:ilvl w:val="0"/>
                <w:numId w:val="57"/>
              </w:numPr>
              <w:tabs>
                <w:tab w:val="left" w:pos="397"/>
              </w:tabs>
              <w:spacing w:line="248" w:lineRule="exact"/>
              <w:ind w:hanging="285"/>
            </w:pPr>
            <w:r>
              <w:t>Insolvency</w:t>
            </w:r>
            <w:r>
              <w:rPr>
                <w:spacing w:val="-5"/>
              </w:rPr>
              <w:t xml:space="preserve"> </w:t>
            </w:r>
            <w:r>
              <w:t>Events</w:t>
            </w:r>
          </w:p>
          <w:p w14:paraId="0E7EA622" w14:textId="77777777" w:rsidR="00EE2835" w:rsidRDefault="00E012EB">
            <w:pPr>
              <w:pStyle w:val="TableParagraph"/>
              <w:numPr>
                <w:ilvl w:val="0"/>
                <w:numId w:val="57"/>
              </w:numPr>
              <w:tabs>
                <w:tab w:val="left" w:pos="397"/>
              </w:tabs>
              <w:spacing w:line="244" w:lineRule="exact"/>
              <w:ind w:hanging="285"/>
            </w:pPr>
            <w:r>
              <w:t>Assessment</w:t>
            </w:r>
            <w:r>
              <w:rPr>
                <w:spacing w:val="-1"/>
              </w:rPr>
              <w:t xml:space="preserve"> </w:t>
            </w:r>
            <w:r>
              <w:t>Periods</w:t>
            </w:r>
          </w:p>
          <w:p w14:paraId="2BB81EC6" w14:textId="77777777" w:rsidR="00EE2835" w:rsidRDefault="00E012EB">
            <w:pPr>
              <w:pStyle w:val="TableParagraph"/>
              <w:numPr>
                <w:ilvl w:val="0"/>
                <w:numId w:val="57"/>
              </w:numPr>
              <w:tabs>
                <w:tab w:val="left" w:pos="397"/>
              </w:tabs>
              <w:spacing w:line="245" w:lineRule="exact"/>
              <w:ind w:hanging="285"/>
            </w:pPr>
            <w:r>
              <w:t>Payable Rates</w:t>
            </w:r>
          </w:p>
          <w:p w14:paraId="51816327" w14:textId="77777777" w:rsidR="00EE2835" w:rsidRDefault="00E012EB">
            <w:pPr>
              <w:pStyle w:val="TableParagraph"/>
              <w:numPr>
                <w:ilvl w:val="0"/>
                <w:numId w:val="57"/>
              </w:numPr>
              <w:tabs>
                <w:tab w:val="left" w:pos="397"/>
              </w:tabs>
              <w:spacing w:line="249" w:lineRule="exact"/>
              <w:ind w:hanging="285"/>
            </w:pPr>
            <w:r>
              <w:t>Section 1.79</w:t>
            </w:r>
            <w:r>
              <w:rPr>
                <w:spacing w:val="-3"/>
              </w:rPr>
              <w:t xml:space="preserve"> </w:t>
            </w:r>
            <w:r>
              <w:t>Evaluations</w:t>
            </w:r>
          </w:p>
          <w:p w14:paraId="6BC5A51C" w14:textId="77777777" w:rsidR="00EE2835" w:rsidRDefault="00E012EB">
            <w:pPr>
              <w:pStyle w:val="TableParagraph"/>
              <w:numPr>
                <w:ilvl w:val="0"/>
                <w:numId w:val="57"/>
              </w:numPr>
              <w:tabs>
                <w:tab w:val="left" w:pos="397"/>
              </w:tabs>
              <w:spacing w:before="2"/>
              <w:ind w:hanging="285"/>
            </w:pPr>
            <w:r>
              <w:t>Calculating the Levy</w:t>
            </w:r>
          </w:p>
        </w:tc>
      </w:tr>
    </w:tbl>
    <w:p w14:paraId="1DFD3748" w14:textId="77777777" w:rsidR="00EE2835" w:rsidRDefault="00EE2835">
      <w:pPr>
        <w:sectPr w:rsidR="00EE2835">
          <w:headerReference w:type="default" r:id="rId43"/>
          <w:footerReference w:type="default" r:id="rId44"/>
          <w:pgSz w:w="11920" w:h="16850"/>
          <w:pgMar w:top="1340" w:right="360" w:bottom="1080" w:left="820" w:header="0" w:footer="882" w:gutter="0"/>
          <w:pgNumType w:start="19"/>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3"/>
      </w:tblGrid>
      <w:tr w:rsidR="00EE2835" w14:paraId="78D42BEC" w14:textId="77777777">
        <w:trPr>
          <w:trHeight w:val="460"/>
        </w:trPr>
        <w:tc>
          <w:tcPr>
            <w:tcW w:w="10493" w:type="dxa"/>
            <w:shd w:val="clear" w:color="auto" w:fill="D9D9D9"/>
          </w:tcPr>
          <w:p w14:paraId="163E8DD7" w14:textId="77777777" w:rsidR="00EE2835" w:rsidRDefault="00E012EB">
            <w:pPr>
              <w:pStyle w:val="TableParagraph"/>
              <w:spacing w:line="226" w:lineRule="exact"/>
              <w:ind w:left="112"/>
              <w:rPr>
                <w:b/>
              </w:rPr>
            </w:pPr>
            <w:r>
              <w:rPr>
                <w:b/>
              </w:rPr>
              <w:lastRenderedPageBreak/>
              <w:t>Learning Outcome 4 (LO4) Understand a scheme’s trust deed and scheme rules</w:t>
            </w:r>
          </w:p>
        </w:tc>
      </w:tr>
      <w:tr w:rsidR="00EE2835" w14:paraId="52A0F8B9" w14:textId="77777777">
        <w:trPr>
          <w:trHeight w:val="3217"/>
        </w:trPr>
        <w:tc>
          <w:tcPr>
            <w:tcW w:w="10493" w:type="dxa"/>
          </w:tcPr>
          <w:p w14:paraId="7EA5ED20" w14:textId="77777777" w:rsidR="00EE2835" w:rsidRDefault="00E012EB">
            <w:pPr>
              <w:pStyle w:val="TableParagraph"/>
              <w:ind w:left="112" w:right="399"/>
              <w:rPr>
                <w:b/>
              </w:rPr>
            </w:pPr>
            <w:r>
              <w:rPr>
                <w:b/>
              </w:rPr>
              <w:t>4.1 Evaluate the Duties, Powers and Discretions of Trustees under a Trust Deed, Scheme Rules and Amendments</w:t>
            </w:r>
          </w:p>
          <w:p w14:paraId="3E86D026" w14:textId="77777777" w:rsidR="00EE2835" w:rsidRDefault="00EE2835">
            <w:pPr>
              <w:pStyle w:val="TableParagraph"/>
              <w:spacing w:before="8"/>
              <w:ind w:left="0"/>
            </w:pPr>
          </w:p>
          <w:p w14:paraId="54EC0E75" w14:textId="77777777" w:rsidR="00EE2835" w:rsidRDefault="00E012EB">
            <w:pPr>
              <w:pStyle w:val="TableParagraph"/>
              <w:numPr>
                <w:ilvl w:val="0"/>
                <w:numId w:val="56"/>
              </w:numPr>
              <w:tabs>
                <w:tab w:val="left" w:pos="397"/>
              </w:tabs>
              <w:spacing w:before="1"/>
              <w:ind w:hanging="285"/>
            </w:pPr>
            <w:r>
              <w:t>Setting</w:t>
            </w:r>
            <w:r>
              <w:rPr>
                <w:spacing w:val="-1"/>
              </w:rPr>
              <w:t xml:space="preserve"> </w:t>
            </w:r>
            <w:r>
              <w:t>contributions</w:t>
            </w:r>
          </w:p>
          <w:p w14:paraId="7EF3715F" w14:textId="77777777" w:rsidR="00EE2835" w:rsidRDefault="00E012EB">
            <w:pPr>
              <w:pStyle w:val="TableParagraph"/>
              <w:numPr>
                <w:ilvl w:val="0"/>
                <w:numId w:val="56"/>
              </w:numPr>
              <w:tabs>
                <w:tab w:val="left" w:pos="397"/>
              </w:tabs>
              <w:spacing w:before="25" w:line="249" w:lineRule="exact"/>
              <w:ind w:hanging="285"/>
            </w:pPr>
            <w:r>
              <w:t>Amending the trust deed and scheme</w:t>
            </w:r>
            <w:r>
              <w:rPr>
                <w:spacing w:val="-6"/>
              </w:rPr>
              <w:t xml:space="preserve"> </w:t>
            </w:r>
            <w:r>
              <w:t>rules</w:t>
            </w:r>
          </w:p>
          <w:p w14:paraId="5C5145AB" w14:textId="77777777" w:rsidR="00EE2835" w:rsidRDefault="00E012EB">
            <w:pPr>
              <w:pStyle w:val="TableParagraph"/>
              <w:numPr>
                <w:ilvl w:val="0"/>
                <w:numId w:val="56"/>
              </w:numPr>
              <w:tabs>
                <w:tab w:val="left" w:pos="397"/>
              </w:tabs>
              <w:spacing w:line="249" w:lineRule="exact"/>
              <w:ind w:hanging="285"/>
            </w:pPr>
            <w:r>
              <w:t>Augmentation of</w:t>
            </w:r>
            <w:r>
              <w:rPr>
                <w:spacing w:val="1"/>
              </w:rPr>
              <w:t xml:space="preserve"> </w:t>
            </w:r>
            <w:r>
              <w:t>benefits</w:t>
            </w:r>
          </w:p>
          <w:p w14:paraId="34EA8A36" w14:textId="77777777" w:rsidR="00EE2835" w:rsidRDefault="00E012EB">
            <w:pPr>
              <w:pStyle w:val="TableParagraph"/>
              <w:numPr>
                <w:ilvl w:val="0"/>
                <w:numId w:val="56"/>
              </w:numPr>
              <w:tabs>
                <w:tab w:val="left" w:pos="397"/>
              </w:tabs>
              <w:spacing w:before="1"/>
              <w:ind w:hanging="285"/>
            </w:pPr>
            <w:r>
              <w:t>Power of</w:t>
            </w:r>
            <w:r>
              <w:rPr>
                <w:spacing w:val="2"/>
              </w:rPr>
              <w:t xml:space="preserve"> </w:t>
            </w:r>
            <w:r>
              <w:t>delegation</w:t>
            </w:r>
          </w:p>
          <w:p w14:paraId="24C51256" w14:textId="77777777" w:rsidR="00EE2835" w:rsidRDefault="00E012EB">
            <w:pPr>
              <w:pStyle w:val="TableParagraph"/>
              <w:numPr>
                <w:ilvl w:val="0"/>
                <w:numId w:val="56"/>
              </w:numPr>
              <w:tabs>
                <w:tab w:val="left" w:pos="397"/>
              </w:tabs>
              <w:spacing w:before="23"/>
              <w:ind w:hanging="285"/>
            </w:pPr>
            <w:r>
              <w:t>Power to terminate the</w:t>
            </w:r>
            <w:r>
              <w:rPr>
                <w:spacing w:val="-4"/>
              </w:rPr>
              <w:t xml:space="preserve"> </w:t>
            </w:r>
            <w:r>
              <w:t>scheme</w:t>
            </w:r>
          </w:p>
          <w:p w14:paraId="375D231E" w14:textId="77777777" w:rsidR="00EE2835" w:rsidRDefault="00E012EB">
            <w:pPr>
              <w:pStyle w:val="TableParagraph"/>
              <w:numPr>
                <w:ilvl w:val="0"/>
                <w:numId w:val="56"/>
              </w:numPr>
              <w:tabs>
                <w:tab w:val="left" w:pos="397"/>
              </w:tabs>
              <w:spacing w:before="2"/>
              <w:ind w:hanging="285"/>
            </w:pPr>
            <w:r>
              <w:t>Power to wind up the</w:t>
            </w:r>
            <w:r>
              <w:rPr>
                <w:spacing w:val="-1"/>
              </w:rPr>
              <w:t xml:space="preserve"> </w:t>
            </w:r>
            <w:r>
              <w:t>scheme</w:t>
            </w:r>
          </w:p>
          <w:p w14:paraId="0B190061" w14:textId="77777777" w:rsidR="00EE2835" w:rsidRDefault="00E012EB">
            <w:pPr>
              <w:pStyle w:val="TableParagraph"/>
              <w:numPr>
                <w:ilvl w:val="0"/>
                <w:numId w:val="56"/>
              </w:numPr>
              <w:tabs>
                <w:tab w:val="left" w:pos="397"/>
              </w:tabs>
              <w:spacing w:before="21" w:line="249" w:lineRule="exact"/>
              <w:ind w:hanging="285"/>
            </w:pPr>
            <w:r>
              <w:t>Transfers</w:t>
            </w:r>
          </w:p>
          <w:p w14:paraId="593051D8" w14:textId="77777777" w:rsidR="00EE2835" w:rsidRDefault="00E012EB">
            <w:pPr>
              <w:pStyle w:val="TableParagraph"/>
              <w:numPr>
                <w:ilvl w:val="0"/>
                <w:numId w:val="56"/>
              </w:numPr>
              <w:tabs>
                <w:tab w:val="left" w:pos="397"/>
              </w:tabs>
              <w:spacing w:line="249" w:lineRule="exact"/>
              <w:ind w:hanging="285"/>
            </w:pPr>
            <w:r>
              <w:t>Investment</w:t>
            </w:r>
          </w:p>
          <w:p w14:paraId="2DC0A5AF" w14:textId="77777777" w:rsidR="00EE2835" w:rsidRDefault="00E012EB">
            <w:pPr>
              <w:pStyle w:val="TableParagraph"/>
              <w:numPr>
                <w:ilvl w:val="0"/>
                <w:numId w:val="56"/>
              </w:numPr>
              <w:tabs>
                <w:tab w:val="left" w:pos="397"/>
              </w:tabs>
              <w:spacing w:before="1"/>
              <w:ind w:hanging="285"/>
            </w:pPr>
            <w:r>
              <w:t>Changes in power in response to specific</w:t>
            </w:r>
            <w:r>
              <w:rPr>
                <w:spacing w:val="-9"/>
              </w:rPr>
              <w:t xml:space="preserve"> </w:t>
            </w:r>
            <w:r>
              <w:t>events</w:t>
            </w:r>
          </w:p>
        </w:tc>
      </w:tr>
      <w:tr w:rsidR="00EE2835" w14:paraId="42F4E019" w14:textId="77777777">
        <w:trPr>
          <w:trHeight w:val="2395"/>
        </w:trPr>
        <w:tc>
          <w:tcPr>
            <w:tcW w:w="10493" w:type="dxa"/>
          </w:tcPr>
          <w:p w14:paraId="0472BC5C" w14:textId="77777777" w:rsidR="00EE2835" w:rsidRDefault="00E012EB">
            <w:pPr>
              <w:pStyle w:val="TableParagraph"/>
              <w:spacing w:line="242" w:lineRule="auto"/>
              <w:ind w:left="112" w:right="204"/>
              <w:rPr>
                <w:b/>
              </w:rPr>
            </w:pPr>
            <w:r>
              <w:rPr>
                <w:b/>
              </w:rPr>
              <w:t>4.2 Demonstrate an Awareness of the Nature of the Employer/Trustee Relationship and the Effect of the Scheme’s Funding Level on the Sponsoring Employer</w:t>
            </w:r>
          </w:p>
          <w:p w14:paraId="40B0BF28" w14:textId="77777777" w:rsidR="00EE2835" w:rsidRDefault="00EE2835">
            <w:pPr>
              <w:pStyle w:val="TableParagraph"/>
              <w:spacing w:before="10"/>
              <w:ind w:left="0"/>
              <w:rPr>
                <w:sz w:val="21"/>
              </w:rPr>
            </w:pPr>
          </w:p>
          <w:p w14:paraId="57A2420A" w14:textId="77777777" w:rsidR="00EE2835" w:rsidRDefault="00E012EB">
            <w:pPr>
              <w:pStyle w:val="TableParagraph"/>
              <w:numPr>
                <w:ilvl w:val="0"/>
                <w:numId w:val="55"/>
              </w:numPr>
              <w:tabs>
                <w:tab w:val="left" w:pos="397"/>
              </w:tabs>
              <w:spacing w:line="235" w:lineRule="auto"/>
              <w:ind w:right="750" w:hanging="361"/>
            </w:pPr>
            <w:r>
              <w:t>The</w:t>
            </w:r>
            <w:r>
              <w:rPr>
                <w:spacing w:val="-1"/>
              </w:rPr>
              <w:t xml:space="preserve"> </w:t>
            </w:r>
            <w:r>
              <w:t>changes</w:t>
            </w:r>
            <w:r>
              <w:rPr>
                <w:spacing w:val="-3"/>
              </w:rPr>
              <w:t xml:space="preserve"> </w:t>
            </w:r>
            <w:r>
              <w:t>made</w:t>
            </w:r>
            <w:r>
              <w:rPr>
                <w:spacing w:val="-3"/>
              </w:rPr>
              <w:t xml:space="preserve"> </w:t>
            </w:r>
            <w:r>
              <w:t>in</w:t>
            </w:r>
            <w:r>
              <w:rPr>
                <w:spacing w:val="-2"/>
              </w:rPr>
              <w:t xml:space="preserve"> </w:t>
            </w:r>
            <w:r>
              <w:t>the</w:t>
            </w:r>
            <w:r>
              <w:rPr>
                <w:spacing w:val="-1"/>
              </w:rPr>
              <w:t xml:space="preserve"> </w:t>
            </w:r>
            <w:r>
              <w:t>Pensions Act</w:t>
            </w:r>
            <w:r>
              <w:rPr>
                <w:spacing w:val="-3"/>
              </w:rPr>
              <w:t xml:space="preserve"> </w:t>
            </w:r>
            <w:r>
              <w:t>2004,</w:t>
            </w:r>
            <w:r>
              <w:rPr>
                <w:spacing w:val="1"/>
              </w:rPr>
              <w:t xml:space="preserve"> </w:t>
            </w:r>
            <w:r>
              <w:t>including</w:t>
            </w:r>
            <w:r>
              <w:rPr>
                <w:spacing w:val="-2"/>
              </w:rPr>
              <w:t xml:space="preserve"> </w:t>
            </w:r>
            <w:r>
              <w:t>requirements</w:t>
            </w:r>
            <w:r>
              <w:rPr>
                <w:spacing w:val="-3"/>
              </w:rPr>
              <w:t xml:space="preserve"> </w:t>
            </w:r>
            <w:r>
              <w:t>for</w:t>
            </w:r>
            <w:r>
              <w:rPr>
                <w:spacing w:val="-2"/>
              </w:rPr>
              <w:t xml:space="preserve"> </w:t>
            </w:r>
            <w:r>
              <w:t>trustees,</w:t>
            </w:r>
            <w:r>
              <w:rPr>
                <w:spacing w:val="-2"/>
              </w:rPr>
              <w:t xml:space="preserve"> </w:t>
            </w:r>
            <w:r>
              <w:t>irrespective</w:t>
            </w:r>
            <w:r>
              <w:rPr>
                <w:spacing w:val="-35"/>
              </w:rPr>
              <w:t xml:space="preserve"> </w:t>
            </w:r>
            <w:r>
              <w:t>of scheme rules,</w:t>
            </w:r>
            <w:r>
              <w:rPr>
                <w:spacing w:val="-7"/>
              </w:rPr>
              <w:t xml:space="preserve"> </w:t>
            </w:r>
            <w:r>
              <w:t>to:</w:t>
            </w:r>
          </w:p>
          <w:p w14:paraId="06CC51AD" w14:textId="77777777" w:rsidR="00EE2835" w:rsidRDefault="00E012EB">
            <w:pPr>
              <w:pStyle w:val="TableParagraph"/>
              <w:numPr>
                <w:ilvl w:val="1"/>
                <w:numId w:val="55"/>
              </w:numPr>
              <w:tabs>
                <w:tab w:val="left" w:pos="1221"/>
                <w:tab w:val="left" w:pos="1222"/>
              </w:tabs>
              <w:spacing w:before="38"/>
            </w:pPr>
            <w:r>
              <w:t>consult the sponsoring</w:t>
            </w:r>
            <w:r>
              <w:rPr>
                <w:spacing w:val="-6"/>
              </w:rPr>
              <w:t xml:space="preserve"> </w:t>
            </w:r>
            <w:r>
              <w:t>employer</w:t>
            </w:r>
          </w:p>
          <w:p w14:paraId="67661DBB" w14:textId="77777777" w:rsidR="00EE2835" w:rsidRDefault="00E012EB">
            <w:pPr>
              <w:pStyle w:val="TableParagraph"/>
              <w:numPr>
                <w:ilvl w:val="1"/>
                <w:numId w:val="55"/>
              </w:numPr>
              <w:tabs>
                <w:tab w:val="left" w:pos="1221"/>
                <w:tab w:val="left" w:pos="1222"/>
              </w:tabs>
              <w:spacing w:before="4"/>
            </w:pPr>
            <w:r>
              <w:t>takes responsibility for major decisions on contributions after taking professional</w:t>
            </w:r>
            <w:r>
              <w:rPr>
                <w:spacing w:val="-35"/>
              </w:rPr>
              <w:t xml:space="preserve"> </w:t>
            </w:r>
            <w:r>
              <w:t>advice</w:t>
            </w:r>
          </w:p>
          <w:p w14:paraId="538F7E80" w14:textId="77777777" w:rsidR="00EE2835" w:rsidRDefault="00E012EB">
            <w:pPr>
              <w:pStyle w:val="TableParagraph"/>
              <w:numPr>
                <w:ilvl w:val="0"/>
                <w:numId w:val="55"/>
              </w:numPr>
              <w:tabs>
                <w:tab w:val="left" w:pos="397"/>
              </w:tabs>
              <w:spacing w:before="34" w:line="235" w:lineRule="auto"/>
              <w:ind w:right="1548" w:hanging="361"/>
            </w:pPr>
            <w:r>
              <w:t>The effects on the sponsoring employer of the disclosure of any deficit in the</w:t>
            </w:r>
            <w:r>
              <w:rPr>
                <w:spacing w:val="-49"/>
              </w:rPr>
              <w:t xml:space="preserve"> </w:t>
            </w:r>
            <w:r>
              <w:t>sponsoring employer’s</w:t>
            </w:r>
            <w:r>
              <w:rPr>
                <w:spacing w:val="-2"/>
              </w:rPr>
              <w:t xml:space="preserve"> </w:t>
            </w:r>
            <w:r>
              <w:t>accounts</w:t>
            </w:r>
          </w:p>
        </w:tc>
      </w:tr>
      <w:tr w:rsidR="00EE2835" w14:paraId="7E54D05F" w14:textId="77777777">
        <w:trPr>
          <w:trHeight w:val="1408"/>
        </w:trPr>
        <w:tc>
          <w:tcPr>
            <w:tcW w:w="10493" w:type="dxa"/>
          </w:tcPr>
          <w:p w14:paraId="4745F2A1" w14:textId="77777777" w:rsidR="00EE2835" w:rsidRDefault="00E012EB">
            <w:pPr>
              <w:pStyle w:val="TableParagraph"/>
              <w:ind w:left="112" w:right="228"/>
              <w:rPr>
                <w:b/>
              </w:rPr>
            </w:pPr>
            <w:r>
              <w:rPr>
                <w:b/>
              </w:rPr>
              <w:t>4.3 Evaluate the Balance of Power between Employer and Trustees and When it is Appropriate to Exercise various Trustee Powers (different for DC and DB Schemes)</w:t>
            </w:r>
          </w:p>
          <w:p w14:paraId="6179D245" w14:textId="77777777" w:rsidR="00EE2835" w:rsidRDefault="00EE2835">
            <w:pPr>
              <w:pStyle w:val="TableParagraph"/>
              <w:spacing w:before="10"/>
              <w:ind w:left="0"/>
              <w:rPr>
                <w:sz w:val="21"/>
              </w:rPr>
            </w:pPr>
          </w:p>
          <w:p w14:paraId="19847B5C" w14:textId="77777777" w:rsidR="00EE2835" w:rsidRDefault="00E012EB">
            <w:pPr>
              <w:pStyle w:val="TableParagraph"/>
              <w:numPr>
                <w:ilvl w:val="0"/>
                <w:numId w:val="54"/>
              </w:numPr>
              <w:tabs>
                <w:tab w:val="left" w:pos="397"/>
              </w:tabs>
              <w:spacing w:before="1" w:line="249" w:lineRule="exact"/>
              <w:ind w:hanging="285"/>
            </w:pPr>
            <w:r>
              <w:t>A scheme or employer is under</w:t>
            </w:r>
            <w:r>
              <w:rPr>
                <w:spacing w:val="-6"/>
              </w:rPr>
              <w:t xml:space="preserve"> </w:t>
            </w:r>
            <w:r>
              <w:t>threat</w:t>
            </w:r>
          </w:p>
          <w:p w14:paraId="0A7D272E" w14:textId="77777777" w:rsidR="00EE2835" w:rsidRDefault="00E012EB">
            <w:pPr>
              <w:pStyle w:val="TableParagraph"/>
              <w:numPr>
                <w:ilvl w:val="0"/>
                <w:numId w:val="54"/>
              </w:numPr>
              <w:tabs>
                <w:tab w:val="left" w:pos="397"/>
              </w:tabs>
              <w:spacing w:line="249" w:lineRule="exact"/>
              <w:ind w:hanging="285"/>
            </w:pPr>
            <w:r>
              <w:t>A scheme in</w:t>
            </w:r>
            <w:r>
              <w:rPr>
                <w:spacing w:val="-4"/>
              </w:rPr>
              <w:t xml:space="preserve"> </w:t>
            </w:r>
            <w:r>
              <w:t>wind-up</w:t>
            </w:r>
          </w:p>
        </w:tc>
      </w:tr>
      <w:tr w:rsidR="00EE2835" w14:paraId="4730DDC2" w14:textId="77777777">
        <w:trPr>
          <w:trHeight w:val="971"/>
        </w:trPr>
        <w:tc>
          <w:tcPr>
            <w:tcW w:w="10493" w:type="dxa"/>
          </w:tcPr>
          <w:p w14:paraId="16CAC35A" w14:textId="77777777" w:rsidR="00EE2835" w:rsidRDefault="00E012EB">
            <w:pPr>
              <w:pStyle w:val="TableParagraph"/>
              <w:spacing w:line="226" w:lineRule="exact"/>
              <w:ind w:left="112"/>
              <w:rPr>
                <w:b/>
              </w:rPr>
            </w:pPr>
            <w:r>
              <w:rPr>
                <w:b/>
              </w:rPr>
              <w:t>4.4 Summarise Classes of Members in a Scheme</w:t>
            </w:r>
          </w:p>
          <w:p w14:paraId="7BB50A77" w14:textId="77777777" w:rsidR="00EE2835" w:rsidRDefault="00EE2835">
            <w:pPr>
              <w:pStyle w:val="TableParagraph"/>
              <w:spacing w:before="2"/>
              <w:ind w:left="0"/>
            </w:pPr>
          </w:p>
          <w:p w14:paraId="6B5F6EF7" w14:textId="77777777" w:rsidR="00EE2835" w:rsidRDefault="00E012EB">
            <w:pPr>
              <w:pStyle w:val="TableParagraph"/>
              <w:numPr>
                <w:ilvl w:val="0"/>
                <w:numId w:val="53"/>
              </w:numPr>
              <w:tabs>
                <w:tab w:val="left" w:pos="397"/>
              </w:tabs>
              <w:spacing w:before="1"/>
              <w:ind w:hanging="285"/>
            </w:pPr>
            <w:r>
              <w:t>The classes of members in the scheme including eligibility for</w:t>
            </w:r>
            <w:r>
              <w:rPr>
                <w:spacing w:val="-24"/>
              </w:rPr>
              <w:t xml:space="preserve"> </w:t>
            </w:r>
            <w:r>
              <w:t>membership</w:t>
            </w:r>
          </w:p>
        </w:tc>
      </w:tr>
      <w:tr w:rsidR="00EE2835" w14:paraId="3708AD33" w14:textId="77777777">
        <w:trPr>
          <w:trHeight w:val="2453"/>
        </w:trPr>
        <w:tc>
          <w:tcPr>
            <w:tcW w:w="10493" w:type="dxa"/>
          </w:tcPr>
          <w:p w14:paraId="38B84833" w14:textId="77777777" w:rsidR="00EE2835" w:rsidRDefault="00E012EB">
            <w:pPr>
              <w:pStyle w:val="TableParagraph"/>
              <w:ind w:left="112" w:right="435"/>
              <w:rPr>
                <w:b/>
              </w:rPr>
            </w:pPr>
            <w:r>
              <w:rPr>
                <w:b/>
              </w:rPr>
              <w:t>4.5 Summarise the Benefits Offered and the Circumstances in which they are Payable and How the Payments are made</w:t>
            </w:r>
          </w:p>
          <w:p w14:paraId="10B69583" w14:textId="77777777" w:rsidR="00EE2835" w:rsidRDefault="00EE2835">
            <w:pPr>
              <w:pStyle w:val="TableParagraph"/>
              <w:spacing w:before="11"/>
              <w:ind w:left="0"/>
            </w:pPr>
          </w:p>
          <w:p w14:paraId="479272EB" w14:textId="77777777" w:rsidR="00EE2835" w:rsidRDefault="00E012EB">
            <w:pPr>
              <w:pStyle w:val="TableParagraph"/>
              <w:numPr>
                <w:ilvl w:val="0"/>
                <w:numId w:val="52"/>
              </w:numPr>
              <w:tabs>
                <w:tab w:val="left" w:pos="397"/>
              </w:tabs>
              <w:ind w:hanging="285"/>
            </w:pPr>
            <w:r>
              <w:t>Pensions</w:t>
            </w:r>
          </w:p>
          <w:p w14:paraId="584F8147" w14:textId="77777777" w:rsidR="00EE2835" w:rsidRDefault="00E012EB">
            <w:pPr>
              <w:pStyle w:val="TableParagraph"/>
              <w:numPr>
                <w:ilvl w:val="0"/>
                <w:numId w:val="52"/>
              </w:numPr>
              <w:tabs>
                <w:tab w:val="left" w:pos="397"/>
              </w:tabs>
              <w:spacing w:before="23" w:line="249" w:lineRule="exact"/>
              <w:ind w:hanging="285"/>
            </w:pPr>
            <w:r>
              <w:t>Lump</w:t>
            </w:r>
            <w:r>
              <w:rPr>
                <w:spacing w:val="-2"/>
              </w:rPr>
              <w:t xml:space="preserve"> </w:t>
            </w:r>
            <w:r>
              <w:t>sums</w:t>
            </w:r>
          </w:p>
          <w:p w14:paraId="7D1F6DCF" w14:textId="77777777" w:rsidR="00EE2835" w:rsidRDefault="00E012EB">
            <w:pPr>
              <w:pStyle w:val="TableParagraph"/>
              <w:numPr>
                <w:ilvl w:val="0"/>
                <w:numId w:val="52"/>
              </w:numPr>
              <w:tabs>
                <w:tab w:val="left" w:pos="397"/>
              </w:tabs>
              <w:spacing w:line="245" w:lineRule="exact"/>
              <w:ind w:hanging="285"/>
            </w:pPr>
            <w:r>
              <w:t>Refund of</w:t>
            </w:r>
            <w:r>
              <w:rPr>
                <w:spacing w:val="-4"/>
              </w:rPr>
              <w:t xml:space="preserve"> </w:t>
            </w:r>
            <w:r>
              <w:t>contributions</w:t>
            </w:r>
          </w:p>
          <w:p w14:paraId="39C4A96B" w14:textId="77777777" w:rsidR="00EE2835" w:rsidRDefault="00E012EB">
            <w:pPr>
              <w:pStyle w:val="TableParagraph"/>
              <w:numPr>
                <w:ilvl w:val="0"/>
                <w:numId w:val="52"/>
              </w:numPr>
              <w:tabs>
                <w:tab w:val="left" w:pos="397"/>
              </w:tabs>
              <w:spacing w:line="249" w:lineRule="exact"/>
              <w:ind w:hanging="285"/>
            </w:pPr>
            <w:r>
              <w:t>Transfers</w:t>
            </w:r>
          </w:p>
          <w:p w14:paraId="48A4343B" w14:textId="77777777" w:rsidR="00EE2835" w:rsidRDefault="00E012EB">
            <w:pPr>
              <w:pStyle w:val="TableParagraph"/>
              <w:numPr>
                <w:ilvl w:val="0"/>
                <w:numId w:val="52"/>
              </w:numPr>
              <w:tabs>
                <w:tab w:val="left" w:pos="397"/>
              </w:tabs>
              <w:spacing w:before="25" w:line="249" w:lineRule="exact"/>
              <w:ind w:hanging="285"/>
            </w:pPr>
            <w:r>
              <w:t>Death in Service</w:t>
            </w:r>
          </w:p>
          <w:p w14:paraId="5E74846A" w14:textId="77777777" w:rsidR="00EE2835" w:rsidRDefault="00E012EB">
            <w:pPr>
              <w:pStyle w:val="TableParagraph"/>
              <w:numPr>
                <w:ilvl w:val="0"/>
                <w:numId w:val="52"/>
              </w:numPr>
              <w:tabs>
                <w:tab w:val="left" w:pos="397"/>
              </w:tabs>
              <w:spacing w:line="249" w:lineRule="exact"/>
              <w:ind w:hanging="285"/>
            </w:pPr>
            <w:r>
              <w:t>Divorce</w:t>
            </w:r>
          </w:p>
        </w:tc>
      </w:tr>
      <w:tr w:rsidR="00EE2835" w14:paraId="73CA0A72" w14:textId="77777777">
        <w:trPr>
          <w:trHeight w:val="1492"/>
        </w:trPr>
        <w:tc>
          <w:tcPr>
            <w:tcW w:w="10493" w:type="dxa"/>
          </w:tcPr>
          <w:p w14:paraId="62E95D6F" w14:textId="77777777" w:rsidR="00EE2835" w:rsidRDefault="00E012EB">
            <w:pPr>
              <w:pStyle w:val="TableParagraph"/>
              <w:spacing w:line="229" w:lineRule="exact"/>
              <w:ind w:left="112"/>
              <w:rPr>
                <w:b/>
              </w:rPr>
            </w:pPr>
            <w:r>
              <w:rPr>
                <w:b/>
              </w:rPr>
              <w:t>4.6 Summarise Decumulation of Pension Funds (DC only)</w:t>
            </w:r>
          </w:p>
          <w:p w14:paraId="2DB25859" w14:textId="77777777" w:rsidR="00EE2835" w:rsidRDefault="00EE2835">
            <w:pPr>
              <w:pStyle w:val="TableParagraph"/>
              <w:ind w:left="0"/>
            </w:pPr>
          </w:p>
          <w:p w14:paraId="2DF40CD3" w14:textId="77777777" w:rsidR="00EE2835" w:rsidRDefault="00E012EB">
            <w:pPr>
              <w:pStyle w:val="TableParagraph"/>
              <w:numPr>
                <w:ilvl w:val="0"/>
                <w:numId w:val="51"/>
              </w:numPr>
              <w:tabs>
                <w:tab w:val="left" w:pos="397"/>
              </w:tabs>
              <w:ind w:hanging="285"/>
            </w:pPr>
            <w:r>
              <w:t>Default</w:t>
            </w:r>
            <w:r>
              <w:rPr>
                <w:spacing w:val="1"/>
              </w:rPr>
              <w:t xml:space="preserve"> </w:t>
            </w:r>
            <w:r>
              <w:t>option</w:t>
            </w:r>
          </w:p>
          <w:p w14:paraId="069CC0DD" w14:textId="77777777" w:rsidR="00EE2835" w:rsidRDefault="00E012EB">
            <w:pPr>
              <w:pStyle w:val="TableParagraph"/>
              <w:numPr>
                <w:ilvl w:val="0"/>
                <w:numId w:val="51"/>
              </w:numPr>
              <w:tabs>
                <w:tab w:val="left" w:pos="397"/>
              </w:tabs>
              <w:spacing w:before="26" w:line="249" w:lineRule="exact"/>
              <w:ind w:hanging="285"/>
            </w:pPr>
            <w:r>
              <w:t>Open market annuity</w:t>
            </w:r>
            <w:r>
              <w:rPr>
                <w:spacing w:val="-10"/>
              </w:rPr>
              <w:t xml:space="preserve"> </w:t>
            </w:r>
            <w:r>
              <w:t>options</w:t>
            </w:r>
          </w:p>
          <w:p w14:paraId="469F9954" w14:textId="77777777" w:rsidR="00EE2835" w:rsidRDefault="00E012EB">
            <w:pPr>
              <w:pStyle w:val="TableParagraph"/>
              <w:numPr>
                <w:ilvl w:val="0"/>
                <w:numId w:val="51"/>
              </w:numPr>
              <w:tabs>
                <w:tab w:val="left" w:pos="397"/>
              </w:tabs>
              <w:spacing w:line="249" w:lineRule="exact"/>
              <w:ind w:hanging="285"/>
            </w:pPr>
            <w:r>
              <w:t>Income</w:t>
            </w:r>
            <w:r>
              <w:rPr>
                <w:spacing w:val="-4"/>
              </w:rPr>
              <w:t xml:space="preserve"> </w:t>
            </w:r>
            <w:r>
              <w:t>drawdown</w:t>
            </w:r>
          </w:p>
        </w:tc>
      </w:tr>
    </w:tbl>
    <w:p w14:paraId="28FFBCF0" w14:textId="77777777" w:rsidR="00EE2835" w:rsidRDefault="00EE2835">
      <w:pPr>
        <w:spacing w:line="249" w:lineRule="exact"/>
        <w:sectPr w:rsidR="00EE2835">
          <w:headerReference w:type="default" r:id="rId45"/>
          <w:footerReference w:type="default" r:id="rId46"/>
          <w:pgSz w:w="11920" w:h="16850"/>
          <w:pgMar w:top="1340" w:right="360" w:bottom="1080" w:left="820" w:header="0" w:footer="882" w:gutter="0"/>
          <w:pgNumType w:start="2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3"/>
      </w:tblGrid>
      <w:tr w:rsidR="00EE2835" w14:paraId="7B9A7BE7" w14:textId="77777777">
        <w:trPr>
          <w:trHeight w:val="460"/>
        </w:trPr>
        <w:tc>
          <w:tcPr>
            <w:tcW w:w="10493" w:type="dxa"/>
            <w:shd w:val="clear" w:color="auto" w:fill="D9D9D9"/>
          </w:tcPr>
          <w:p w14:paraId="76001109" w14:textId="77777777" w:rsidR="00EE2835" w:rsidRDefault="00E012EB">
            <w:pPr>
              <w:pStyle w:val="TableParagraph"/>
              <w:spacing w:line="226" w:lineRule="exact"/>
              <w:ind w:left="112"/>
              <w:rPr>
                <w:b/>
              </w:rPr>
            </w:pPr>
            <w:r>
              <w:rPr>
                <w:b/>
              </w:rPr>
              <w:lastRenderedPageBreak/>
              <w:t>Learning Outcome 5 (LO5) Understand a scheme’s Statement of Investment Principles (SIP)</w:t>
            </w:r>
          </w:p>
        </w:tc>
      </w:tr>
      <w:tr w:rsidR="00EE2835" w14:paraId="678211B2" w14:textId="77777777">
        <w:trPr>
          <w:trHeight w:val="1245"/>
        </w:trPr>
        <w:tc>
          <w:tcPr>
            <w:tcW w:w="10493" w:type="dxa"/>
          </w:tcPr>
          <w:p w14:paraId="70905403" w14:textId="77777777" w:rsidR="00EE2835" w:rsidRDefault="00E012EB">
            <w:pPr>
              <w:pStyle w:val="TableParagraph"/>
              <w:spacing w:line="226" w:lineRule="exact"/>
              <w:ind w:left="112"/>
              <w:rPr>
                <w:b/>
              </w:rPr>
            </w:pPr>
            <w:r>
              <w:rPr>
                <w:b/>
              </w:rPr>
              <w:t>5.1 Summarise the Responsibilities for Decisions preparing a SIP</w:t>
            </w:r>
          </w:p>
          <w:p w14:paraId="6BF3E41C" w14:textId="77777777" w:rsidR="00EE2835" w:rsidRDefault="00EE2835">
            <w:pPr>
              <w:pStyle w:val="TableParagraph"/>
              <w:ind w:left="0"/>
            </w:pPr>
          </w:p>
          <w:p w14:paraId="0682EB1B" w14:textId="77777777" w:rsidR="00EE2835" w:rsidRDefault="00E012EB">
            <w:pPr>
              <w:pStyle w:val="TableParagraph"/>
              <w:numPr>
                <w:ilvl w:val="0"/>
                <w:numId w:val="50"/>
              </w:numPr>
              <w:tabs>
                <w:tab w:val="left" w:pos="397"/>
              </w:tabs>
              <w:spacing w:line="278" w:lineRule="auto"/>
              <w:ind w:right="840" w:hanging="361"/>
            </w:pPr>
            <w:r>
              <w:t>The</w:t>
            </w:r>
            <w:r>
              <w:rPr>
                <w:spacing w:val="-2"/>
              </w:rPr>
              <w:t xml:space="preserve"> </w:t>
            </w:r>
            <w:r>
              <w:t>respective</w:t>
            </w:r>
            <w:r>
              <w:rPr>
                <w:spacing w:val="-4"/>
              </w:rPr>
              <w:t xml:space="preserve"> </w:t>
            </w:r>
            <w:r>
              <w:t>roles</w:t>
            </w:r>
            <w:r>
              <w:rPr>
                <w:spacing w:val="-2"/>
              </w:rPr>
              <w:t xml:space="preserve"> </w:t>
            </w:r>
            <w:r>
              <w:t>of</w:t>
            </w:r>
            <w:r>
              <w:rPr>
                <w:spacing w:val="-2"/>
              </w:rPr>
              <w:t xml:space="preserve"> </w:t>
            </w:r>
            <w:r>
              <w:t>the</w:t>
            </w:r>
            <w:r>
              <w:rPr>
                <w:spacing w:val="-2"/>
              </w:rPr>
              <w:t xml:space="preserve"> </w:t>
            </w:r>
            <w:r>
              <w:t>trustees,</w:t>
            </w:r>
            <w:r>
              <w:rPr>
                <w:spacing w:val="-3"/>
              </w:rPr>
              <w:t xml:space="preserve"> </w:t>
            </w:r>
            <w:r>
              <w:t>scheme</w:t>
            </w:r>
            <w:r>
              <w:rPr>
                <w:spacing w:val="-2"/>
              </w:rPr>
              <w:t xml:space="preserve"> </w:t>
            </w:r>
            <w:r>
              <w:t>actuary,</w:t>
            </w:r>
            <w:r>
              <w:rPr>
                <w:spacing w:val="-2"/>
              </w:rPr>
              <w:t xml:space="preserve"> </w:t>
            </w:r>
            <w:r>
              <w:t>investment</w:t>
            </w:r>
            <w:r>
              <w:rPr>
                <w:spacing w:val="-3"/>
              </w:rPr>
              <w:t xml:space="preserve"> </w:t>
            </w:r>
            <w:r>
              <w:t>consultant,</w:t>
            </w:r>
            <w:r>
              <w:rPr>
                <w:spacing w:val="-3"/>
              </w:rPr>
              <w:t xml:space="preserve"> </w:t>
            </w:r>
            <w:r>
              <w:t>fund</w:t>
            </w:r>
            <w:r>
              <w:rPr>
                <w:spacing w:val="-3"/>
              </w:rPr>
              <w:t xml:space="preserve"> </w:t>
            </w:r>
            <w:r>
              <w:t>manager</w:t>
            </w:r>
            <w:r>
              <w:rPr>
                <w:spacing w:val="-25"/>
              </w:rPr>
              <w:t xml:space="preserve"> </w:t>
            </w:r>
            <w:r>
              <w:t>and sponsoring employer when preparing the SIP</w:t>
            </w:r>
          </w:p>
        </w:tc>
      </w:tr>
      <w:tr w:rsidR="00EE2835" w14:paraId="7BF02F18" w14:textId="77777777">
        <w:trPr>
          <w:trHeight w:val="3583"/>
        </w:trPr>
        <w:tc>
          <w:tcPr>
            <w:tcW w:w="10493" w:type="dxa"/>
          </w:tcPr>
          <w:p w14:paraId="03EDBDEC" w14:textId="77777777" w:rsidR="00EE2835" w:rsidRDefault="00E012EB">
            <w:pPr>
              <w:pStyle w:val="TableParagraph"/>
              <w:spacing w:line="226" w:lineRule="exact"/>
              <w:ind w:left="112"/>
              <w:rPr>
                <w:b/>
              </w:rPr>
            </w:pPr>
            <w:r>
              <w:rPr>
                <w:b/>
              </w:rPr>
              <w:t>5.2 Summarise the Contents of a SIP</w:t>
            </w:r>
          </w:p>
          <w:p w14:paraId="529BBB8F" w14:textId="77777777" w:rsidR="00EE2835" w:rsidRDefault="00EE2835">
            <w:pPr>
              <w:pStyle w:val="TableParagraph"/>
              <w:spacing w:before="6"/>
              <w:ind w:left="0"/>
            </w:pPr>
          </w:p>
          <w:p w14:paraId="3B7738F6" w14:textId="77777777" w:rsidR="00EE2835" w:rsidRDefault="00E012EB">
            <w:pPr>
              <w:pStyle w:val="TableParagraph"/>
              <w:numPr>
                <w:ilvl w:val="0"/>
                <w:numId w:val="49"/>
              </w:numPr>
              <w:tabs>
                <w:tab w:val="left" w:pos="397"/>
              </w:tabs>
              <w:spacing w:before="1" w:line="235" w:lineRule="auto"/>
              <w:ind w:right="700" w:hanging="361"/>
            </w:pPr>
            <w:r>
              <w:t>The legal, regulatory and other requirements for the information that must be included in the</w:t>
            </w:r>
            <w:r>
              <w:rPr>
                <w:spacing w:val="-47"/>
              </w:rPr>
              <w:t xml:space="preserve"> </w:t>
            </w:r>
            <w:r>
              <w:t>SIP, e.g.:</w:t>
            </w:r>
          </w:p>
          <w:p w14:paraId="67D1114D" w14:textId="77777777" w:rsidR="00EE2835" w:rsidRDefault="00E012EB">
            <w:pPr>
              <w:pStyle w:val="TableParagraph"/>
              <w:numPr>
                <w:ilvl w:val="1"/>
                <w:numId w:val="49"/>
              </w:numPr>
              <w:tabs>
                <w:tab w:val="left" w:pos="1912"/>
                <w:tab w:val="left" w:pos="1913"/>
              </w:tabs>
              <w:spacing w:before="4"/>
              <w:ind w:hanging="361"/>
            </w:pPr>
            <w:r>
              <w:t>investment</w:t>
            </w:r>
            <w:r>
              <w:rPr>
                <w:spacing w:val="-1"/>
              </w:rPr>
              <w:t xml:space="preserve"> </w:t>
            </w:r>
            <w:r>
              <w:t>objectives</w:t>
            </w:r>
          </w:p>
          <w:p w14:paraId="5A91B24E" w14:textId="77777777" w:rsidR="00EE2835" w:rsidRDefault="00E012EB">
            <w:pPr>
              <w:pStyle w:val="TableParagraph"/>
              <w:numPr>
                <w:ilvl w:val="1"/>
                <w:numId w:val="49"/>
              </w:numPr>
              <w:tabs>
                <w:tab w:val="left" w:pos="1912"/>
                <w:tab w:val="left" w:pos="1913"/>
              </w:tabs>
              <w:spacing w:before="32" w:line="252" w:lineRule="exact"/>
              <w:ind w:hanging="361"/>
            </w:pPr>
            <w:r>
              <w:t>managing investment</w:t>
            </w:r>
            <w:r>
              <w:rPr>
                <w:spacing w:val="-1"/>
              </w:rPr>
              <w:t xml:space="preserve"> </w:t>
            </w:r>
            <w:r>
              <w:t>risk</w:t>
            </w:r>
          </w:p>
          <w:p w14:paraId="2272336E" w14:textId="77777777" w:rsidR="00EE2835" w:rsidRDefault="00E012EB">
            <w:pPr>
              <w:pStyle w:val="TableParagraph"/>
              <w:numPr>
                <w:ilvl w:val="1"/>
                <w:numId w:val="49"/>
              </w:numPr>
              <w:tabs>
                <w:tab w:val="left" w:pos="1912"/>
                <w:tab w:val="left" w:pos="1913"/>
              </w:tabs>
              <w:spacing w:line="252" w:lineRule="exact"/>
              <w:ind w:hanging="361"/>
            </w:pPr>
            <w:r>
              <w:t>the implications of</w:t>
            </w:r>
            <w:r>
              <w:rPr>
                <w:spacing w:val="-3"/>
              </w:rPr>
              <w:t xml:space="preserve"> </w:t>
            </w:r>
            <w:r>
              <w:t>charges</w:t>
            </w:r>
          </w:p>
          <w:p w14:paraId="122BB551" w14:textId="77777777" w:rsidR="00EE2835" w:rsidRDefault="00E012EB">
            <w:pPr>
              <w:pStyle w:val="TableParagraph"/>
              <w:numPr>
                <w:ilvl w:val="1"/>
                <w:numId w:val="49"/>
              </w:numPr>
              <w:tabs>
                <w:tab w:val="left" w:pos="1912"/>
                <w:tab w:val="left" w:pos="1913"/>
              </w:tabs>
              <w:spacing w:before="4"/>
              <w:ind w:hanging="361"/>
            </w:pPr>
            <w:r>
              <w:t>the place of active and passive</w:t>
            </w:r>
            <w:r>
              <w:rPr>
                <w:spacing w:val="-7"/>
              </w:rPr>
              <w:t xml:space="preserve"> </w:t>
            </w:r>
            <w:r>
              <w:t>management</w:t>
            </w:r>
          </w:p>
          <w:p w14:paraId="31D79A4D" w14:textId="77777777" w:rsidR="00EE2835" w:rsidRDefault="00E012EB">
            <w:pPr>
              <w:pStyle w:val="TableParagraph"/>
              <w:numPr>
                <w:ilvl w:val="1"/>
                <w:numId w:val="49"/>
              </w:numPr>
              <w:tabs>
                <w:tab w:val="left" w:pos="1912"/>
                <w:tab w:val="left" w:pos="1913"/>
              </w:tabs>
              <w:spacing w:before="33" w:line="252" w:lineRule="exact"/>
              <w:ind w:hanging="361"/>
            </w:pPr>
            <w:r>
              <w:t>the nature and purpose of</w:t>
            </w:r>
            <w:r>
              <w:rPr>
                <w:spacing w:val="-7"/>
              </w:rPr>
              <w:t xml:space="preserve"> </w:t>
            </w:r>
            <w:r>
              <w:t>mandates</w:t>
            </w:r>
          </w:p>
          <w:p w14:paraId="37474674" w14:textId="77777777" w:rsidR="00EE2835" w:rsidRDefault="00E012EB">
            <w:pPr>
              <w:pStyle w:val="TableParagraph"/>
              <w:numPr>
                <w:ilvl w:val="1"/>
                <w:numId w:val="49"/>
              </w:numPr>
              <w:tabs>
                <w:tab w:val="left" w:pos="1912"/>
                <w:tab w:val="left" w:pos="1913"/>
              </w:tabs>
              <w:spacing w:line="252" w:lineRule="exact"/>
              <w:ind w:hanging="361"/>
            </w:pPr>
            <w:r>
              <w:t>the limitations on investment imposed by the SIP (if</w:t>
            </w:r>
            <w:r>
              <w:rPr>
                <w:spacing w:val="-11"/>
              </w:rPr>
              <w:t xml:space="preserve"> </w:t>
            </w:r>
            <w:r>
              <w:t>applicable)</w:t>
            </w:r>
          </w:p>
          <w:p w14:paraId="446698BF" w14:textId="77777777" w:rsidR="00EE2835" w:rsidRDefault="00E012EB">
            <w:pPr>
              <w:pStyle w:val="TableParagraph"/>
              <w:numPr>
                <w:ilvl w:val="1"/>
                <w:numId w:val="49"/>
              </w:numPr>
              <w:tabs>
                <w:tab w:val="left" w:pos="1912"/>
                <w:tab w:val="left" w:pos="1913"/>
              </w:tabs>
              <w:spacing w:before="2"/>
              <w:ind w:right="1374"/>
            </w:pPr>
            <w:r>
              <w:t>the implications of transaction costs (including soft commissions) and</w:t>
            </w:r>
            <w:r>
              <w:rPr>
                <w:spacing w:val="-43"/>
              </w:rPr>
              <w:t xml:space="preserve"> </w:t>
            </w:r>
            <w:r>
              <w:t>their disclosure</w:t>
            </w:r>
          </w:p>
          <w:p w14:paraId="2EFEB19A" w14:textId="77777777" w:rsidR="00EE2835" w:rsidRDefault="00E012EB">
            <w:pPr>
              <w:pStyle w:val="TableParagraph"/>
              <w:numPr>
                <w:ilvl w:val="1"/>
                <w:numId w:val="49"/>
              </w:numPr>
              <w:tabs>
                <w:tab w:val="left" w:pos="1912"/>
                <w:tab w:val="left" w:pos="1913"/>
              </w:tabs>
              <w:spacing w:before="1" w:line="254" w:lineRule="exact"/>
              <w:ind w:right="1781"/>
            </w:pPr>
            <w:r>
              <w:t>the</w:t>
            </w:r>
            <w:r>
              <w:rPr>
                <w:spacing w:val="-6"/>
              </w:rPr>
              <w:t xml:space="preserve"> </w:t>
            </w:r>
            <w:r>
              <w:t>trustees’</w:t>
            </w:r>
            <w:r>
              <w:rPr>
                <w:spacing w:val="-3"/>
              </w:rPr>
              <w:t xml:space="preserve"> </w:t>
            </w:r>
            <w:r>
              <w:t>attitude</w:t>
            </w:r>
            <w:r>
              <w:rPr>
                <w:spacing w:val="-8"/>
              </w:rPr>
              <w:t xml:space="preserve"> </w:t>
            </w:r>
            <w:r>
              <w:t>to</w:t>
            </w:r>
            <w:r>
              <w:rPr>
                <w:spacing w:val="-3"/>
              </w:rPr>
              <w:t xml:space="preserve"> </w:t>
            </w:r>
            <w:r>
              <w:t>corporate</w:t>
            </w:r>
            <w:r>
              <w:rPr>
                <w:spacing w:val="-3"/>
              </w:rPr>
              <w:t xml:space="preserve"> </w:t>
            </w:r>
            <w:r>
              <w:t>governance</w:t>
            </w:r>
            <w:r>
              <w:rPr>
                <w:spacing w:val="-6"/>
              </w:rPr>
              <w:t xml:space="preserve"> </w:t>
            </w:r>
            <w:r>
              <w:t>and</w:t>
            </w:r>
            <w:r>
              <w:rPr>
                <w:spacing w:val="-3"/>
              </w:rPr>
              <w:t xml:space="preserve"> </w:t>
            </w:r>
            <w:r>
              <w:t>socially</w:t>
            </w:r>
            <w:r>
              <w:rPr>
                <w:spacing w:val="-39"/>
              </w:rPr>
              <w:t xml:space="preserve"> </w:t>
            </w:r>
            <w:r>
              <w:t>responsible investment issues and how these are</w:t>
            </w:r>
            <w:r>
              <w:rPr>
                <w:spacing w:val="-7"/>
              </w:rPr>
              <w:t xml:space="preserve"> </w:t>
            </w:r>
            <w:r>
              <w:t>managed</w:t>
            </w:r>
          </w:p>
        </w:tc>
      </w:tr>
      <w:tr w:rsidR="00EE2835" w14:paraId="762AAC8D" w14:textId="77777777">
        <w:trPr>
          <w:trHeight w:val="1871"/>
        </w:trPr>
        <w:tc>
          <w:tcPr>
            <w:tcW w:w="10493" w:type="dxa"/>
          </w:tcPr>
          <w:p w14:paraId="484B96DE" w14:textId="77777777" w:rsidR="00EE2835" w:rsidRDefault="00E012EB">
            <w:pPr>
              <w:pStyle w:val="TableParagraph"/>
              <w:spacing w:line="222" w:lineRule="exact"/>
              <w:ind w:left="112"/>
              <w:rPr>
                <w:b/>
              </w:rPr>
            </w:pPr>
            <w:r>
              <w:rPr>
                <w:b/>
              </w:rPr>
              <w:t>5.3 Evaluate the Investment Objectives of a Fund</w:t>
            </w:r>
          </w:p>
          <w:p w14:paraId="16E792E6" w14:textId="77777777" w:rsidR="00EE2835" w:rsidRDefault="00EE2835">
            <w:pPr>
              <w:pStyle w:val="TableParagraph"/>
              <w:spacing w:before="2"/>
              <w:ind w:left="0"/>
            </w:pPr>
          </w:p>
          <w:p w14:paraId="4CFB49A3" w14:textId="77777777" w:rsidR="00EE2835" w:rsidRDefault="00E012EB">
            <w:pPr>
              <w:pStyle w:val="TableParagraph"/>
              <w:numPr>
                <w:ilvl w:val="0"/>
                <w:numId w:val="48"/>
              </w:numPr>
              <w:tabs>
                <w:tab w:val="left" w:pos="397"/>
              </w:tabs>
              <w:spacing w:before="1"/>
              <w:ind w:hanging="285"/>
            </w:pPr>
            <w:r>
              <w:t>The fund’s investment objectives and the reasons for</w:t>
            </w:r>
            <w:r>
              <w:rPr>
                <w:spacing w:val="-11"/>
              </w:rPr>
              <w:t xml:space="preserve"> </w:t>
            </w:r>
            <w:r>
              <w:t>them</w:t>
            </w:r>
          </w:p>
          <w:p w14:paraId="5F44C203" w14:textId="77777777" w:rsidR="00EE2835" w:rsidRDefault="00E012EB">
            <w:pPr>
              <w:pStyle w:val="TableParagraph"/>
              <w:numPr>
                <w:ilvl w:val="0"/>
                <w:numId w:val="48"/>
              </w:numPr>
              <w:tabs>
                <w:tab w:val="left" w:pos="397"/>
              </w:tabs>
              <w:spacing w:before="11" w:line="242" w:lineRule="exact"/>
              <w:ind w:hanging="285"/>
            </w:pPr>
            <w:r>
              <w:t>The fund’s investment objectives and the range of funds, including (as</w:t>
            </w:r>
            <w:r>
              <w:rPr>
                <w:spacing w:val="-32"/>
              </w:rPr>
              <w:t xml:space="preserve"> </w:t>
            </w:r>
            <w:r>
              <w:t>relevant):</w:t>
            </w:r>
          </w:p>
          <w:p w14:paraId="6BD3D816" w14:textId="77777777" w:rsidR="00EE2835" w:rsidRDefault="00E012EB">
            <w:pPr>
              <w:pStyle w:val="TableParagraph"/>
              <w:numPr>
                <w:ilvl w:val="1"/>
                <w:numId w:val="48"/>
              </w:numPr>
              <w:tabs>
                <w:tab w:val="left" w:pos="1912"/>
                <w:tab w:val="left" w:pos="1913"/>
              </w:tabs>
              <w:spacing w:line="242" w:lineRule="exact"/>
              <w:ind w:hanging="361"/>
            </w:pPr>
            <w:r>
              <w:t>the reason for the range (to suit the majority of</w:t>
            </w:r>
            <w:r>
              <w:rPr>
                <w:spacing w:val="-23"/>
              </w:rPr>
              <w:t xml:space="preserve"> </w:t>
            </w:r>
            <w:r>
              <w:t>members)</w:t>
            </w:r>
          </w:p>
          <w:p w14:paraId="3915AC85" w14:textId="77777777" w:rsidR="00EE2835" w:rsidRDefault="00E012EB">
            <w:pPr>
              <w:pStyle w:val="TableParagraph"/>
              <w:numPr>
                <w:ilvl w:val="1"/>
                <w:numId w:val="48"/>
              </w:numPr>
              <w:tabs>
                <w:tab w:val="left" w:pos="1912"/>
                <w:tab w:val="left" w:pos="1913"/>
              </w:tabs>
              <w:spacing w:before="1"/>
              <w:ind w:hanging="361"/>
            </w:pPr>
            <w:r>
              <w:t>the number and various objectives of the funds in the</w:t>
            </w:r>
            <w:r>
              <w:rPr>
                <w:spacing w:val="-17"/>
              </w:rPr>
              <w:t xml:space="preserve"> </w:t>
            </w:r>
            <w:r>
              <w:t>range</w:t>
            </w:r>
          </w:p>
          <w:p w14:paraId="0F882CC8" w14:textId="77777777" w:rsidR="00EE2835" w:rsidRDefault="00E012EB">
            <w:pPr>
              <w:pStyle w:val="TableParagraph"/>
              <w:numPr>
                <w:ilvl w:val="1"/>
                <w:numId w:val="48"/>
              </w:numPr>
              <w:tabs>
                <w:tab w:val="left" w:pos="1912"/>
                <w:tab w:val="left" w:pos="1913"/>
              </w:tabs>
              <w:spacing w:before="1"/>
              <w:ind w:hanging="361"/>
            </w:pPr>
            <w:r>
              <w:t>the scope and objective of the pooled</w:t>
            </w:r>
            <w:r>
              <w:rPr>
                <w:spacing w:val="-12"/>
              </w:rPr>
              <w:t xml:space="preserve"> </w:t>
            </w:r>
            <w:r>
              <w:t>fund</w:t>
            </w:r>
          </w:p>
        </w:tc>
      </w:tr>
      <w:tr w:rsidR="00EE2835" w14:paraId="2F0D0AA8" w14:textId="77777777">
        <w:trPr>
          <w:trHeight w:val="2363"/>
        </w:trPr>
        <w:tc>
          <w:tcPr>
            <w:tcW w:w="10493" w:type="dxa"/>
          </w:tcPr>
          <w:p w14:paraId="5E2A8A64" w14:textId="77777777" w:rsidR="00EE2835" w:rsidRDefault="00E012EB">
            <w:pPr>
              <w:pStyle w:val="TableParagraph"/>
              <w:spacing w:line="226" w:lineRule="exact"/>
              <w:ind w:left="112"/>
              <w:rPr>
                <w:b/>
              </w:rPr>
            </w:pPr>
            <w:r>
              <w:rPr>
                <w:b/>
              </w:rPr>
              <w:t>5.4 Evaluate the Asset Allocation Strategy of a Fund</w:t>
            </w:r>
          </w:p>
          <w:p w14:paraId="210C1132" w14:textId="77777777" w:rsidR="00EE2835" w:rsidRDefault="00EE2835">
            <w:pPr>
              <w:pStyle w:val="TableParagraph"/>
              <w:spacing w:before="5"/>
              <w:ind w:left="0"/>
            </w:pPr>
          </w:p>
          <w:p w14:paraId="66FC7019" w14:textId="77777777" w:rsidR="00EE2835" w:rsidRDefault="00E012EB">
            <w:pPr>
              <w:pStyle w:val="TableParagraph"/>
              <w:numPr>
                <w:ilvl w:val="0"/>
                <w:numId w:val="47"/>
              </w:numPr>
              <w:tabs>
                <w:tab w:val="left" w:pos="397"/>
              </w:tabs>
              <w:spacing w:line="273" w:lineRule="auto"/>
              <w:ind w:right="1088" w:hanging="359"/>
            </w:pPr>
            <w:r>
              <w:t>The</w:t>
            </w:r>
            <w:r>
              <w:rPr>
                <w:spacing w:val="-9"/>
              </w:rPr>
              <w:t xml:space="preserve"> </w:t>
            </w:r>
            <w:r>
              <w:t>fund’s</w:t>
            </w:r>
            <w:r>
              <w:rPr>
                <w:spacing w:val="-6"/>
              </w:rPr>
              <w:t xml:space="preserve"> </w:t>
            </w:r>
            <w:r>
              <w:t>planned</w:t>
            </w:r>
            <w:r>
              <w:rPr>
                <w:spacing w:val="-8"/>
              </w:rPr>
              <w:t xml:space="preserve"> </w:t>
            </w:r>
            <w:r>
              <w:t>asset</w:t>
            </w:r>
            <w:r>
              <w:rPr>
                <w:spacing w:val="-4"/>
              </w:rPr>
              <w:t xml:space="preserve"> </w:t>
            </w:r>
            <w:r>
              <w:t>allocation</w:t>
            </w:r>
            <w:r>
              <w:rPr>
                <w:spacing w:val="-9"/>
              </w:rPr>
              <w:t xml:space="preserve"> </w:t>
            </w:r>
            <w:r>
              <w:t>strategy</w:t>
            </w:r>
            <w:r>
              <w:rPr>
                <w:spacing w:val="-10"/>
              </w:rPr>
              <w:t xml:space="preserve"> </w:t>
            </w:r>
            <w:r>
              <w:t>and</w:t>
            </w:r>
            <w:r>
              <w:rPr>
                <w:spacing w:val="-6"/>
              </w:rPr>
              <w:t xml:space="preserve"> </w:t>
            </w:r>
            <w:r>
              <w:t>its</w:t>
            </w:r>
            <w:r>
              <w:rPr>
                <w:spacing w:val="-5"/>
              </w:rPr>
              <w:t xml:space="preserve"> </w:t>
            </w:r>
            <w:r>
              <w:t>appropriateness</w:t>
            </w:r>
            <w:r>
              <w:rPr>
                <w:spacing w:val="-9"/>
              </w:rPr>
              <w:t xml:space="preserve"> </w:t>
            </w:r>
            <w:r>
              <w:t>to</w:t>
            </w:r>
            <w:r>
              <w:rPr>
                <w:spacing w:val="-6"/>
              </w:rPr>
              <w:t xml:space="preserve"> </w:t>
            </w:r>
            <w:r>
              <w:t>its</w:t>
            </w:r>
            <w:r>
              <w:rPr>
                <w:spacing w:val="-3"/>
              </w:rPr>
              <w:t xml:space="preserve"> </w:t>
            </w:r>
            <w:r>
              <w:t>liabilities</w:t>
            </w:r>
            <w:r>
              <w:rPr>
                <w:spacing w:val="-5"/>
              </w:rPr>
              <w:t xml:space="preserve"> </w:t>
            </w:r>
            <w:r>
              <w:t>and</w:t>
            </w:r>
            <w:r>
              <w:rPr>
                <w:spacing w:val="-6"/>
              </w:rPr>
              <w:t xml:space="preserve"> </w:t>
            </w:r>
            <w:r>
              <w:t>other risks,</w:t>
            </w:r>
            <w:r>
              <w:rPr>
                <w:spacing w:val="-1"/>
              </w:rPr>
              <w:t xml:space="preserve"> </w:t>
            </w:r>
            <w:r>
              <w:t>including:</w:t>
            </w:r>
          </w:p>
          <w:p w14:paraId="7D654D1D" w14:textId="77777777" w:rsidR="00EE2835" w:rsidRDefault="00E012EB">
            <w:pPr>
              <w:pStyle w:val="TableParagraph"/>
              <w:numPr>
                <w:ilvl w:val="1"/>
                <w:numId w:val="47"/>
              </w:numPr>
              <w:tabs>
                <w:tab w:val="left" w:pos="1912"/>
                <w:tab w:val="left" w:pos="1913"/>
              </w:tabs>
              <w:spacing w:line="238" w:lineRule="exact"/>
              <w:ind w:hanging="361"/>
            </w:pPr>
            <w:r>
              <w:t>target investment returns on each asset</w:t>
            </w:r>
            <w:r>
              <w:rPr>
                <w:spacing w:val="-2"/>
              </w:rPr>
              <w:t xml:space="preserve"> </w:t>
            </w:r>
            <w:r>
              <w:t>class</w:t>
            </w:r>
          </w:p>
          <w:p w14:paraId="324C502A" w14:textId="77777777" w:rsidR="00EE2835" w:rsidRDefault="00E012EB">
            <w:pPr>
              <w:pStyle w:val="TableParagraph"/>
              <w:numPr>
                <w:ilvl w:val="1"/>
                <w:numId w:val="47"/>
              </w:numPr>
              <w:tabs>
                <w:tab w:val="left" w:pos="1912"/>
                <w:tab w:val="left" w:pos="1913"/>
              </w:tabs>
              <w:spacing w:line="227" w:lineRule="exact"/>
              <w:ind w:hanging="361"/>
            </w:pPr>
            <w:r>
              <w:t>how the strategy has been arrived</w:t>
            </w:r>
            <w:r>
              <w:rPr>
                <w:spacing w:val="-10"/>
              </w:rPr>
              <w:t xml:space="preserve"> </w:t>
            </w:r>
            <w:r>
              <w:rPr>
                <w:spacing w:val="-3"/>
              </w:rPr>
              <w:t>at</w:t>
            </w:r>
          </w:p>
          <w:p w14:paraId="34AC3433" w14:textId="77777777" w:rsidR="00EE2835" w:rsidRDefault="00E012EB">
            <w:pPr>
              <w:pStyle w:val="TableParagraph"/>
              <w:numPr>
                <w:ilvl w:val="1"/>
                <w:numId w:val="47"/>
              </w:numPr>
              <w:tabs>
                <w:tab w:val="left" w:pos="1912"/>
                <w:tab w:val="left" w:pos="1913"/>
              </w:tabs>
              <w:spacing w:line="222" w:lineRule="exact"/>
              <w:ind w:hanging="361"/>
            </w:pPr>
            <w:r>
              <w:t>volatility</w:t>
            </w:r>
            <w:r>
              <w:rPr>
                <w:spacing w:val="-5"/>
              </w:rPr>
              <w:t xml:space="preserve"> </w:t>
            </w:r>
            <w:r>
              <w:t>considerations</w:t>
            </w:r>
          </w:p>
          <w:p w14:paraId="4D5B534E" w14:textId="77777777" w:rsidR="00EE2835" w:rsidRDefault="00E012EB">
            <w:pPr>
              <w:pStyle w:val="TableParagraph"/>
              <w:numPr>
                <w:ilvl w:val="1"/>
                <w:numId w:val="47"/>
              </w:numPr>
              <w:tabs>
                <w:tab w:val="left" w:pos="1912"/>
                <w:tab w:val="left" w:pos="1913"/>
              </w:tabs>
              <w:spacing w:line="223" w:lineRule="exact"/>
              <w:ind w:hanging="361"/>
            </w:pPr>
            <w:r>
              <w:t>risk</w:t>
            </w:r>
            <w:r>
              <w:rPr>
                <w:spacing w:val="-7"/>
              </w:rPr>
              <w:t xml:space="preserve"> </w:t>
            </w:r>
            <w:r>
              <w:t>tolerance</w:t>
            </w:r>
          </w:p>
          <w:p w14:paraId="4397BBD1" w14:textId="77777777" w:rsidR="00EE2835" w:rsidRDefault="00E012EB">
            <w:pPr>
              <w:pStyle w:val="TableParagraph"/>
              <w:numPr>
                <w:ilvl w:val="1"/>
                <w:numId w:val="47"/>
              </w:numPr>
              <w:tabs>
                <w:tab w:val="left" w:pos="1912"/>
                <w:tab w:val="left" w:pos="1913"/>
              </w:tabs>
              <w:spacing w:line="239" w:lineRule="exact"/>
              <w:ind w:hanging="361"/>
            </w:pPr>
            <w:r>
              <w:t>risk</w:t>
            </w:r>
            <w:r>
              <w:rPr>
                <w:spacing w:val="-14"/>
              </w:rPr>
              <w:t xml:space="preserve"> </w:t>
            </w:r>
            <w:r>
              <w:t>mitigation</w:t>
            </w:r>
          </w:p>
        </w:tc>
      </w:tr>
      <w:tr w:rsidR="00EE2835" w14:paraId="27FCFB29" w14:textId="77777777">
        <w:trPr>
          <w:trHeight w:val="2083"/>
        </w:trPr>
        <w:tc>
          <w:tcPr>
            <w:tcW w:w="10493" w:type="dxa"/>
          </w:tcPr>
          <w:p w14:paraId="225E9EAF" w14:textId="77777777" w:rsidR="00EE2835" w:rsidRDefault="00E012EB">
            <w:pPr>
              <w:pStyle w:val="TableParagraph"/>
              <w:ind w:left="112"/>
              <w:rPr>
                <w:b/>
              </w:rPr>
            </w:pPr>
            <w:r>
              <w:rPr>
                <w:b/>
              </w:rPr>
              <w:t>5.5 Demonstrate an Awareness of the Requirement to Monitor and Update a SIP as appropriate</w:t>
            </w:r>
          </w:p>
          <w:p w14:paraId="22FA5646" w14:textId="77777777" w:rsidR="00EE2835" w:rsidRDefault="00EE2835">
            <w:pPr>
              <w:pStyle w:val="TableParagraph"/>
              <w:spacing w:before="7"/>
              <w:ind w:left="0"/>
            </w:pPr>
          </w:p>
          <w:p w14:paraId="78CC85D5" w14:textId="77777777" w:rsidR="00EE2835" w:rsidRDefault="00E012EB">
            <w:pPr>
              <w:pStyle w:val="TableParagraph"/>
              <w:numPr>
                <w:ilvl w:val="0"/>
                <w:numId w:val="46"/>
              </w:numPr>
              <w:tabs>
                <w:tab w:val="left" w:pos="472"/>
                <w:tab w:val="left" w:pos="474"/>
              </w:tabs>
              <w:ind w:right="1130"/>
            </w:pPr>
            <w:r>
              <w:t>Understand the need for regular and frequent review and those matters which might</w:t>
            </w:r>
            <w:r>
              <w:rPr>
                <w:spacing w:val="-49"/>
              </w:rPr>
              <w:t xml:space="preserve"> </w:t>
            </w:r>
            <w:r>
              <w:t>prompt interim revisions of the SIP,</w:t>
            </w:r>
            <w:r>
              <w:rPr>
                <w:spacing w:val="6"/>
              </w:rPr>
              <w:t xml:space="preserve"> </w:t>
            </w:r>
            <w:r>
              <w:t>including</w:t>
            </w:r>
          </w:p>
          <w:p w14:paraId="59372461" w14:textId="77777777" w:rsidR="00EE2835" w:rsidRDefault="00E012EB">
            <w:pPr>
              <w:pStyle w:val="TableParagraph"/>
              <w:numPr>
                <w:ilvl w:val="1"/>
                <w:numId w:val="46"/>
              </w:numPr>
              <w:tabs>
                <w:tab w:val="left" w:pos="1912"/>
                <w:tab w:val="left" w:pos="1913"/>
              </w:tabs>
              <w:spacing w:line="217" w:lineRule="exact"/>
              <w:ind w:hanging="361"/>
            </w:pPr>
            <w:r>
              <w:t>any change in investment arrangements for the</w:t>
            </w:r>
            <w:r>
              <w:rPr>
                <w:spacing w:val="-11"/>
              </w:rPr>
              <w:t xml:space="preserve"> </w:t>
            </w:r>
            <w:r>
              <w:t>scheme</w:t>
            </w:r>
          </w:p>
          <w:p w14:paraId="337B7B93" w14:textId="77777777" w:rsidR="00EE2835" w:rsidRDefault="00E012EB">
            <w:pPr>
              <w:pStyle w:val="TableParagraph"/>
              <w:numPr>
                <w:ilvl w:val="1"/>
                <w:numId w:val="46"/>
              </w:numPr>
              <w:tabs>
                <w:tab w:val="left" w:pos="1912"/>
                <w:tab w:val="left" w:pos="1913"/>
              </w:tabs>
              <w:spacing w:line="230" w:lineRule="exact"/>
              <w:ind w:hanging="361"/>
            </w:pPr>
            <w:r>
              <w:t>marked change in investment</w:t>
            </w:r>
            <w:r>
              <w:rPr>
                <w:spacing w:val="-7"/>
              </w:rPr>
              <w:t xml:space="preserve"> </w:t>
            </w:r>
            <w:r>
              <w:t>environment</w:t>
            </w:r>
          </w:p>
          <w:p w14:paraId="2340842E" w14:textId="77777777" w:rsidR="00EE2835" w:rsidRDefault="00E012EB">
            <w:pPr>
              <w:pStyle w:val="TableParagraph"/>
              <w:numPr>
                <w:ilvl w:val="1"/>
                <w:numId w:val="46"/>
              </w:numPr>
              <w:tabs>
                <w:tab w:val="left" w:pos="1912"/>
                <w:tab w:val="left" w:pos="1913"/>
              </w:tabs>
              <w:spacing w:line="223" w:lineRule="exact"/>
              <w:ind w:hanging="361"/>
            </w:pPr>
            <w:r>
              <w:t>change in the status of the scheme, e.g. closure to new</w:t>
            </w:r>
            <w:r>
              <w:rPr>
                <w:spacing w:val="-9"/>
              </w:rPr>
              <w:t xml:space="preserve"> </w:t>
            </w:r>
            <w:r>
              <w:t>members</w:t>
            </w:r>
          </w:p>
          <w:p w14:paraId="7D1BA103" w14:textId="77777777" w:rsidR="00EE2835" w:rsidRDefault="00E012EB">
            <w:pPr>
              <w:pStyle w:val="TableParagraph"/>
              <w:numPr>
                <w:ilvl w:val="1"/>
                <w:numId w:val="46"/>
              </w:numPr>
              <w:tabs>
                <w:tab w:val="left" w:pos="1912"/>
                <w:tab w:val="left" w:pos="1913"/>
              </w:tabs>
              <w:spacing w:line="234" w:lineRule="exact"/>
              <w:ind w:hanging="361"/>
            </w:pPr>
            <w:r>
              <w:t>any change in the sponsoring employer</w:t>
            </w:r>
            <w:r>
              <w:rPr>
                <w:spacing w:val="-10"/>
              </w:rPr>
              <w:t xml:space="preserve"> </w:t>
            </w:r>
            <w:r>
              <w:t>covenant</w:t>
            </w:r>
          </w:p>
        </w:tc>
      </w:tr>
    </w:tbl>
    <w:p w14:paraId="2F3C0C2B" w14:textId="77777777" w:rsidR="00EE2835" w:rsidRDefault="00EE2835">
      <w:pPr>
        <w:spacing w:line="234" w:lineRule="exact"/>
        <w:sectPr w:rsidR="00EE2835">
          <w:headerReference w:type="default" r:id="rId47"/>
          <w:footerReference w:type="default" r:id="rId48"/>
          <w:pgSz w:w="11920" w:h="16850"/>
          <w:pgMar w:top="1340" w:right="360" w:bottom="1080" w:left="820" w:header="0" w:footer="882" w:gutter="0"/>
          <w:pgNumType w:start="21"/>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3"/>
      </w:tblGrid>
      <w:tr w:rsidR="00EE2835" w14:paraId="29E2F278" w14:textId="77777777">
        <w:trPr>
          <w:trHeight w:val="691"/>
        </w:trPr>
        <w:tc>
          <w:tcPr>
            <w:tcW w:w="10493" w:type="dxa"/>
            <w:shd w:val="clear" w:color="auto" w:fill="D9D9D9"/>
          </w:tcPr>
          <w:p w14:paraId="2DAB90E8" w14:textId="77777777" w:rsidR="00EE2835" w:rsidRDefault="00E012EB">
            <w:pPr>
              <w:pStyle w:val="TableParagraph"/>
              <w:spacing w:before="2"/>
              <w:ind w:left="112" w:right="938"/>
              <w:rPr>
                <w:b/>
              </w:rPr>
            </w:pPr>
            <w:r>
              <w:rPr>
                <w:b/>
              </w:rPr>
              <w:lastRenderedPageBreak/>
              <w:t>Learning Outcome 6 (LO6) Understand a scheme’s Statutory Funding Objective (SFO) and Statement of Funding Principles (SFP) (DB only)</w:t>
            </w:r>
          </w:p>
        </w:tc>
      </w:tr>
      <w:tr w:rsidR="00EE2835" w14:paraId="50B8A9DF" w14:textId="77777777">
        <w:trPr>
          <w:trHeight w:val="1897"/>
        </w:trPr>
        <w:tc>
          <w:tcPr>
            <w:tcW w:w="10493" w:type="dxa"/>
          </w:tcPr>
          <w:p w14:paraId="027CA570" w14:textId="77777777" w:rsidR="00EE2835" w:rsidRDefault="00E012EB">
            <w:pPr>
              <w:pStyle w:val="TableParagraph"/>
              <w:spacing w:line="226" w:lineRule="exact"/>
              <w:ind w:left="112"/>
              <w:rPr>
                <w:b/>
              </w:rPr>
            </w:pPr>
            <w:r>
              <w:rPr>
                <w:b/>
              </w:rPr>
              <w:t>6.1 Summarise a Scheme’s SFO</w:t>
            </w:r>
          </w:p>
          <w:p w14:paraId="02E363E0" w14:textId="77777777" w:rsidR="00EE2835" w:rsidRDefault="00EE2835">
            <w:pPr>
              <w:pStyle w:val="TableParagraph"/>
              <w:spacing w:before="10"/>
              <w:ind w:left="0"/>
            </w:pPr>
          </w:p>
          <w:p w14:paraId="687B45F7" w14:textId="77777777" w:rsidR="00EE2835" w:rsidRDefault="00E012EB">
            <w:pPr>
              <w:pStyle w:val="TableParagraph"/>
              <w:numPr>
                <w:ilvl w:val="0"/>
                <w:numId w:val="45"/>
              </w:numPr>
              <w:tabs>
                <w:tab w:val="left" w:pos="397"/>
              </w:tabs>
              <w:ind w:hanging="285"/>
            </w:pPr>
            <w:r>
              <w:t>The scheme’s SFO and the policy for meeting that objective</w:t>
            </w:r>
            <w:r>
              <w:rPr>
                <w:i/>
              </w:rPr>
              <w:t>,</w:t>
            </w:r>
            <w:r>
              <w:rPr>
                <w:i/>
                <w:spacing w:val="-14"/>
              </w:rPr>
              <w:t xml:space="preserve"> </w:t>
            </w:r>
            <w:r>
              <w:t>including</w:t>
            </w:r>
          </w:p>
          <w:p w14:paraId="5C381168" w14:textId="77777777" w:rsidR="00EE2835" w:rsidRDefault="00E012EB">
            <w:pPr>
              <w:pStyle w:val="TableParagraph"/>
              <w:numPr>
                <w:ilvl w:val="1"/>
                <w:numId w:val="45"/>
              </w:numPr>
              <w:tabs>
                <w:tab w:val="left" w:pos="931"/>
                <w:tab w:val="left" w:pos="932"/>
              </w:tabs>
              <w:spacing w:before="32" w:line="233" w:lineRule="exact"/>
              <w:ind w:hanging="361"/>
            </w:pPr>
            <w:r>
              <w:t>the actuarial method and assumptions used to calculate the scheme’s - technical</w:t>
            </w:r>
            <w:r>
              <w:rPr>
                <w:spacing w:val="-22"/>
              </w:rPr>
              <w:t xml:space="preserve"> </w:t>
            </w:r>
            <w:r>
              <w:t>provisions</w:t>
            </w:r>
          </w:p>
          <w:p w14:paraId="6E009E91" w14:textId="77777777" w:rsidR="00EE2835" w:rsidRDefault="00E012EB">
            <w:pPr>
              <w:pStyle w:val="TableParagraph"/>
              <w:numPr>
                <w:ilvl w:val="1"/>
                <w:numId w:val="45"/>
              </w:numPr>
              <w:tabs>
                <w:tab w:val="left" w:pos="931"/>
                <w:tab w:val="left" w:pos="932"/>
              </w:tabs>
              <w:spacing w:line="220" w:lineRule="exact"/>
              <w:ind w:hanging="361"/>
            </w:pPr>
            <w:r>
              <w:t>the risk associated with the SFO</w:t>
            </w:r>
          </w:p>
          <w:p w14:paraId="28D00E13" w14:textId="77777777" w:rsidR="00EE2835" w:rsidRDefault="00E012EB">
            <w:pPr>
              <w:pStyle w:val="TableParagraph"/>
              <w:numPr>
                <w:ilvl w:val="1"/>
                <w:numId w:val="45"/>
              </w:numPr>
              <w:tabs>
                <w:tab w:val="left" w:pos="931"/>
                <w:tab w:val="left" w:pos="932"/>
              </w:tabs>
              <w:spacing w:line="239" w:lineRule="exact"/>
              <w:ind w:hanging="361"/>
            </w:pPr>
            <w:r>
              <w:t>how failure to meet the SFO is to be</w:t>
            </w:r>
            <w:r>
              <w:rPr>
                <w:spacing w:val="-18"/>
              </w:rPr>
              <w:t xml:space="preserve"> </w:t>
            </w:r>
            <w:r>
              <w:t>addressed</w:t>
            </w:r>
          </w:p>
        </w:tc>
      </w:tr>
      <w:tr w:rsidR="00EE2835" w14:paraId="7BDA07C9" w14:textId="77777777">
        <w:trPr>
          <w:trHeight w:val="966"/>
        </w:trPr>
        <w:tc>
          <w:tcPr>
            <w:tcW w:w="10493" w:type="dxa"/>
          </w:tcPr>
          <w:p w14:paraId="5759A7FA" w14:textId="77777777" w:rsidR="00EE2835" w:rsidRDefault="00E012EB">
            <w:pPr>
              <w:pStyle w:val="TableParagraph"/>
              <w:spacing w:line="226" w:lineRule="exact"/>
              <w:ind w:left="112"/>
              <w:rPr>
                <w:b/>
              </w:rPr>
            </w:pPr>
            <w:r>
              <w:rPr>
                <w:b/>
              </w:rPr>
              <w:t>6.2 Summarise the Responsibilities for Preparing a SFP</w:t>
            </w:r>
          </w:p>
          <w:p w14:paraId="258E051A" w14:textId="77777777" w:rsidR="00EE2835" w:rsidRDefault="00EE2835">
            <w:pPr>
              <w:pStyle w:val="TableParagraph"/>
              <w:spacing w:before="2"/>
              <w:ind w:left="0"/>
            </w:pPr>
          </w:p>
          <w:p w14:paraId="546683C5" w14:textId="77777777" w:rsidR="00EE2835" w:rsidRDefault="00E012EB">
            <w:pPr>
              <w:pStyle w:val="TableParagraph"/>
              <w:numPr>
                <w:ilvl w:val="0"/>
                <w:numId w:val="44"/>
              </w:numPr>
              <w:tabs>
                <w:tab w:val="left" w:pos="397"/>
              </w:tabs>
              <w:spacing w:before="1"/>
              <w:ind w:hanging="285"/>
            </w:pPr>
            <w:r>
              <w:t>The respective roles of trustees, employer and scheme actuary in preparing the</w:t>
            </w:r>
            <w:r>
              <w:rPr>
                <w:spacing w:val="-19"/>
              </w:rPr>
              <w:t xml:space="preserve"> </w:t>
            </w:r>
            <w:r>
              <w:t>SFP</w:t>
            </w:r>
          </w:p>
        </w:tc>
      </w:tr>
      <w:tr w:rsidR="00EE2835" w14:paraId="0EBD32DE" w14:textId="77777777">
        <w:trPr>
          <w:trHeight w:val="1274"/>
        </w:trPr>
        <w:tc>
          <w:tcPr>
            <w:tcW w:w="10493" w:type="dxa"/>
          </w:tcPr>
          <w:p w14:paraId="7669A772" w14:textId="77777777" w:rsidR="00EE2835" w:rsidRDefault="00E012EB">
            <w:pPr>
              <w:pStyle w:val="TableParagraph"/>
              <w:spacing w:line="226" w:lineRule="exact"/>
              <w:ind w:left="112"/>
              <w:rPr>
                <w:b/>
              </w:rPr>
            </w:pPr>
            <w:r>
              <w:rPr>
                <w:b/>
              </w:rPr>
              <w:t>6.3 Summarise the Contents of a SFP</w:t>
            </w:r>
          </w:p>
          <w:p w14:paraId="4E49C350" w14:textId="77777777" w:rsidR="00EE2835" w:rsidRDefault="00EE2835">
            <w:pPr>
              <w:pStyle w:val="TableParagraph"/>
              <w:spacing w:before="5"/>
              <w:ind w:left="0"/>
            </w:pPr>
          </w:p>
          <w:p w14:paraId="7ED6BA7C" w14:textId="77777777" w:rsidR="00EE2835" w:rsidRDefault="00E012EB">
            <w:pPr>
              <w:pStyle w:val="TableParagraph"/>
              <w:numPr>
                <w:ilvl w:val="0"/>
                <w:numId w:val="43"/>
              </w:numPr>
              <w:tabs>
                <w:tab w:val="left" w:pos="397"/>
              </w:tabs>
              <w:spacing w:before="1" w:line="273" w:lineRule="auto"/>
              <w:ind w:right="981" w:hanging="361"/>
            </w:pPr>
            <w:r>
              <w:t>The nature of the information that must be included in the SFP and the matters which must</w:t>
            </w:r>
            <w:r>
              <w:rPr>
                <w:spacing w:val="-43"/>
              </w:rPr>
              <w:t xml:space="preserve"> </w:t>
            </w:r>
            <w:r>
              <w:t>be agreed with the</w:t>
            </w:r>
            <w:r>
              <w:rPr>
                <w:spacing w:val="-7"/>
              </w:rPr>
              <w:t xml:space="preserve"> </w:t>
            </w:r>
            <w:r>
              <w:t>employer</w:t>
            </w:r>
          </w:p>
        </w:tc>
      </w:tr>
      <w:tr w:rsidR="00EE2835" w14:paraId="5587208C" w14:textId="77777777">
        <w:trPr>
          <w:trHeight w:val="1235"/>
        </w:trPr>
        <w:tc>
          <w:tcPr>
            <w:tcW w:w="10493" w:type="dxa"/>
          </w:tcPr>
          <w:p w14:paraId="0B552008" w14:textId="77777777" w:rsidR="00EE2835" w:rsidRDefault="00E012EB">
            <w:pPr>
              <w:pStyle w:val="TableParagraph"/>
              <w:spacing w:line="226" w:lineRule="exact"/>
              <w:ind w:left="112"/>
              <w:rPr>
                <w:b/>
              </w:rPr>
            </w:pPr>
            <w:r>
              <w:rPr>
                <w:b/>
              </w:rPr>
              <w:t>6.4 Summarise the Need for Reviewing the SFP</w:t>
            </w:r>
          </w:p>
          <w:p w14:paraId="5BBA7AEB" w14:textId="77777777" w:rsidR="00EE2835" w:rsidRDefault="00EE2835">
            <w:pPr>
              <w:pStyle w:val="TableParagraph"/>
              <w:spacing w:before="2"/>
              <w:ind w:left="0"/>
            </w:pPr>
          </w:p>
          <w:p w14:paraId="1C0A6310" w14:textId="77777777" w:rsidR="00EE2835" w:rsidRDefault="00E012EB">
            <w:pPr>
              <w:pStyle w:val="TableParagraph"/>
              <w:numPr>
                <w:ilvl w:val="0"/>
                <w:numId w:val="42"/>
              </w:numPr>
              <w:tabs>
                <w:tab w:val="left" w:pos="397"/>
              </w:tabs>
              <w:spacing w:before="1" w:line="273" w:lineRule="auto"/>
              <w:ind w:right="763" w:hanging="361"/>
            </w:pPr>
            <w:r>
              <w:t>The</w:t>
            </w:r>
            <w:r>
              <w:rPr>
                <w:spacing w:val="-1"/>
              </w:rPr>
              <w:t xml:space="preserve"> </w:t>
            </w:r>
            <w:r>
              <w:t>circumstances</w:t>
            </w:r>
            <w:r>
              <w:rPr>
                <w:spacing w:val="-1"/>
              </w:rPr>
              <w:t xml:space="preserve"> </w:t>
            </w:r>
            <w:r>
              <w:t>when</w:t>
            </w:r>
            <w:r>
              <w:rPr>
                <w:spacing w:val="-3"/>
              </w:rPr>
              <w:t xml:space="preserve"> </w:t>
            </w:r>
            <w:r>
              <w:t>the</w:t>
            </w:r>
            <w:r>
              <w:rPr>
                <w:spacing w:val="-3"/>
              </w:rPr>
              <w:t xml:space="preserve"> </w:t>
            </w:r>
            <w:r>
              <w:t>SFP</w:t>
            </w:r>
            <w:r>
              <w:rPr>
                <w:spacing w:val="-2"/>
              </w:rPr>
              <w:t xml:space="preserve"> </w:t>
            </w:r>
            <w:r>
              <w:t>may</w:t>
            </w:r>
            <w:r>
              <w:rPr>
                <w:spacing w:val="-1"/>
              </w:rPr>
              <w:t xml:space="preserve"> </w:t>
            </w:r>
            <w:r>
              <w:t>need</w:t>
            </w:r>
            <w:r>
              <w:rPr>
                <w:spacing w:val="-4"/>
              </w:rPr>
              <w:t xml:space="preserve"> </w:t>
            </w:r>
            <w:r>
              <w:t>to</w:t>
            </w:r>
            <w:r>
              <w:rPr>
                <w:spacing w:val="-3"/>
              </w:rPr>
              <w:t xml:space="preserve"> </w:t>
            </w:r>
            <w:r>
              <w:t>be</w:t>
            </w:r>
            <w:r>
              <w:rPr>
                <w:spacing w:val="-2"/>
              </w:rPr>
              <w:t xml:space="preserve"> </w:t>
            </w:r>
            <w:r>
              <w:t>reviewed</w:t>
            </w:r>
            <w:r>
              <w:rPr>
                <w:spacing w:val="-1"/>
              </w:rPr>
              <w:t xml:space="preserve"> </w:t>
            </w:r>
            <w:r>
              <w:t>and,</w:t>
            </w:r>
            <w:r>
              <w:rPr>
                <w:spacing w:val="1"/>
              </w:rPr>
              <w:t xml:space="preserve"> </w:t>
            </w:r>
            <w:r>
              <w:t>if</w:t>
            </w:r>
            <w:r>
              <w:rPr>
                <w:spacing w:val="-2"/>
              </w:rPr>
              <w:t xml:space="preserve"> </w:t>
            </w:r>
            <w:r>
              <w:t>necessary,</w:t>
            </w:r>
            <w:r>
              <w:rPr>
                <w:spacing w:val="-1"/>
              </w:rPr>
              <w:t xml:space="preserve"> </w:t>
            </w:r>
            <w:r>
              <w:t>revised,</w:t>
            </w:r>
            <w:r>
              <w:rPr>
                <w:spacing w:val="-31"/>
              </w:rPr>
              <w:t xml:space="preserve"> </w:t>
            </w:r>
            <w:r>
              <w:t>including changes to the status of the</w:t>
            </w:r>
            <w:r>
              <w:rPr>
                <w:spacing w:val="-7"/>
              </w:rPr>
              <w:t xml:space="preserve"> </w:t>
            </w:r>
            <w:r>
              <w:t>scheme</w:t>
            </w:r>
          </w:p>
        </w:tc>
      </w:tr>
    </w:tbl>
    <w:p w14:paraId="3BF87C7E" w14:textId="77777777" w:rsidR="00EE2835" w:rsidRDefault="00EE2835">
      <w:pPr>
        <w:spacing w:line="273" w:lineRule="auto"/>
        <w:sectPr w:rsidR="00EE2835">
          <w:headerReference w:type="default" r:id="rId49"/>
          <w:footerReference w:type="default" r:id="rId50"/>
          <w:pgSz w:w="11920" w:h="16850"/>
          <w:pgMar w:top="1340" w:right="360" w:bottom="1080" w:left="820" w:header="0" w:footer="882" w:gutter="0"/>
          <w:pgNumType w:start="22"/>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3"/>
      </w:tblGrid>
      <w:tr w:rsidR="00EE2835" w14:paraId="3738590C" w14:textId="77777777">
        <w:trPr>
          <w:trHeight w:val="460"/>
        </w:trPr>
        <w:tc>
          <w:tcPr>
            <w:tcW w:w="10493" w:type="dxa"/>
            <w:shd w:val="clear" w:color="auto" w:fill="D9D9D9"/>
          </w:tcPr>
          <w:p w14:paraId="46CCBB40" w14:textId="77777777" w:rsidR="00EE2835" w:rsidRDefault="00E012EB">
            <w:pPr>
              <w:pStyle w:val="TableParagraph"/>
              <w:spacing w:line="226" w:lineRule="exact"/>
              <w:ind w:left="112"/>
              <w:rPr>
                <w:b/>
              </w:rPr>
            </w:pPr>
            <w:r>
              <w:rPr>
                <w:b/>
              </w:rPr>
              <w:lastRenderedPageBreak/>
              <w:t>Learning Outcome 7 (LO7) Understand other relevant scheme documents</w:t>
            </w:r>
          </w:p>
        </w:tc>
      </w:tr>
      <w:tr w:rsidR="00EE2835" w14:paraId="49485FC1" w14:textId="77777777">
        <w:trPr>
          <w:trHeight w:val="1650"/>
        </w:trPr>
        <w:tc>
          <w:tcPr>
            <w:tcW w:w="10493" w:type="dxa"/>
          </w:tcPr>
          <w:p w14:paraId="07BCF030" w14:textId="77777777" w:rsidR="00EE2835" w:rsidRDefault="00E012EB">
            <w:pPr>
              <w:pStyle w:val="TableParagraph"/>
              <w:ind w:left="112" w:right="363"/>
              <w:rPr>
                <w:b/>
              </w:rPr>
            </w:pPr>
            <w:r>
              <w:rPr>
                <w:b/>
              </w:rPr>
              <w:t>7.1 Summarise the Principal Contents of a Scheme Booklet, Announcements and other Member Communications</w:t>
            </w:r>
          </w:p>
          <w:p w14:paraId="76571835" w14:textId="77777777" w:rsidR="00EE2835" w:rsidRDefault="00EE2835">
            <w:pPr>
              <w:pStyle w:val="TableParagraph"/>
              <w:spacing w:before="10"/>
              <w:ind w:left="0"/>
              <w:rPr>
                <w:sz w:val="21"/>
              </w:rPr>
            </w:pPr>
          </w:p>
          <w:p w14:paraId="0648A0FE" w14:textId="77777777" w:rsidR="00EE2835" w:rsidRDefault="00E012EB">
            <w:pPr>
              <w:pStyle w:val="TableParagraph"/>
              <w:numPr>
                <w:ilvl w:val="0"/>
                <w:numId w:val="41"/>
              </w:numPr>
              <w:tabs>
                <w:tab w:val="left" w:pos="397"/>
              </w:tabs>
              <w:spacing w:before="1" w:line="249" w:lineRule="exact"/>
              <w:ind w:hanging="285"/>
            </w:pPr>
            <w:r>
              <w:t>Basic member details</w:t>
            </w:r>
          </w:p>
          <w:p w14:paraId="2B54EDF1" w14:textId="77777777" w:rsidR="00EE2835" w:rsidRDefault="00E012EB">
            <w:pPr>
              <w:pStyle w:val="TableParagraph"/>
              <w:numPr>
                <w:ilvl w:val="0"/>
                <w:numId w:val="41"/>
              </w:numPr>
              <w:tabs>
                <w:tab w:val="left" w:pos="397"/>
              </w:tabs>
              <w:spacing w:line="245" w:lineRule="exact"/>
              <w:ind w:hanging="285"/>
            </w:pPr>
            <w:r>
              <w:t>Details of</w:t>
            </w:r>
            <w:r>
              <w:rPr>
                <w:spacing w:val="-1"/>
              </w:rPr>
              <w:t xml:space="preserve"> </w:t>
            </w:r>
            <w:r>
              <w:t>trustees</w:t>
            </w:r>
          </w:p>
          <w:p w14:paraId="7438FCD5" w14:textId="77777777" w:rsidR="00EE2835" w:rsidRDefault="00E012EB">
            <w:pPr>
              <w:pStyle w:val="TableParagraph"/>
              <w:numPr>
                <w:ilvl w:val="0"/>
                <w:numId w:val="41"/>
              </w:numPr>
              <w:tabs>
                <w:tab w:val="left" w:pos="397"/>
              </w:tabs>
              <w:spacing w:line="249" w:lineRule="exact"/>
              <w:ind w:hanging="285"/>
            </w:pPr>
            <w:r>
              <w:t>Disclosure</w:t>
            </w:r>
            <w:r>
              <w:rPr>
                <w:spacing w:val="-3"/>
              </w:rPr>
              <w:t xml:space="preserve"> </w:t>
            </w:r>
            <w:r>
              <w:t>requirements</w:t>
            </w:r>
          </w:p>
        </w:tc>
      </w:tr>
      <w:tr w:rsidR="00EE2835" w14:paraId="2123D112" w14:textId="77777777">
        <w:trPr>
          <w:trHeight w:val="1624"/>
        </w:trPr>
        <w:tc>
          <w:tcPr>
            <w:tcW w:w="10493" w:type="dxa"/>
          </w:tcPr>
          <w:p w14:paraId="788E4A00" w14:textId="77777777" w:rsidR="00EE2835" w:rsidRDefault="00E012EB">
            <w:pPr>
              <w:pStyle w:val="TableParagraph"/>
              <w:ind w:left="112"/>
              <w:rPr>
                <w:b/>
              </w:rPr>
            </w:pPr>
            <w:r>
              <w:rPr>
                <w:b/>
              </w:rPr>
              <w:t>7.2 Summarise the Principal Contents of an Actuarial Valuation Report and any Annual Updates</w:t>
            </w:r>
          </w:p>
          <w:p w14:paraId="05B9C881" w14:textId="77777777" w:rsidR="00EE2835" w:rsidRDefault="00EE2835">
            <w:pPr>
              <w:pStyle w:val="TableParagraph"/>
              <w:spacing w:before="11"/>
              <w:ind w:left="0"/>
              <w:rPr>
                <w:sz w:val="21"/>
              </w:rPr>
            </w:pPr>
          </w:p>
          <w:p w14:paraId="434DC2EC" w14:textId="77777777" w:rsidR="00EE2835" w:rsidRDefault="00E012EB">
            <w:pPr>
              <w:pStyle w:val="TableParagraph"/>
              <w:numPr>
                <w:ilvl w:val="0"/>
                <w:numId w:val="40"/>
              </w:numPr>
              <w:tabs>
                <w:tab w:val="left" w:pos="397"/>
              </w:tabs>
              <w:spacing w:line="237" w:lineRule="auto"/>
              <w:ind w:right="1019" w:hanging="361"/>
            </w:pPr>
            <w:r>
              <w:t>The principal contents of the most recent actuarial valuation and subsequent actuarial</w:t>
            </w:r>
            <w:r>
              <w:rPr>
                <w:spacing w:val="-46"/>
              </w:rPr>
              <w:t xml:space="preserve"> </w:t>
            </w:r>
            <w:r>
              <w:t>advice, including</w:t>
            </w:r>
          </w:p>
          <w:p w14:paraId="193BAB35" w14:textId="77777777" w:rsidR="00EE2835" w:rsidRDefault="00E012EB">
            <w:pPr>
              <w:pStyle w:val="TableParagraph"/>
              <w:numPr>
                <w:ilvl w:val="1"/>
                <w:numId w:val="40"/>
              </w:numPr>
              <w:tabs>
                <w:tab w:val="left" w:pos="1912"/>
                <w:tab w:val="left" w:pos="1913"/>
              </w:tabs>
              <w:spacing w:before="4"/>
              <w:ind w:hanging="361"/>
            </w:pPr>
            <w:r>
              <w:t>The recommendations in the valuation and the reasons for accepting</w:t>
            </w:r>
            <w:r>
              <w:rPr>
                <w:spacing w:val="-20"/>
              </w:rPr>
              <w:t xml:space="preserve"> </w:t>
            </w:r>
            <w:r>
              <w:t>them</w:t>
            </w:r>
          </w:p>
        </w:tc>
      </w:tr>
      <w:tr w:rsidR="00EE2835" w14:paraId="433A0134" w14:textId="77777777">
        <w:trPr>
          <w:trHeight w:val="1452"/>
        </w:trPr>
        <w:tc>
          <w:tcPr>
            <w:tcW w:w="10493" w:type="dxa"/>
          </w:tcPr>
          <w:p w14:paraId="76185795" w14:textId="77777777" w:rsidR="00EE2835" w:rsidRDefault="00E012EB">
            <w:pPr>
              <w:pStyle w:val="TableParagraph"/>
              <w:spacing w:line="227" w:lineRule="exact"/>
              <w:ind w:left="112"/>
              <w:rPr>
                <w:b/>
              </w:rPr>
            </w:pPr>
            <w:r>
              <w:rPr>
                <w:b/>
              </w:rPr>
              <w:t>7.3 Summarise the Value of the Minutes of Previous Meetings</w:t>
            </w:r>
          </w:p>
          <w:p w14:paraId="1EE4EA3D" w14:textId="77777777" w:rsidR="00EE2835" w:rsidRDefault="00EE2835">
            <w:pPr>
              <w:pStyle w:val="TableParagraph"/>
              <w:spacing w:before="10"/>
              <w:ind w:left="0"/>
            </w:pPr>
          </w:p>
          <w:p w14:paraId="4EFAEA6B" w14:textId="77777777" w:rsidR="00EE2835" w:rsidRDefault="00E012EB">
            <w:pPr>
              <w:pStyle w:val="TableParagraph"/>
              <w:numPr>
                <w:ilvl w:val="0"/>
                <w:numId w:val="39"/>
              </w:numPr>
              <w:tabs>
                <w:tab w:val="left" w:pos="397"/>
              </w:tabs>
              <w:ind w:hanging="285"/>
            </w:pPr>
            <w:r>
              <w:t>The role and value of the minutes of meetings for the governance of the scheme</w:t>
            </w:r>
            <w:r>
              <w:rPr>
                <w:spacing w:val="-25"/>
              </w:rPr>
              <w:t xml:space="preserve"> </w:t>
            </w:r>
            <w:r>
              <w:t>including</w:t>
            </w:r>
          </w:p>
          <w:p w14:paraId="0AFFF6EC" w14:textId="77777777" w:rsidR="00EE2835" w:rsidRDefault="00E012EB">
            <w:pPr>
              <w:pStyle w:val="TableParagraph"/>
              <w:numPr>
                <w:ilvl w:val="1"/>
                <w:numId w:val="39"/>
              </w:numPr>
              <w:tabs>
                <w:tab w:val="left" w:pos="1912"/>
                <w:tab w:val="left" w:pos="1913"/>
              </w:tabs>
              <w:spacing w:before="4" w:line="240" w:lineRule="exact"/>
              <w:ind w:hanging="361"/>
            </w:pPr>
            <w:r>
              <w:t>decisions that impact on individual members benefits</w:t>
            </w:r>
            <w:r>
              <w:rPr>
                <w:spacing w:val="-12"/>
              </w:rPr>
              <w:t xml:space="preserve"> </w:t>
            </w:r>
            <w:r>
              <w:t>payable</w:t>
            </w:r>
          </w:p>
          <w:p w14:paraId="18B06C5E" w14:textId="77777777" w:rsidR="00EE2835" w:rsidRDefault="00E012EB">
            <w:pPr>
              <w:pStyle w:val="TableParagraph"/>
              <w:numPr>
                <w:ilvl w:val="1"/>
                <w:numId w:val="39"/>
              </w:numPr>
              <w:tabs>
                <w:tab w:val="left" w:pos="1912"/>
                <w:tab w:val="left" w:pos="1913"/>
              </w:tabs>
              <w:spacing w:line="240" w:lineRule="exact"/>
              <w:ind w:hanging="361"/>
            </w:pPr>
            <w:r>
              <w:t>policy discussions and decisions recorded in</w:t>
            </w:r>
            <w:r>
              <w:rPr>
                <w:spacing w:val="-2"/>
              </w:rPr>
              <w:t xml:space="preserve"> </w:t>
            </w:r>
            <w:r>
              <w:t>them</w:t>
            </w:r>
          </w:p>
        </w:tc>
      </w:tr>
      <w:tr w:rsidR="00EE2835" w14:paraId="2391A768" w14:textId="77777777">
        <w:trPr>
          <w:trHeight w:val="2097"/>
        </w:trPr>
        <w:tc>
          <w:tcPr>
            <w:tcW w:w="10493" w:type="dxa"/>
          </w:tcPr>
          <w:p w14:paraId="234D046E" w14:textId="77777777" w:rsidR="00EE2835" w:rsidRDefault="00E012EB">
            <w:pPr>
              <w:pStyle w:val="TableParagraph"/>
              <w:spacing w:line="226" w:lineRule="exact"/>
              <w:ind w:left="112"/>
              <w:rPr>
                <w:b/>
              </w:rPr>
            </w:pPr>
            <w:r>
              <w:rPr>
                <w:b/>
              </w:rPr>
              <w:t>7.4 Summarise the Contents of Stewardship Reports</w:t>
            </w:r>
          </w:p>
          <w:p w14:paraId="5CAFAFF3" w14:textId="77777777" w:rsidR="00EE2835" w:rsidRDefault="00EE2835">
            <w:pPr>
              <w:pStyle w:val="TableParagraph"/>
              <w:spacing w:before="2"/>
              <w:ind w:left="0"/>
              <w:rPr>
                <w:sz w:val="21"/>
              </w:rPr>
            </w:pPr>
          </w:p>
          <w:p w14:paraId="5AFDDBC3" w14:textId="77777777" w:rsidR="00EE2835" w:rsidRDefault="00E012EB">
            <w:pPr>
              <w:pStyle w:val="TableParagraph"/>
              <w:numPr>
                <w:ilvl w:val="0"/>
                <w:numId w:val="38"/>
              </w:numPr>
              <w:tabs>
                <w:tab w:val="left" w:pos="366"/>
              </w:tabs>
              <w:spacing w:line="248" w:lineRule="exact"/>
              <w:ind w:hanging="254"/>
            </w:pPr>
            <w:r>
              <w:t>The importance of receiving an appropriate report from all outsourced</w:t>
            </w:r>
            <w:r>
              <w:rPr>
                <w:spacing w:val="-11"/>
              </w:rPr>
              <w:t xml:space="preserve"> </w:t>
            </w:r>
            <w:r>
              <w:t>providers</w:t>
            </w:r>
          </w:p>
          <w:p w14:paraId="57E4A38D" w14:textId="77777777" w:rsidR="00EE2835" w:rsidRDefault="00E012EB">
            <w:pPr>
              <w:pStyle w:val="TableParagraph"/>
              <w:numPr>
                <w:ilvl w:val="0"/>
                <w:numId w:val="38"/>
              </w:numPr>
              <w:tabs>
                <w:tab w:val="left" w:pos="366"/>
              </w:tabs>
              <w:spacing w:line="239" w:lineRule="exact"/>
              <w:ind w:hanging="254"/>
            </w:pPr>
            <w:r>
              <w:t>The need</w:t>
            </w:r>
            <w:r>
              <w:rPr>
                <w:spacing w:val="-5"/>
              </w:rPr>
              <w:t xml:space="preserve"> </w:t>
            </w:r>
            <w:r>
              <w:t>to</w:t>
            </w:r>
          </w:p>
          <w:p w14:paraId="79633EA5" w14:textId="77777777" w:rsidR="00EE2835" w:rsidRDefault="00E012EB">
            <w:pPr>
              <w:pStyle w:val="TableParagraph"/>
              <w:numPr>
                <w:ilvl w:val="1"/>
                <w:numId w:val="38"/>
              </w:numPr>
              <w:tabs>
                <w:tab w:val="left" w:pos="1912"/>
                <w:tab w:val="left" w:pos="1913"/>
              </w:tabs>
              <w:spacing w:line="232" w:lineRule="exact"/>
              <w:ind w:hanging="361"/>
            </w:pPr>
            <w:r>
              <w:t>analyse and question the</w:t>
            </w:r>
            <w:r>
              <w:rPr>
                <w:spacing w:val="-5"/>
              </w:rPr>
              <w:t xml:space="preserve"> </w:t>
            </w:r>
            <w:r>
              <w:t>contents</w:t>
            </w:r>
          </w:p>
          <w:p w14:paraId="6F674BC1" w14:textId="77777777" w:rsidR="00EE2835" w:rsidRDefault="00E012EB">
            <w:pPr>
              <w:pStyle w:val="TableParagraph"/>
              <w:numPr>
                <w:ilvl w:val="1"/>
                <w:numId w:val="38"/>
              </w:numPr>
              <w:tabs>
                <w:tab w:val="left" w:pos="1912"/>
                <w:tab w:val="left" w:pos="1913"/>
              </w:tabs>
              <w:spacing w:line="228" w:lineRule="exact"/>
              <w:ind w:hanging="361"/>
            </w:pPr>
            <w:r>
              <w:t>identify the key</w:t>
            </w:r>
            <w:r>
              <w:rPr>
                <w:spacing w:val="-10"/>
              </w:rPr>
              <w:t xml:space="preserve"> </w:t>
            </w:r>
            <w:r>
              <w:t>issues</w:t>
            </w:r>
          </w:p>
          <w:p w14:paraId="68D22937" w14:textId="77777777" w:rsidR="00EE2835" w:rsidRDefault="00E012EB">
            <w:pPr>
              <w:pStyle w:val="TableParagraph"/>
              <w:numPr>
                <w:ilvl w:val="1"/>
                <w:numId w:val="38"/>
              </w:numPr>
              <w:tabs>
                <w:tab w:val="left" w:pos="1912"/>
                <w:tab w:val="left" w:pos="1913"/>
              </w:tabs>
              <w:spacing w:line="240" w:lineRule="exact"/>
              <w:ind w:hanging="361"/>
            </w:pPr>
            <w:r>
              <w:t>anticipate the implications for the immediate or longer</w:t>
            </w:r>
            <w:r>
              <w:rPr>
                <w:spacing w:val="-8"/>
              </w:rPr>
              <w:t xml:space="preserve"> </w:t>
            </w:r>
            <w:r>
              <w:t>term</w:t>
            </w:r>
          </w:p>
          <w:p w14:paraId="618417CB" w14:textId="77777777" w:rsidR="00EE2835" w:rsidRDefault="00E012EB">
            <w:pPr>
              <w:pStyle w:val="TableParagraph"/>
              <w:numPr>
                <w:ilvl w:val="1"/>
                <w:numId w:val="38"/>
              </w:numPr>
              <w:tabs>
                <w:tab w:val="left" w:pos="1912"/>
                <w:tab w:val="left" w:pos="1913"/>
              </w:tabs>
              <w:spacing w:before="1"/>
              <w:ind w:hanging="361"/>
            </w:pPr>
            <w:r>
              <w:t>cover any compliance issues and</w:t>
            </w:r>
            <w:r>
              <w:rPr>
                <w:spacing w:val="-1"/>
              </w:rPr>
              <w:t xml:space="preserve"> </w:t>
            </w:r>
            <w:r>
              <w:t>breaches.</w:t>
            </w:r>
          </w:p>
        </w:tc>
      </w:tr>
      <w:tr w:rsidR="00EE2835" w14:paraId="0AC151BE" w14:textId="77777777">
        <w:trPr>
          <w:trHeight w:val="1163"/>
        </w:trPr>
        <w:tc>
          <w:tcPr>
            <w:tcW w:w="10493" w:type="dxa"/>
          </w:tcPr>
          <w:p w14:paraId="25D00066" w14:textId="77777777" w:rsidR="00EE2835" w:rsidRDefault="00E012EB">
            <w:pPr>
              <w:pStyle w:val="TableParagraph"/>
              <w:spacing w:line="227" w:lineRule="exact"/>
              <w:ind w:left="112"/>
              <w:rPr>
                <w:b/>
              </w:rPr>
            </w:pPr>
            <w:r>
              <w:rPr>
                <w:b/>
              </w:rPr>
              <w:t>7.5 Summarise a Schedule of Contributions (DB) and any Payment Schedule (DC)</w:t>
            </w:r>
          </w:p>
          <w:p w14:paraId="37AC04B3" w14:textId="77777777" w:rsidR="00EE2835" w:rsidRDefault="00EE2835">
            <w:pPr>
              <w:pStyle w:val="TableParagraph"/>
              <w:spacing w:before="2"/>
              <w:ind w:left="0"/>
            </w:pPr>
          </w:p>
          <w:p w14:paraId="5D3D10FB" w14:textId="77777777" w:rsidR="00EE2835" w:rsidRDefault="00E012EB">
            <w:pPr>
              <w:pStyle w:val="TableParagraph"/>
              <w:numPr>
                <w:ilvl w:val="0"/>
                <w:numId w:val="37"/>
              </w:numPr>
              <w:tabs>
                <w:tab w:val="left" w:pos="397"/>
              </w:tabs>
              <w:spacing w:line="237" w:lineRule="auto"/>
              <w:ind w:right="290" w:hanging="361"/>
            </w:pPr>
            <w:r>
              <w:t>Know</w:t>
            </w:r>
            <w:r>
              <w:rPr>
                <w:spacing w:val="-1"/>
              </w:rPr>
              <w:t xml:space="preserve"> </w:t>
            </w:r>
            <w:r>
              <w:t>about</w:t>
            </w:r>
            <w:r>
              <w:rPr>
                <w:spacing w:val="-2"/>
              </w:rPr>
              <w:t xml:space="preserve"> </w:t>
            </w:r>
            <w:r>
              <w:t>the</w:t>
            </w:r>
            <w:r>
              <w:rPr>
                <w:spacing w:val="-3"/>
              </w:rPr>
              <w:t xml:space="preserve"> </w:t>
            </w:r>
            <w:r>
              <w:t>schedule</w:t>
            </w:r>
            <w:r>
              <w:rPr>
                <w:spacing w:val="-1"/>
              </w:rPr>
              <w:t xml:space="preserve"> </w:t>
            </w:r>
            <w:r>
              <w:t>of</w:t>
            </w:r>
            <w:r>
              <w:rPr>
                <w:spacing w:val="-1"/>
              </w:rPr>
              <w:t xml:space="preserve"> </w:t>
            </w:r>
            <w:r>
              <w:t>contributions</w:t>
            </w:r>
            <w:r>
              <w:rPr>
                <w:spacing w:val="-3"/>
              </w:rPr>
              <w:t xml:space="preserve"> </w:t>
            </w:r>
            <w:r>
              <w:t>(DB</w:t>
            </w:r>
            <w:r>
              <w:rPr>
                <w:spacing w:val="-1"/>
              </w:rPr>
              <w:t xml:space="preserve"> </w:t>
            </w:r>
            <w:r>
              <w:t>only) and</w:t>
            </w:r>
            <w:r>
              <w:rPr>
                <w:spacing w:val="-1"/>
              </w:rPr>
              <w:t xml:space="preserve"> </w:t>
            </w:r>
            <w:r>
              <w:t>any payment</w:t>
            </w:r>
            <w:r>
              <w:rPr>
                <w:spacing w:val="-2"/>
              </w:rPr>
              <w:t xml:space="preserve"> </w:t>
            </w:r>
            <w:r>
              <w:t>schedule</w:t>
            </w:r>
            <w:r>
              <w:rPr>
                <w:spacing w:val="-1"/>
              </w:rPr>
              <w:t xml:space="preserve"> </w:t>
            </w:r>
            <w:r>
              <w:t>(DC</w:t>
            </w:r>
            <w:r>
              <w:rPr>
                <w:spacing w:val="-1"/>
              </w:rPr>
              <w:t xml:space="preserve"> </w:t>
            </w:r>
            <w:r>
              <w:t>only)</w:t>
            </w:r>
            <w:r>
              <w:rPr>
                <w:spacing w:val="-2"/>
              </w:rPr>
              <w:t xml:space="preserve"> </w:t>
            </w:r>
            <w:r>
              <w:t>and</w:t>
            </w:r>
            <w:r>
              <w:rPr>
                <w:spacing w:val="-31"/>
              </w:rPr>
              <w:t xml:space="preserve"> </w:t>
            </w:r>
            <w:r>
              <w:t>how</w:t>
            </w:r>
            <w:r>
              <w:rPr>
                <w:spacing w:val="-4"/>
              </w:rPr>
              <w:t xml:space="preserve"> </w:t>
            </w:r>
            <w:r>
              <w:t>to monitor</w:t>
            </w:r>
            <w:r>
              <w:rPr>
                <w:spacing w:val="-4"/>
              </w:rPr>
              <w:t xml:space="preserve"> </w:t>
            </w:r>
            <w:r>
              <w:t>payments</w:t>
            </w:r>
          </w:p>
        </w:tc>
      </w:tr>
      <w:tr w:rsidR="00EE2835" w14:paraId="772F5596" w14:textId="77777777">
        <w:trPr>
          <w:trHeight w:val="2978"/>
        </w:trPr>
        <w:tc>
          <w:tcPr>
            <w:tcW w:w="10493" w:type="dxa"/>
          </w:tcPr>
          <w:p w14:paraId="3569905C" w14:textId="77777777" w:rsidR="00EE2835" w:rsidRDefault="00E012EB">
            <w:pPr>
              <w:pStyle w:val="TableParagraph"/>
              <w:spacing w:line="224" w:lineRule="exact"/>
              <w:ind w:left="112"/>
              <w:rPr>
                <w:b/>
              </w:rPr>
            </w:pPr>
            <w:r>
              <w:rPr>
                <w:b/>
              </w:rPr>
              <w:t>7.6 Summarise the Contents of Internal Control Reports</w:t>
            </w:r>
          </w:p>
          <w:p w14:paraId="2DD3E4F3" w14:textId="77777777" w:rsidR="00EE2835" w:rsidRDefault="00EE2835">
            <w:pPr>
              <w:pStyle w:val="TableParagraph"/>
              <w:spacing w:before="6"/>
              <w:ind w:left="0"/>
            </w:pPr>
          </w:p>
          <w:p w14:paraId="35031BB7" w14:textId="77777777" w:rsidR="00EE2835" w:rsidRDefault="00E012EB">
            <w:pPr>
              <w:pStyle w:val="TableParagraph"/>
              <w:numPr>
                <w:ilvl w:val="0"/>
                <w:numId w:val="36"/>
              </w:numPr>
              <w:tabs>
                <w:tab w:val="left" w:pos="472"/>
                <w:tab w:val="left" w:pos="474"/>
              </w:tabs>
              <w:spacing w:before="1" w:line="235" w:lineRule="auto"/>
              <w:ind w:right="614"/>
            </w:pPr>
            <w:r>
              <w:t>Understand</w:t>
            </w:r>
            <w:r>
              <w:rPr>
                <w:spacing w:val="-4"/>
              </w:rPr>
              <w:t xml:space="preserve"> </w:t>
            </w:r>
            <w:r>
              <w:t>nature</w:t>
            </w:r>
            <w:r>
              <w:rPr>
                <w:spacing w:val="-2"/>
              </w:rPr>
              <w:t xml:space="preserve"> </w:t>
            </w:r>
            <w:r>
              <w:t>of</w:t>
            </w:r>
            <w:r>
              <w:rPr>
                <w:spacing w:val="-2"/>
              </w:rPr>
              <w:t xml:space="preserve"> </w:t>
            </w:r>
            <w:r>
              <w:t>the</w:t>
            </w:r>
            <w:r>
              <w:rPr>
                <w:spacing w:val="-3"/>
              </w:rPr>
              <w:t xml:space="preserve"> </w:t>
            </w:r>
            <w:r>
              <w:t>document and</w:t>
            </w:r>
            <w:r>
              <w:rPr>
                <w:spacing w:val="-4"/>
              </w:rPr>
              <w:t xml:space="preserve"> </w:t>
            </w:r>
            <w:r>
              <w:t>the</w:t>
            </w:r>
            <w:r>
              <w:rPr>
                <w:spacing w:val="-1"/>
              </w:rPr>
              <w:t xml:space="preserve"> </w:t>
            </w:r>
            <w:r>
              <w:t>limitations</w:t>
            </w:r>
            <w:r>
              <w:rPr>
                <w:spacing w:val="-1"/>
              </w:rPr>
              <w:t xml:space="preserve"> </w:t>
            </w:r>
            <w:r>
              <w:t>of</w:t>
            </w:r>
            <w:r>
              <w:rPr>
                <w:spacing w:val="-3"/>
              </w:rPr>
              <w:t xml:space="preserve"> </w:t>
            </w:r>
            <w:r>
              <w:t>the</w:t>
            </w:r>
            <w:r>
              <w:rPr>
                <w:spacing w:val="-1"/>
              </w:rPr>
              <w:t xml:space="preserve"> </w:t>
            </w:r>
            <w:r>
              <w:t>information</w:t>
            </w:r>
            <w:r>
              <w:rPr>
                <w:spacing w:val="-2"/>
              </w:rPr>
              <w:t xml:space="preserve"> </w:t>
            </w:r>
            <w:r>
              <w:t>provided,</w:t>
            </w:r>
            <w:r>
              <w:rPr>
                <w:spacing w:val="-1"/>
              </w:rPr>
              <w:t xml:space="preserve"> </w:t>
            </w:r>
            <w:r>
              <w:t>as well</w:t>
            </w:r>
            <w:r>
              <w:rPr>
                <w:spacing w:val="-2"/>
              </w:rPr>
              <w:t xml:space="preserve"> </w:t>
            </w:r>
            <w:r>
              <w:t>as</w:t>
            </w:r>
            <w:r>
              <w:rPr>
                <w:spacing w:val="-27"/>
              </w:rPr>
              <w:t xml:space="preserve"> </w:t>
            </w:r>
            <w:r>
              <w:t>the importance</w:t>
            </w:r>
            <w:r>
              <w:rPr>
                <w:spacing w:val="-3"/>
              </w:rPr>
              <w:t xml:space="preserve"> </w:t>
            </w:r>
            <w:r>
              <w:t>of</w:t>
            </w:r>
          </w:p>
          <w:p w14:paraId="534B025D" w14:textId="77777777" w:rsidR="00EE2835" w:rsidRDefault="00E012EB">
            <w:pPr>
              <w:pStyle w:val="TableParagraph"/>
              <w:numPr>
                <w:ilvl w:val="1"/>
                <w:numId w:val="36"/>
              </w:numPr>
              <w:tabs>
                <w:tab w:val="left" w:pos="1912"/>
                <w:tab w:val="left" w:pos="1913"/>
              </w:tabs>
              <w:spacing w:line="188" w:lineRule="exact"/>
              <w:ind w:hanging="361"/>
            </w:pPr>
            <w:r>
              <w:t>checks on the adequacy and robustness of</w:t>
            </w:r>
            <w:r>
              <w:rPr>
                <w:spacing w:val="-13"/>
              </w:rPr>
              <w:t xml:space="preserve"> </w:t>
            </w:r>
            <w:r>
              <w:t>systems</w:t>
            </w:r>
          </w:p>
          <w:p w14:paraId="7FA67D2D" w14:textId="77777777" w:rsidR="00EE2835" w:rsidRDefault="00E012EB">
            <w:pPr>
              <w:pStyle w:val="TableParagraph"/>
              <w:numPr>
                <w:ilvl w:val="1"/>
                <w:numId w:val="36"/>
              </w:numPr>
              <w:tabs>
                <w:tab w:val="left" w:pos="1912"/>
                <w:tab w:val="left" w:pos="1913"/>
              </w:tabs>
              <w:spacing w:line="236" w:lineRule="exact"/>
              <w:ind w:hanging="361"/>
            </w:pPr>
            <w:r>
              <w:t>accuracy in the calculations included in member</w:t>
            </w:r>
            <w:r>
              <w:rPr>
                <w:spacing w:val="-15"/>
              </w:rPr>
              <w:t xml:space="preserve"> </w:t>
            </w:r>
            <w:r>
              <w:t>communications</w:t>
            </w:r>
          </w:p>
          <w:p w14:paraId="311D2DEC" w14:textId="77777777" w:rsidR="00EE2835" w:rsidRDefault="00E012EB">
            <w:pPr>
              <w:pStyle w:val="TableParagraph"/>
              <w:numPr>
                <w:ilvl w:val="1"/>
                <w:numId w:val="36"/>
              </w:numPr>
              <w:tabs>
                <w:tab w:val="left" w:pos="1912"/>
                <w:tab w:val="left" w:pos="1913"/>
              </w:tabs>
              <w:spacing w:line="252" w:lineRule="exact"/>
              <w:ind w:hanging="361"/>
            </w:pPr>
            <w:r>
              <w:t>an action plan to rectify any issues</w:t>
            </w:r>
            <w:r>
              <w:rPr>
                <w:spacing w:val="-9"/>
              </w:rPr>
              <w:t xml:space="preserve"> </w:t>
            </w:r>
            <w:r>
              <w:t>identified</w:t>
            </w:r>
          </w:p>
          <w:p w14:paraId="477772E7" w14:textId="77777777" w:rsidR="00EE2835" w:rsidRDefault="00E012EB">
            <w:pPr>
              <w:pStyle w:val="TableParagraph"/>
              <w:numPr>
                <w:ilvl w:val="1"/>
                <w:numId w:val="36"/>
              </w:numPr>
              <w:tabs>
                <w:tab w:val="left" w:pos="1912"/>
                <w:tab w:val="left" w:pos="1913"/>
              </w:tabs>
              <w:spacing w:before="1" w:line="242" w:lineRule="exact"/>
              <w:ind w:hanging="361"/>
            </w:pPr>
            <w:r>
              <w:t>the place of the action plan in the scheme’s business</w:t>
            </w:r>
            <w:r>
              <w:rPr>
                <w:spacing w:val="-17"/>
              </w:rPr>
              <w:t xml:space="preserve"> </w:t>
            </w:r>
            <w:r>
              <w:t>plan</w:t>
            </w:r>
          </w:p>
          <w:p w14:paraId="4C7FDC49" w14:textId="77777777" w:rsidR="00EE2835" w:rsidRDefault="00E012EB">
            <w:pPr>
              <w:pStyle w:val="TableParagraph"/>
              <w:numPr>
                <w:ilvl w:val="1"/>
                <w:numId w:val="36"/>
              </w:numPr>
              <w:tabs>
                <w:tab w:val="left" w:pos="1912"/>
                <w:tab w:val="left" w:pos="1913"/>
              </w:tabs>
              <w:spacing w:line="229" w:lineRule="exact"/>
              <w:ind w:hanging="361"/>
            </w:pPr>
            <w:r>
              <w:t>the cost implications of exercises of this</w:t>
            </w:r>
            <w:r>
              <w:rPr>
                <w:spacing w:val="3"/>
              </w:rPr>
              <w:t xml:space="preserve"> </w:t>
            </w:r>
            <w:r>
              <w:t>nature</w:t>
            </w:r>
          </w:p>
          <w:p w14:paraId="6032CA96" w14:textId="77777777" w:rsidR="00EE2835" w:rsidRDefault="00E012EB">
            <w:pPr>
              <w:pStyle w:val="TableParagraph"/>
              <w:numPr>
                <w:ilvl w:val="1"/>
                <w:numId w:val="36"/>
              </w:numPr>
              <w:tabs>
                <w:tab w:val="left" w:pos="1912"/>
                <w:tab w:val="left" w:pos="1913"/>
              </w:tabs>
              <w:spacing w:line="240" w:lineRule="exact"/>
              <w:ind w:hanging="361"/>
            </w:pPr>
            <w:r>
              <w:t>risk management and the maintenance of a risk</w:t>
            </w:r>
            <w:r>
              <w:rPr>
                <w:spacing w:val="-2"/>
              </w:rPr>
              <w:t xml:space="preserve"> </w:t>
            </w:r>
            <w:r>
              <w:t>register</w:t>
            </w:r>
          </w:p>
          <w:p w14:paraId="1792D62E" w14:textId="77777777" w:rsidR="00EE2835" w:rsidRDefault="00E012EB">
            <w:pPr>
              <w:pStyle w:val="TableParagraph"/>
              <w:numPr>
                <w:ilvl w:val="0"/>
                <w:numId w:val="36"/>
              </w:numPr>
              <w:tabs>
                <w:tab w:val="left" w:pos="397"/>
              </w:tabs>
              <w:spacing w:before="5"/>
              <w:ind w:right="1355"/>
            </w:pPr>
            <w:r>
              <w:t>Understand where all original documents are kept and the arrangements for their</w:t>
            </w:r>
            <w:r>
              <w:rPr>
                <w:spacing w:val="-35"/>
              </w:rPr>
              <w:t xml:space="preserve"> </w:t>
            </w:r>
            <w:r>
              <w:t>custody, safekeeping and</w:t>
            </w:r>
            <w:r>
              <w:rPr>
                <w:spacing w:val="-2"/>
              </w:rPr>
              <w:t xml:space="preserve"> </w:t>
            </w:r>
            <w:r>
              <w:t>access</w:t>
            </w:r>
          </w:p>
        </w:tc>
      </w:tr>
    </w:tbl>
    <w:p w14:paraId="6DF34224" w14:textId="77777777" w:rsidR="00EE2835" w:rsidRDefault="00EE2835">
      <w:pPr>
        <w:sectPr w:rsidR="00EE2835">
          <w:headerReference w:type="default" r:id="rId51"/>
          <w:footerReference w:type="default" r:id="rId52"/>
          <w:pgSz w:w="11920" w:h="16850"/>
          <w:pgMar w:top="1340" w:right="360" w:bottom="1080" w:left="820" w:header="0" w:footer="882" w:gutter="0"/>
          <w:pgNumType w:start="23"/>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3"/>
      </w:tblGrid>
      <w:tr w:rsidR="00EE2835" w14:paraId="6E191A83" w14:textId="77777777">
        <w:trPr>
          <w:trHeight w:val="2788"/>
        </w:trPr>
        <w:tc>
          <w:tcPr>
            <w:tcW w:w="10493" w:type="dxa"/>
          </w:tcPr>
          <w:p w14:paraId="283D5996" w14:textId="77777777" w:rsidR="00EE2835" w:rsidRDefault="00E012EB">
            <w:pPr>
              <w:pStyle w:val="TableParagraph"/>
              <w:spacing w:line="226" w:lineRule="exact"/>
              <w:ind w:left="112"/>
              <w:rPr>
                <w:b/>
              </w:rPr>
            </w:pPr>
            <w:r>
              <w:rPr>
                <w:b/>
              </w:rPr>
              <w:lastRenderedPageBreak/>
              <w:t>7.7 Summarise the Principal Contents of an Annual Report and Accounts</w:t>
            </w:r>
          </w:p>
          <w:p w14:paraId="54A2A8BB" w14:textId="77777777" w:rsidR="00EE2835" w:rsidRDefault="00EE2835">
            <w:pPr>
              <w:pStyle w:val="TableParagraph"/>
              <w:spacing w:before="3"/>
              <w:ind w:left="0"/>
            </w:pPr>
          </w:p>
          <w:p w14:paraId="7F2FF495" w14:textId="77777777" w:rsidR="00EE2835" w:rsidRDefault="00E012EB">
            <w:pPr>
              <w:pStyle w:val="TableParagraph"/>
              <w:numPr>
                <w:ilvl w:val="0"/>
                <w:numId w:val="35"/>
              </w:numPr>
              <w:tabs>
                <w:tab w:val="left" w:pos="472"/>
                <w:tab w:val="left" w:pos="474"/>
              </w:tabs>
              <w:ind w:right="1691"/>
            </w:pPr>
            <w:r>
              <w:t>Know the principal contents of the annual report and accounts or audited statement</w:t>
            </w:r>
            <w:r>
              <w:rPr>
                <w:spacing w:val="-46"/>
              </w:rPr>
              <w:t xml:space="preserve"> </w:t>
            </w:r>
            <w:r>
              <w:t>of contributions for the</w:t>
            </w:r>
            <w:r>
              <w:rPr>
                <w:spacing w:val="-8"/>
              </w:rPr>
              <w:t xml:space="preserve"> </w:t>
            </w:r>
            <w:r>
              <w:t>scheme</w:t>
            </w:r>
          </w:p>
          <w:p w14:paraId="6DC6F27C" w14:textId="77777777" w:rsidR="00EE2835" w:rsidRDefault="00E012EB">
            <w:pPr>
              <w:pStyle w:val="TableParagraph"/>
              <w:numPr>
                <w:ilvl w:val="0"/>
                <w:numId w:val="35"/>
              </w:numPr>
              <w:tabs>
                <w:tab w:val="left" w:pos="360"/>
                <w:tab w:val="left" w:pos="361"/>
              </w:tabs>
              <w:spacing w:line="230" w:lineRule="exact"/>
              <w:ind w:right="7151" w:hanging="474"/>
              <w:jc w:val="right"/>
            </w:pPr>
            <w:r>
              <w:t>For schemes, this will</w:t>
            </w:r>
            <w:r>
              <w:rPr>
                <w:spacing w:val="-15"/>
              </w:rPr>
              <w:t xml:space="preserve"> </w:t>
            </w:r>
            <w:r>
              <w:t>include</w:t>
            </w:r>
          </w:p>
          <w:p w14:paraId="045170B8" w14:textId="77777777" w:rsidR="00EE2835" w:rsidRDefault="00E012EB">
            <w:pPr>
              <w:pStyle w:val="TableParagraph"/>
              <w:numPr>
                <w:ilvl w:val="1"/>
                <w:numId w:val="35"/>
              </w:numPr>
              <w:tabs>
                <w:tab w:val="left" w:pos="359"/>
                <w:tab w:val="left" w:pos="360"/>
              </w:tabs>
              <w:spacing w:line="241" w:lineRule="exact"/>
              <w:ind w:right="7102" w:hanging="1913"/>
              <w:jc w:val="right"/>
            </w:pPr>
            <w:r>
              <w:t>trustees’</w:t>
            </w:r>
            <w:r>
              <w:rPr>
                <w:spacing w:val="-9"/>
              </w:rPr>
              <w:t xml:space="preserve"> </w:t>
            </w:r>
            <w:r>
              <w:t>report</w:t>
            </w:r>
          </w:p>
          <w:p w14:paraId="435DE516" w14:textId="77777777" w:rsidR="00EE2835" w:rsidRDefault="00E012EB">
            <w:pPr>
              <w:pStyle w:val="TableParagraph"/>
              <w:numPr>
                <w:ilvl w:val="1"/>
                <w:numId w:val="35"/>
              </w:numPr>
              <w:tabs>
                <w:tab w:val="left" w:pos="1912"/>
                <w:tab w:val="left" w:pos="1913"/>
              </w:tabs>
              <w:spacing w:line="242" w:lineRule="exact"/>
              <w:ind w:hanging="361"/>
            </w:pPr>
            <w:r>
              <w:t>financial</w:t>
            </w:r>
            <w:r>
              <w:rPr>
                <w:spacing w:val="-4"/>
              </w:rPr>
              <w:t xml:space="preserve"> </w:t>
            </w:r>
            <w:r>
              <w:t>statements</w:t>
            </w:r>
          </w:p>
          <w:p w14:paraId="042A5736" w14:textId="77777777" w:rsidR="00EE2835" w:rsidRDefault="00E012EB">
            <w:pPr>
              <w:pStyle w:val="TableParagraph"/>
              <w:numPr>
                <w:ilvl w:val="1"/>
                <w:numId w:val="35"/>
              </w:numPr>
              <w:tabs>
                <w:tab w:val="left" w:pos="1912"/>
                <w:tab w:val="left" w:pos="1913"/>
              </w:tabs>
              <w:spacing w:line="230" w:lineRule="exact"/>
              <w:ind w:hanging="361"/>
            </w:pPr>
            <w:r>
              <w:t>reports from fund</w:t>
            </w:r>
            <w:r>
              <w:rPr>
                <w:spacing w:val="-6"/>
              </w:rPr>
              <w:t xml:space="preserve"> </w:t>
            </w:r>
            <w:r>
              <w:t>managers</w:t>
            </w:r>
          </w:p>
          <w:p w14:paraId="67605A67" w14:textId="77777777" w:rsidR="00EE2835" w:rsidRDefault="00E012EB">
            <w:pPr>
              <w:pStyle w:val="TableParagraph"/>
              <w:numPr>
                <w:ilvl w:val="1"/>
                <w:numId w:val="35"/>
              </w:numPr>
              <w:tabs>
                <w:tab w:val="left" w:pos="1912"/>
                <w:tab w:val="left" w:pos="1913"/>
              </w:tabs>
              <w:spacing w:line="240" w:lineRule="exact"/>
              <w:ind w:hanging="361"/>
            </w:pPr>
            <w:r>
              <w:t>compliance</w:t>
            </w:r>
            <w:r>
              <w:rPr>
                <w:spacing w:val="-2"/>
              </w:rPr>
              <w:t xml:space="preserve"> </w:t>
            </w:r>
            <w:r>
              <w:t>statement</w:t>
            </w:r>
          </w:p>
          <w:p w14:paraId="76790C90" w14:textId="77777777" w:rsidR="00EE2835" w:rsidRDefault="00E012EB">
            <w:pPr>
              <w:pStyle w:val="TableParagraph"/>
              <w:numPr>
                <w:ilvl w:val="1"/>
                <w:numId w:val="35"/>
              </w:numPr>
              <w:tabs>
                <w:tab w:val="left" w:pos="1912"/>
                <w:tab w:val="left" w:pos="1913"/>
              </w:tabs>
              <w:spacing w:line="252" w:lineRule="exact"/>
              <w:ind w:hanging="361"/>
            </w:pPr>
            <w:r>
              <w:t>actuarial certificates (DB</w:t>
            </w:r>
            <w:r>
              <w:rPr>
                <w:spacing w:val="-7"/>
              </w:rPr>
              <w:t xml:space="preserve"> </w:t>
            </w:r>
            <w:r>
              <w:t>only)</w:t>
            </w:r>
          </w:p>
          <w:p w14:paraId="1CE3E6C7" w14:textId="77777777" w:rsidR="00EE2835" w:rsidRDefault="00E012EB">
            <w:pPr>
              <w:pStyle w:val="TableParagraph"/>
              <w:numPr>
                <w:ilvl w:val="1"/>
                <w:numId w:val="35"/>
              </w:numPr>
              <w:tabs>
                <w:tab w:val="left" w:pos="1912"/>
                <w:tab w:val="left" w:pos="1913"/>
              </w:tabs>
              <w:spacing w:before="1"/>
              <w:ind w:hanging="361"/>
            </w:pPr>
            <w:r>
              <w:t>auditors’</w:t>
            </w:r>
            <w:r>
              <w:rPr>
                <w:spacing w:val="-5"/>
              </w:rPr>
              <w:t xml:space="preserve"> </w:t>
            </w:r>
            <w:r>
              <w:t>report</w:t>
            </w:r>
          </w:p>
        </w:tc>
      </w:tr>
      <w:tr w:rsidR="00EE2835" w14:paraId="52FA9462" w14:textId="77777777">
        <w:trPr>
          <w:trHeight w:val="1658"/>
        </w:trPr>
        <w:tc>
          <w:tcPr>
            <w:tcW w:w="10493" w:type="dxa"/>
          </w:tcPr>
          <w:p w14:paraId="541AF299" w14:textId="77777777" w:rsidR="00EE2835" w:rsidRDefault="00E012EB">
            <w:pPr>
              <w:pStyle w:val="TableParagraph"/>
              <w:spacing w:line="226" w:lineRule="exact"/>
              <w:ind w:left="112"/>
              <w:rPr>
                <w:b/>
              </w:rPr>
            </w:pPr>
            <w:r>
              <w:rPr>
                <w:b/>
              </w:rPr>
              <w:t>7.8 Summarise the Principal Terms of any Significant Contract in Respect of Scheme Assets</w:t>
            </w:r>
          </w:p>
          <w:p w14:paraId="28D9BDB6" w14:textId="77777777" w:rsidR="00EE2835" w:rsidRDefault="00EE2835">
            <w:pPr>
              <w:pStyle w:val="TableParagraph"/>
              <w:ind w:left="0"/>
            </w:pPr>
          </w:p>
          <w:p w14:paraId="444FB8B2" w14:textId="77777777" w:rsidR="00EE2835" w:rsidRDefault="00E012EB">
            <w:pPr>
              <w:pStyle w:val="TableParagraph"/>
              <w:numPr>
                <w:ilvl w:val="0"/>
                <w:numId w:val="34"/>
              </w:numPr>
              <w:tabs>
                <w:tab w:val="left" w:pos="397"/>
              </w:tabs>
              <w:ind w:hanging="285"/>
            </w:pPr>
            <w:r>
              <w:t>Know the principal terms of any significant contract in respect of scheme assets,</w:t>
            </w:r>
            <w:r>
              <w:rPr>
                <w:spacing w:val="-20"/>
              </w:rPr>
              <w:t xml:space="preserve"> </w:t>
            </w:r>
            <w:r>
              <w:t>including:</w:t>
            </w:r>
          </w:p>
          <w:p w14:paraId="416D6CBD" w14:textId="77777777" w:rsidR="00EE2835" w:rsidRDefault="00E012EB">
            <w:pPr>
              <w:pStyle w:val="TableParagraph"/>
              <w:numPr>
                <w:ilvl w:val="1"/>
                <w:numId w:val="34"/>
              </w:numPr>
              <w:tabs>
                <w:tab w:val="left" w:pos="1912"/>
                <w:tab w:val="left" w:pos="1913"/>
              </w:tabs>
              <w:spacing w:before="33" w:line="253" w:lineRule="exact"/>
              <w:ind w:hanging="361"/>
            </w:pPr>
            <w:r>
              <w:t>contingent assets and</w:t>
            </w:r>
            <w:r>
              <w:rPr>
                <w:spacing w:val="-1"/>
              </w:rPr>
              <w:t xml:space="preserve"> </w:t>
            </w:r>
            <w:r>
              <w:t>guarantees</w:t>
            </w:r>
          </w:p>
          <w:p w14:paraId="1DF173F7" w14:textId="77777777" w:rsidR="00EE2835" w:rsidRDefault="00E012EB">
            <w:pPr>
              <w:pStyle w:val="TableParagraph"/>
              <w:numPr>
                <w:ilvl w:val="1"/>
                <w:numId w:val="34"/>
              </w:numPr>
              <w:tabs>
                <w:tab w:val="left" w:pos="1912"/>
                <w:tab w:val="left" w:pos="1913"/>
              </w:tabs>
              <w:ind w:right="765"/>
            </w:pPr>
            <w:r>
              <w:t>in outline, the terms of any insurance policies and their consistency with the</w:t>
            </w:r>
            <w:r>
              <w:rPr>
                <w:spacing w:val="-48"/>
              </w:rPr>
              <w:t xml:space="preserve"> </w:t>
            </w:r>
            <w:r>
              <w:t>trust documentation</w:t>
            </w:r>
          </w:p>
        </w:tc>
      </w:tr>
      <w:tr w:rsidR="00EE2835" w14:paraId="0A5A5E36" w14:textId="77777777">
        <w:trPr>
          <w:trHeight w:val="2394"/>
        </w:trPr>
        <w:tc>
          <w:tcPr>
            <w:tcW w:w="10493" w:type="dxa"/>
          </w:tcPr>
          <w:p w14:paraId="721B62A4" w14:textId="77777777" w:rsidR="00EE2835" w:rsidRDefault="00E012EB">
            <w:pPr>
              <w:pStyle w:val="TableParagraph"/>
              <w:spacing w:line="226" w:lineRule="exact"/>
              <w:ind w:left="112"/>
              <w:rPr>
                <w:b/>
              </w:rPr>
            </w:pPr>
            <w:r>
              <w:rPr>
                <w:b/>
              </w:rPr>
              <w:t>7.9 Summarise the Principal Contents of any Trustee Approved Procedures</w:t>
            </w:r>
          </w:p>
          <w:p w14:paraId="1FA43520" w14:textId="77777777" w:rsidR="00EE2835" w:rsidRDefault="00EE2835">
            <w:pPr>
              <w:pStyle w:val="TableParagraph"/>
              <w:spacing w:before="2"/>
              <w:ind w:left="0"/>
              <w:rPr>
                <w:sz w:val="21"/>
              </w:rPr>
            </w:pPr>
          </w:p>
          <w:p w14:paraId="7996D6BA" w14:textId="77777777" w:rsidR="00EE2835" w:rsidRDefault="00E012EB">
            <w:pPr>
              <w:pStyle w:val="TableParagraph"/>
              <w:numPr>
                <w:ilvl w:val="0"/>
                <w:numId w:val="33"/>
              </w:numPr>
              <w:tabs>
                <w:tab w:val="left" w:pos="397"/>
              </w:tabs>
              <w:spacing w:line="249" w:lineRule="exact"/>
              <w:ind w:hanging="285"/>
            </w:pPr>
            <w:r>
              <w:t>The internal disputes resolution</w:t>
            </w:r>
            <w:r>
              <w:rPr>
                <w:spacing w:val="-5"/>
              </w:rPr>
              <w:t xml:space="preserve"> </w:t>
            </w:r>
            <w:r>
              <w:t>(IDR)</w:t>
            </w:r>
          </w:p>
          <w:p w14:paraId="2AB89010" w14:textId="77777777" w:rsidR="00EE2835" w:rsidRDefault="00E012EB">
            <w:pPr>
              <w:pStyle w:val="TableParagraph"/>
              <w:numPr>
                <w:ilvl w:val="0"/>
                <w:numId w:val="33"/>
              </w:numPr>
              <w:tabs>
                <w:tab w:val="left" w:pos="397"/>
              </w:tabs>
              <w:spacing w:line="245" w:lineRule="exact"/>
              <w:ind w:hanging="285"/>
            </w:pPr>
            <w:r>
              <w:t>Arrangements for appointing all sub</w:t>
            </w:r>
            <w:r>
              <w:rPr>
                <w:spacing w:val="-5"/>
              </w:rPr>
              <w:t xml:space="preserve"> </w:t>
            </w:r>
            <w:r>
              <w:t>committees</w:t>
            </w:r>
          </w:p>
          <w:p w14:paraId="057B7E46" w14:textId="77777777" w:rsidR="00EE2835" w:rsidRDefault="00E012EB">
            <w:pPr>
              <w:pStyle w:val="TableParagraph"/>
              <w:numPr>
                <w:ilvl w:val="0"/>
                <w:numId w:val="33"/>
              </w:numPr>
              <w:tabs>
                <w:tab w:val="left" w:pos="397"/>
              </w:tabs>
              <w:spacing w:line="244" w:lineRule="exact"/>
              <w:ind w:hanging="285"/>
            </w:pPr>
            <w:r>
              <w:t>Appointing a Chair</w:t>
            </w:r>
          </w:p>
          <w:p w14:paraId="6DA7E957" w14:textId="77777777" w:rsidR="00EE2835" w:rsidRDefault="00E012EB">
            <w:pPr>
              <w:pStyle w:val="TableParagraph"/>
              <w:numPr>
                <w:ilvl w:val="0"/>
                <w:numId w:val="33"/>
              </w:numPr>
              <w:tabs>
                <w:tab w:val="left" w:pos="397"/>
              </w:tabs>
              <w:spacing w:line="244" w:lineRule="exact"/>
              <w:ind w:hanging="285"/>
            </w:pPr>
            <w:r>
              <w:t>Delegated</w:t>
            </w:r>
            <w:r>
              <w:rPr>
                <w:spacing w:val="-3"/>
              </w:rPr>
              <w:t xml:space="preserve"> </w:t>
            </w:r>
            <w:r>
              <w:t>authorities</w:t>
            </w:r>
          </w:p>
          <w:p w14:paraId="5DAFAB5C" w14:textId="77777777" w:rsidR="00EE2835" w:rsidRDefault="00E012EB">
            <w:pPr>
              <w:pStyle w:val="TableParagraph"/>
              <w:numPr>
                <w:ilvl w:val="0"/>
                <w:numId w:val="33"/>
              </w:numPr>
              <w:tabs>
                <w:tab w:val="left" w:pos="397"/>
              </w:tabs>
              <w:spacing w:line="244" w:lineRule="exact"/>
              <w:ind w:hanging="285"/>
            </w:pPr>
            <w:r>
              <w:t>Letters of appointment with professional advisers or</w:t>
            </w:r>
            <w:r>
              <w:rPr>
                <w:spacing w:val="2"/>
              </w:rPr>
              <w:t xml:space="preserve"> </w:t>
            </w:r>
            <w:r>
              <w:t>suppliers</w:t>
            </w:r>
          </w:p>
          <w:p w14:paraId="374DD2E5" w14:textId="77777777" w:rsidR="00EE2835" w:rsidRDefault="00E012EB">
            <w:pPr>
              <w:pStyle w:val="TableParagraph"/>
              <w:numPr>
                <w:ilvl w:val="0"/>
                <w:numId w:val="33"/>
              </w:numPr>
              <w:tabs>
                <w:tab w:val="left" w:pos="397"/>
              </w:tabs>
              <w:spacing w:line="244" w:lineRule="exact"/>
              <w:ind w:hanging="285"/>
            </w:pPr>
            <w:r>
              <w:t>Service level</w:t>
            </w:r>
            <w:r>
              <w:rPr>
                <w:spacing w:val="-1"/>
              </w:rPr>
              <w:t xml:space="preserve"> </w:t>
            </w:r>
            <w:r>
              <w:t>agreements</w:t>
            </w:r>
          </w:p>
          <w:p w14:paraId="3FA0794D" w14:textId="77777777" w:rsidR="00EE2835" w:rsidRDefault="00E012EB">
            <w:pPr>
              <w:pStyle w:val="TableParagraph"/>
              <w:numPr>
                <w:ilvl w:val="0"/>
                <w:numId w:val="33"/>
              </w:numPr>
              <w:tabs>
                <w:tab w:val="left" w:pos="397"/>
              </w:tabs>
              <w:spacing w:line="249" w:lineRule="exact"/>
              <w:ind w:hanging="285"/>
            </w:pPr>
            <w:r>
              <w:t>Any subcontracting of</w:t>
            </w:r>
            <w:r>
              <w:rPr>
                <w:spacing w:val="-4"/>
              </w:rPr>
              <w:t xml:space="preserve"> </w:t>
            </w:r>
            <w:r>
              <w:t>activities</w:t>
            </w:r>
          </w:p>
        </w:tc>
      </w:tr>
      <w:tr w:rsidR="00EE2835" w14:paraId="4D0F1314" w14:textId="77777777">
        <w:trPr>
          <w:trHeight w:val="900"/>
        </w:trPr>
        <w:tc>
          <w:tcPr>
            <w:tcW w:w="10493" w:type="dxa"/>
          </w:tcPr>
          <w:p w14:paraId="47DCEBEC" w14:textId="77777777" w:rsidR="00EE2835" w:rsidRDefault="00E012EB">
            <w:pPr>
              <w:pStyle w:val="TableParagraph"/>
              <w:spacing w:line="226" w:lineRule="exact"/>
              <w:ind w:left="112"/>
              <w:rPr>
                <w:b/>
              </w:rPr>
            </w:pPr>
            <w:r>
              <w:rPr>
                <w:b/>
              </w:rPr>
              <w:t>7.10 Summarise the contents of a Statement of Compliance with the Myners’ Principles</w:t>
            </w:r>
          </w:p>
          <w:p w14:paraId="0153A051" w14:textId="77777777" w:rsidR="00EE2835" w:rsidRDefault="00E012EB">
            <w:pPr>
              <w:pStyle w:val="TableParagraph"/>
              <w:numPr>
                <w:ilvl w:val="0"/>
                <w:numId w:val="32"/>
              </w:numPr>
              <w:tabs>
                <w:tab w:val="left" w:pos="832"/>
                <w:tab w:val="left" w:pos="834"/>
              </w:tabs>
              <w:spacing w:before="181" w:line="248" w:lineRule="exact"/>
              <w:ind w:hanging="361"/>
            </w:pPr>
            <w:r>
              <w:t>Summarise the contents of a Statement of Compliance with the Myners’</w:t>
            </w:r>
            <w:r>
              <w:rPr>
                <w:spacing w:val="-14"/>
              </w:rPr>
              <w:t xml:space="preserve"> </w:t>
            </w:r>
            <w:r>
              <w:t>Principles</w:t>
            </w:r>
          </w:p>
          <w:p w14:paraId="003A0644" w14:textId="77777777" w:rsidR="00EE2835" w:rsidRDefault="00E012EB">
            <w:pPr>
              <w:pStyle w:val="TableParagraph"/>
              <w:spacing w:line="225" w:lineRule="exact"/>
              <w:ind w:left="473"/>
              <w:rPr>
                <w:rFonts w:ascii="Symbol" w:hAnsi="Symbol"/>
              </w:rPr>
            </w:pPr>
            <w:r>
              <w:rPr>
                <w:rFonts w:ascii="Symbol" w:hAnsi="Symbol"/>
              </w:rPr>
              <w:t></w:t>
            </w:r>
          </w:p>
        </w:tc>
      </w:tr>
      <w:tr w:rsidR="00EE2835" w14:paraId="27A4C82A" w14:textId="77777777">
        <w:trPr>
          <w:trHeight w:val="1497"/>
        </w:trPr>
        <w:tc>
          <w:tcPr>
            <w:tcW w:w="10493" w:type="dxa"/>
          </w:tcPr>
          <w:p w14:paraId="565BCA54" w14:textId="77777777" w:rsidR="00EE2835" w:rsidRDefault="00E012EB">
            <w:pPr>
              <w:pStyle w:val="TableParagraph"/>
              <w:ind w:left="112" w:right="766"/>
              <w:rPr>
                <w:b/>
              </w:rPr>
            </w:pPr>
            <w:r>
              <w:rPr>
                <w:b/>
              </w:rPr>
              <w:t>7.11 Summarise the Principal Contents of the Memorandum and Articles of Association of a Corporate Trustee</w:t>
            </w:r>
          </w:p>
          <w:p w14:paraId="1A6DE7B6" w14:textId="77777777" w:rsidR="00EE2835" w:rsidRDefault="00EE2835">
            <w:pPr>
              <w:pStyle w:val="TableParagraph"/>
              <w:spacing w:before="8"/>
              <w:ind w:left="0"/>
            </w:pPr>
          </w:p>
          <w:p w14:paraId="055EF9E0" w14:textId="77777777" w:rsidR="00EE2835" w:rsidRDefault="00E012EB">
            <w:pPr>
              <w:pStyle w:val="TableParagraph"/>
              <w:numPr>
                <w:ilvl w:val="0"/>
                <w:numId w:val="31"/>
              </w:numPr>
              <w:tabs>
                <w:tab w:val="left" w:pos="397"/>
              </w:tabs>
              <w:spacing w:before="1" w:line="288" w:lineRule="auto"/>
              <w:ind w:right="543" w:hanging="359"/>
            </w:pPr>
            <w:r>
              <w:t>The</w:t>
            </w:r>
            <w:r>
              <w:rPr>
                <w:spacing w:val="-2"/>
              </w:rPr>
              <w:t xml:space="preserve"> </w:t>
            </w:r>
            <w:r>
              <w:t>principal</w:t>
            </w:r>
            <w:r>
              <w:rPr>
                <w:spacing w:val="-1"/>
              </w:rPr>
              <w:t xml:space="preserve"> </w:t>
            </w:r>
            <w:r>
              <w:t>contents</w:t>
            </w:r>
            <w:r>
              <w:rPr>
                <w:spacing w:val="-3"/>
              </w:rPr>
              <w:t xml:space="preserve"> </w:t>
            </w:r>
            <w:r>
              <w:t>of</w:t>
            </w:r>
            <w:r>
              <w:rPr>
                <w:spacing w:val="-2"/>
              </w:rPr>
              <w:t xml:space="preserve"> </w:t>
            </w:r>
            <w:r>
              <w:t>the</w:t>
            </w:r>
            <w:r>
              <w:rPr>
                <w:spacing w:val="-4"/>
              </w:rPr>
              <w:t xml:space="preserve"> </w:t>
            </w:r>
            <w:r>
              <w:t>memorandum</w:t>
            </w:r>
            <w:r>
              <w:rPr>
                <w:spacing w:val="-2"/>
              </w:rPr>
              <w:t xml:space="preserve"> </w:t>
            </w:r>
            <w:r>
              <w:t>and</w:t>
            </w:r>
            <w:r>
              <w:rPr>
                <w:spacing w:val="-1"/>
              </w:rPr>
              <w:t xml:space="preserve"> </w:t>
            </w:r>
            <w:r>
              <w:t>Articles</w:t>
            </w:r>
            <w:r>
              <w:rPr>
                <w:spacing w:val="-1"/>
              </w:rPr>
              <w:t xml:space="preserve"> </w:t>
            </w:r>
            <w:r>
              <w:t>of</w:t>
            </w:r>
            <w:r>
              <w:rPr>
                <w:spacing w:val="-3"/>
              </w:rPr>
              <w:t xml:space="preserve"> </w:t>
            </w:r>
            <w:r>
              <w:t>the</w:t>
            </w:r>
            <w:r>
              <w:rPr>
                <w:spacing w:val="-1"/>
              </w:rPr>
              <w:t xml:space="preserve"> </w:t>
            </w:r>
            <w:r>
              <w:t>corporate</w:t>
            </w:r>
            <w:r>
              <w:rPr>
                <w:spacing w:val="-3"/>
              </w:rPr>
              <w:t xml:space="preserve"> </w:t>
            </w:r>
            <w:r>
              <w:t>trustee</w:t>
            </w:r>
            <w:r>
              <w:rPr>
                <w:spacing w:val="-1"/>
              </w:rPr>
              <w:t xml:space="preserve"> </w:t>
            </w:r>
            <w:r>
              <w:t>and</w:t>
            </w:r>
            <w:r>
              <w:rPr>
                <w:spacing w:val="-3"/>
              </w:rPr>
              <w:t xml:space="preserve"> </w:t>
            </w:r>
            <w:r>
              <w:t>that</w:t>
            </w:r>
            <w:r>
              <w:rPr>
                <w:spacing w:val="-3"/>
              </w:rPr>
              <w:t xml:space="preserve"> </w:t>
            </w:r>
            <w:r>
              <w:t>these</w:t>
            </w:r>
            <w:r>
              <w:rPr>
                <w:spacing w:val="-21"/>
              </w:rPr>
              <w:t xml:space="preserve"> </w:t>
            </w:r>
            <w:r>
              <w:t>are consistent with the trust deed, rules and MND</w:t>
            </w:r>
            <w:r>
              <w:rPr>
                <w:spacing w:val="-18"/>
              </w:rPr>
              <w:t xml:space="preserve"> </w:t>
            </w:r>
            <w:r>
              <w:t>procedure</w:t>
            </w:r>
          </w:p>
        </w:tc>
      </w:tr>
      <w:tr w:rsidR="00EE2835" w14:paraId="58A34550" w14:textId="77777777">
        <w:trPr>
          <w:trHeight w:val="2340"/>
        </w:trPr>
        <w:tc>
          <w:tcPr>
            <w:tcW w:w="10493" w:type="dxa"/>
          </w:tcPr>
          <w:p w14:paraId="779FB92A" w14:textId="77777777" w:rsidR="00EE2835" w:rsidRDefault="00E012EB">
            <w:pPr>
              <w:pStyle w:val="TableParagraph"/>
              <w:spacing w:line="226" w:lineRule="exact"/>
              <w:ind w:left="112"/>
              <w:rPr>
                <w:b/>
              </w:rPr>
            </w:pPr>
            <w:r>
              <w:rPr>
                <w:b/>
              </w:rPr>
              <w:t>7.12 Summarise the Principal Elements and Features of a Scheme Business Plan</w:t>
            </w:r>
          </w:p>
          <w:p w14:paraId="458F6C28" w14:textId="77777777" w:rsidR="00EE2835" w:rsidRDefault="00EE2835">
            <w:pPr>
              <w:pStyle w:val="TableParagraph"/>
              <w:spacing w:before="2"/>
              <w:ind w:left="0"/>
            </w:pPr>
          </w:p>
          <w:p w14:paraId="2A350397" w14:textId="77777777" w:rsidR="00EE2835" w:rsidRDefault="00E012EB">
            <w:pPr>
              <w:pStyle w:val="TableParagraph"/>
              <w:numPr>
                <w:ilvl w:val="0"/>
                <w:numId w:val="30"/>
              </w:numPr>
              <w:tabs>
                <w:tab w:val="left" w:pos="397"/>
              </w:tabs>
              <w:spacing w:before="1"/>
              <w:ind w:hanging="285"/>
            </w:pPr>
            <w:r>
              <w:t>The principal elements and features of the</w:t>
            </w:r>
            <w:r>
              <w:rPr>
                <w:spacing w:val="-6"/>
              </w:rPr>
              <w:t xml:space="preserve"> </w:t>
            </w:r>
            <w:r>
              <w:t>following</w:t>
            </w:r>
          </w:p>
          <w:p w14:paraId="4ED76F27" w14:textId="77777777" w:rsidR="00EE2835" w:rsidRDefault="00E012EB">
            <w:pPr>
              <w:pStyle w:val="TableParagraph"/>
              <w:numPr>
                <w:ilvl w:val="1"/>
                <w:numId w:val="30"/>
              </w:numPr>
              <w:tabs>
                <w:tab w:val="left" w:pos="1912"/>
                <w:tab w:val="left" w:pos="1913"/>
              </w:tabs>
              <w:spacing w:before="30" w:line="252" w:lineRule="exact"/>
              <w:ind w:hanging="361"/>
            </w:pPr>
            <w:r>
              <w:t>business plan, including a skills audit (where</w:t>
            </w:r>
            <w:r>
              <w:rPr>
                <w:spacing w:val="-4"/>
              </w:rPr>
              <w:t xml:space="preserve"> </w:t>
            </w:r>
            <w:r>
              <w:t>applicable)</w:t>
            </w:r>
          </w:p>
          <w:p w14:paraId="39D006F5" w14:textId="77777777" w:rsidR="00EE2835" w:rsidRDefault="00E012EB">
            <w:pPr>
              <w:pStyle w:val="TableParagraph"/>
              <w:numPr>
                <w:ilvl w:val="1"/>
                <w:numId w:val="30"/>
              </w:numPr>
              <w:tabs>
                <w:tab w:val="left" w:pos="1912"/>
                <w:tab w:val="left" w:pos="1913"/>
              </w:tabs>
              <w:spacing w:line="252" w:lineRule="exact"/>
              <w:ind w:hanging="361"/>
            </w:pPr>
            <w:r>
              <w:t>training</w:t>
            </w:r>
            <w:r>
              <w:rPr>
                <w:spacing w:val="-1"/>
              </w:rPr>
              <w:t xml:space="preserve"> </w:t>
            </w:r>
            <w:r>
              <w:t>plan</w:t>
            </w:r>
          </w:p>
          <w:p w14:paraId="7CA7AC08" w14:textId="77777777" w:rsidR="00EE2835" w:rsidRDefault="00E012EB">
            <w:pPr>
              <w:pStyle w:val="TableParagraph"/>
              <w:numPr>
                <w:ilvl w:val="1"/>
                <w:numId w:val="30"/>
              </w:numPr>
              <w:tabs>
                <w:tab w:val="left" w:pos="1912"/>
                <w:tab w:val="left" w:pos="1913"/>
              </w:tabs>
              <w:spacing w:before="1" w:line="241" w:lineRule="exact"/>
              <w:ind w:hanging="361"/>
            </w:pPr>
            <w:r>
              <w:t>expenses</w:t>
            </w:r>
            <w:r>
              <w:rPr>
                <w:spacing w:val="-3"/>
              </w:rPr>
              <w:t xml:space="preserve"> </w:t>
            </w:r>
            <w:r>
              <w:t>budget</w:t>
            </w:r>
          </w:p>
          <w:p w14:paraId="477FB69A" w14:textId="77777777" w:rsidR="00EE2835" w:rsidRDefault="00E012EB">
            <w:pPr>
              <w:pStyle w:val="TableParagraph"/>
              <w:numPr>
                <w:ilvl w:val="1"/>
                <w:numId w:val="30"/>
              </w:numPr>
              <w:tabs>
                <w:tab w:val="left" w:pos="1912"/>
                <w:tab w:val="left" w:pos="1913"/>
              </w:tabs>
              <w:spacing w:line="227" w:lineRule="exact"/>
              <w:ind w:hanging="361"/>
            </w:pPr>
            <w:r>
              <w:t>cash flow</w:t>
            </w:r>
            <w:r>
              <w:rPr>
                <w:spacing w:val="-6"/>
              </w:rPr>
              <w:t xml:space="preserve"> </w:t>
            </w:r>
            <w:r>
              <w:t>forecast</w:t>
            </w:r>
          </w:p>
          <w:p w14:paraId="098D09FD" w14:textId="77777777" w:rsidR="00EE2835" w:rsidRDefault="00E012EB">
            <w:pPr>
              <w:pStyle w:val="TableParagraph"/>
              <w:numPr>
                <w:ilvl w:val="1"/>
                <w:numId w:val="30"/>
              </w:numPr>
              <w:tabs>
                <w:tab w:val="left" w:pos="1912"/>
                <w:tab w:val="left" w:pos="1913"/>
              </w:tabs>
              <w:spacing w:line="227" w:lineRule="exact"/>
              <w:ind w:hanging="361"/>
            </w:pPr>
            <w:r>
              <w:t>risk assessment and follow</w:t>
            </w:r>
            <w:r>
              <w:rPr>
                <w:spacing w:val="1"/>
              </w:rPr>
              <w:t xml:space="preserve"> </w:t>
            </w:r>
            <w:r>
              <w:t>up</w:t>
            </w:r>
          </w:p>
          <w:p w14:paraId="02C4F2CD" w14:textId="77777777" w:rsidR="00EE2835" w:rsidRDefault="00E012EB">
            <w:pPr>
              <w:pStyle w:val="TableParagraph"/>
              <w:numPr>
                <w:ilvl w:val="1"/>
                <w:numId w:val="30"/>
              </w:numPr>
              <w:tabs>
                <w:tab w:val="left" w:pos="1912"/>
                <w:tab w:val="left" w:pos="1913"/>
              </w:tabs>
              <w:spacing w:line="240" w:lineRule="exact"/>
              <w:ind w:hanging="361"/>
            </w:pPr>
            <w:r>
              <w:t>calendar of events</w:t>
            </w:r>
          </w:p>
        </w:tc>
      </w:tr>
    </w:tbl>
    <w:p w14:paraId="0AA6F9AA" w14:textId="77777777" w:rsidR="00EE2835" w:rsidRDefault="00EE2835">
      <w:pPr>
        <w:spacing w:line="240" w:lineRule="exact"/>
        <w:sectPr w:rsidR="00EE2835">
          <w:headerReference w:type="default" r:id="rId53"/>
          <w:footerReference w:type="default" r:id="rId54"/>
          <w:pgSz w:w="11920" w:h="16850"/>
          <w:pgMar w:top="1340" w:right="360" w:bottom="1080" w:left="820" w:header="0" w:footer="882" w:gutter="0"/>
          <w:pgNumType w:start="24"/>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3"/>
      </w:tblGrid>
      <w:tr w:rsidR="00EE2835" w14:paraId="4F3120DA" w14:textId="77777777">
        <w:trPr>
          <w:trHeight w:val="4935"/>
        </w:trPr>
        <w:tc>
          <w:tcPr>
            <w:tcW w:w="10493" w:type="dxa"/>
          </w:tcPr>
          <w:p w14:paraId="42C4B2F1" w14:textId="77777777" w:rsidR="00EE2835" w:rsidRDefault="00E012EB">
            <w:pPr>
              <w:pStyle w:val="TableParagraph"/>
              <w:spacing w:before="2"/>
              <w:ind w:left="112" w:right="510"/>
              <w:rPr>
                <w:b/>
              </w:rPr>
            </w:pPr>
            <w:r>
              <w:rPr>
                <w:b/>
              </w:rPr>
              <w:lastRenderedPageBreak/>
              <w:t>7.13 Summarise the Important Components of the Job Descriptions for the Chair and for other Trustees</w:t>
            </w:r>
          </w:p>
          <w:p w14:paraId="0F11ACA2" w14:textId="77777777" w:rsidR="00EE2835" w:rsidRDefault="00EE2835">
            <w:pPr>
              <w:pStyle w:val="TableParagraph"/>
              <w:spacing w:before="9"/>
              <w:ind w:left="0"/>
              <w:rPr>
                <w:sz w:val="21"/>
              </w:rPr>
            </w:pPr>
          </w:p>
          <w:p w14:paraId="3418779A" w14:textId="77777777" w:rsidR="00EE2835" w:rsidRDefault="00E012EB">
            <w:pPr>
              <w:pStyle w:val="TableParagraph"/>
              <w:numPr>
                <w:ilvl w:val="0"/>
                <w:numId w:val="29"/>
              </w:numPr>
              <w:tabs>
                <w:tab w:val="left" w:pos="472"/>
                <w:tab w:val="left" w:pos="474"/>
              </w:tabs>
              <w:spacing w:line="242" w:lineRule="exact"/>
              <w:ind w:hanging="362"/>
            </w:pPr>
            <w:r>
              <w:t>For the</w:t>
            </w:r>
            <w:r>
              <w:rPr>
                <w:spacing w:val="-3"/>
              </w:rPr>
              <w:t xml:space="preserve"> </w:t>
            </w:r>
            <w:r>
              <w:t>chair</w:t>
            </w:r>
          </w:p>
          <w:p w14:paraId="29B123FE" w14:textId="77777777" w:rsidR="00EE2835" w:rsidRDefault="00E012EB">
            <w:pPr>
              <w:pStyle w:val="TableParagraph"/>
              <w:numPr>
                <w:ilvl w:val="1"/>
                <w:numId w:val="29"/>
              </w:numPr>
              <w:tabs>
                <w:tab w:val="left" w:pos="1912"/>
                <w:tab w:val="left" w:pos="1913"/>
              </w:tabs>
              <w:spacing w:line="242" w:lineRule="exact"/>
              <w:ind w:hanging="361"/>
            </w:pPr>
            <w:r>
              <w:t>ensuring sufficient meetings to manage the business of the</w:t>
            </w:r>
            <w:r>
              <w:rPr>
                <w:spacing w:val="-13"/>
              </w:rPr>
              <w:t xml:space="preserve"> </w:t>
            </w:r>
            <w:r>
              <w:t>scheme</w:t>
            </w:r>
          </w:p>
          <w:p w14:paraId="0BBE80F9" w14:textId="77777777" w:rsidR="00EE2835" w:rsidRDefault="00E012EB">
            <w:pPr>
              <w:pStyle w:val="TableParagraph"/>
              <w:numPr>
                <w:ilvl w:val="1"/>
                <w:numId w:val="29"/>
              </w:numPr>
              <w:tabs>
                <w:tab w:val="left" w:pos="1912"/>
                <w:tab w:val="left" w:pos="1913"/>
              </w:tabs>
              <w:spacing w:before="1"/>
              <w:ind w:right="1117"/>
            </w:pPr>
            <w:r>
              <w:t>approving the papers for the meeting in good time for distribution to the</w:t>
            </w:r>
            <w:r>
              <w:rPr>
                <w:spacing w:val="-48"/>
              </w:rPr>
              <w:t xml:space="preserve"> </w:t>
            </w:r>
            <w:r>
              <w:t>other trustees</w:t>
            </w:r>
          </w:p>
          <w:p w14:paraId="26667EB1" w14:textId="77777777" w:rsidR="00EE2835" w:rsidRDefault="00E012EB">
            <w:pPr>
              <w:pStyle w:val="TableParagraph"/>
              <w:numPr>
                <w:ilvl w:val="1"/>
                <w:numId w:val="29"/>
              </w:numPr>
              <w:tabs>
                <w:tab w:val="left" w:pos="1912"/>
                <w:tab w:val="left" w:pos="1913"/>
              </w:tabs>
              <w:spacing w:line="227" w:lineRule="exact"/>
              <w:ind w:hanging="361"/>
            </w:pPr>
            <w:r>
              <w:t>taking steps to ensure meetings are properly</w:t>
            </w:r>
            <w:r>
              <w:rPr>
                <w:spacing w:val="-9"/>
              </w:rPr>
              <w:t xml:space="preserve"> </w:t>
            </w:r>
            <w:r>
              <w:t>recorded</w:t>
            </w:r>
          </w:p>
          <w:p w14:paraId="4517028D" w14:textId="77777777" w:rsidR="00EE2835" w:rsidRDefault="00E012EB">
            <w:pPr>
              <w:pStyle w:val="TableParagraph"/>
              <w:numPr>
                <w:ilvl w:val="1"/>
                <w:numId w:val="29"/>
              </w:numPr>
              <w:tabs>
                <w:tab w:val="left" w:pos="1912"/>
                <w:tab w:val="left" w:pos="1913"/>
              </w:tabs>
              <w:ind w:right="431"/>
            </w:pPr>
            <w:r>
              <w:t>ensuring the trustees have appropriate advice and sufficient information to</w:t>
            </w:r>
            <w:r>
              <w:rPr>
                <w:spacing w:val="-46"/>
              </w:rPr>
              <w:t xml:space="preserve"> </w:t>
            </w:r>
            <w:r>
              <w:t>fulfil their role</w:t>
            </w:r>
            <w:r>
              <w:rPr>
                <w:spacing w:val="-1"/>
              </w:rPr>
              <w:t xml:space="preserve"> </w:t>
            </w:r>
            <w:r>
              <w:t>properly</w:t>
            </w:r>
          </w:p>
          <w:p w14:paraId="1EC9A22F" w14:textId="77777777" w:rsidR="00EE2835" w:rsidRDefault="00E012EB">
            <w:pPr>
              <w:pStyle w:val="TableParagraph"/>
              <w:numPr>
                <w:ilvl w:val="1"/>
                <w:numId w:val="29"/>
              </w:numPr>
              <w:tabs>
                <w:tab w:val="left" w:pos="1912"/>
                <w:tab w:val="left" w:pos="1913"/>
              </w:tabs>
              <w:spacing w:line="219" w:lineRule="exact"/>
              <w:ind w:hanging="361"/>
            </w:pPr>
            <w:r>
              <w:t>arranging for the induction of new</w:t>
            </w:r>
            <w:r>
              <w:rPr>
                <w:spacing w:val="-12"/>
              </w:rPr>
              <w:t xml:space="preserve"> </w:t>
            </w:r>
            <w:r>
              <w:t>trustees</w:t>
            </w:r>
          </w:p>
          <w:p w14:paraId="385F9913" w14:textId="77777777" w:rsidR="00EE2835" w:rsidRDefault="00E012EB">
            <w:pPr>
              <w:pStyle w:val="TableParagraph"/>
              <w:numPr>
                <w:ilvl w:val="1"/>
                <w:numId w:val="29"/>
              </w:numPr>
              <w:tabs>
                <w:tab w:val="left" w:pos="1912"/>
                <w:tab w:val="left" w:pos="1913"/>
              </w:tabs>
              <w:spacing w:line="240" w:lineRule="exact"/>
              <w:ind w:hanging="361"/>
            </w:pPr>
            <w:r>
              <w:t>helping trustees evaluate their</w:t>
            </w:r>
            <w:r>
              <w:rPr>
                <w:spacing w:val="-3"/>
              </w:rPr>
              <w:t xml:space="preserve"> </w:t>
            </w:r>
            <w:r>
              <w:t>performance</w:t>
            </w:r>
          </w:p>
          <w:p w14:paraId="468049FD" w14:textId="77777777" w:rsidR="00EE2835" w:rsidRDefault="00E012EB">
            <w:pPr>
              <w:pStyle w:val="TableParagraph"/>
              <w:numPr>
                <w:ilvl w:val="1"/>
                <w:numId w:val="29"/>
              </w:numPr>
              <w:tabs>
                <w:tab w:val="left" w:pos="1912"/>
                <w:tab w:val="left" w:pos="1913"/>
              </w:tabs>
              <w:spacing w:line="252" w:lineRule="exact"/>
              <w:ind w:hanging="361"/>
            </w:pPr>
            <w:r>
              <w:t>monitoring the work of</w:t>
            </w:r>
            <w:r>
              <w:rPr>
                <w:spacing w:val="-3"/>
              </w:rPr>
              <w:t xml:space="preserve"> </w:t>
            </w:r>
            <w:r>
              <w:t>sub-committees</w:t>
            </w:r>
          </w:p>
          <w:p w14:paraId="42A351D1" w14:textId="77777777" w:rsidR="00EE2835" w:rsidRDefault="00E012EB">
            <w:pPr>
              <w:pStyle w:val="TableParagraph"/>
              <w:numPr>
                <w:ilvl w:val="1"/>
                <w:numId w:val="29"/>
              </w:numPr>
              <w:tabs>
                <w:tab w:val="left" w:pos="1912"/>
                <w:tab w:val="left" w:pos="1913"/>
              </w:tabs>
              <w:spacing w:before="4" w:line="246" w:lineRule="exact"/>
              <w:ind w:hanging="361"/>
            </w:pPr>
            <w:r>
              <w:t>carrying out any tasks delegated by the</w:t>
            </w:r>
            <w:r>
              <w:rPr>
                <w:spacing w:val="-15"/>
              </w:rPr>
              <w:t xml:space="preserve"> </w:t>
            </w:r>
            <w:r>
              <w:t>board</w:t>
            </w:r>
          </w:p>
          <w:p w14:paraId="0E868FC7" w14:textId="77777777" w:rsidR="00EE2835" w:rsidRDefault="00E012EB">
            <w:pPr>
              <w:pStyle w:val="TableParagraph"/>
              <w:numPr>
                <w:ilvl w:val="0"/>
                <w:numId w:val="29"/>
              </w:numPr>
              <w:tabs>
                <w:tab w:val="left" w:pos="472"/>
                <w:tab w:val="left" w:pos="474"/>
              </w:tabs>
              <w:spacing w:line="235" w:lineRule="exact"/>
              <w:ind w:hanging="362"/>
            </w:pPr>
            <w:r>
              <w:t>For the other</w:t>
            </w:r>
            <w:r>
              <w:rPr>
                <w:spacing w:val="-5"/>
              </w:rPr>
              <w:t xml:space="preserve"> </w:t>
            </w:r>
            <w:r>
              <w:t>trustees</w:t>
            </w:r>
          </w:p>
          <w:p w14:paraId="5B467865" w14:textId="77777777" w:rsidR="00EE2835" w:rsidRDefault="00E012EB">
            <w:pPr>
              <w:pStyle w:val="TableParagraph"/>
              <w:numPr>
                <w:ilvl w:val="1"/>
                <w:numId w:val="29"/>
              </w:numPr>
              <w:tabs>
                <w:tab w:val="left" w:pos="1912"/>
                <w:tab w:val="left" w:pos="1913"/>
              </w:tabs>
              <w:spacing w:line="242" w:lineRule="exact"/>
              <w:ind w:hanging="361"/>
            </w:pPr>
            <w:r>
              <w:t>preparing for and attending</w:t>
            </w:r>
            <w:r>
              <w:rPr>
                <w:spacing w:val="-5"/>
              </w:rPr>
              <w:t xml:space="preserve"> </w:t>
            </w:r>
            <w:r>
              <w:t>meetings</w:t>
            </w:r>
          </w:p>
          <w:p w14:paraId="39858FE3" w14:textId="77777777" w:rsidR="00EE2835" w:rsidRDefault="00E012EB">
            <w:pPr>
              <w:pStyle w:val="TableParagraph"/>
              <w:numPr>
                <w:ilvl w:val="1"/>
                <w:numId w:val="29"/>
              </w:numPr>
              <w:tabs>
                <w:tab w:val="left" w:pos="1912"/>
                <w:tab w:val="left" w:pos="1913"/>
              </w:tabs>
              <w:spacing w:before="2" w:line="252" w:lineRule="exact"/>
              <w:ind w:hanging="361"/>
            </w:pPr>
            <w:r>
              <w:t>keeping up to date with trust deed, and rules, legislation and other</w:t>
            </w:r>
            <w:r>
              <w:rPr>
                <w:spacing w:val="-40"/>
              </w:rPr>
              <w:t xml:space="preserve"> </w:t>
            </w:r>
            <w:r>
              <w:t>developments</w:t>
            </w:r>
          </w:p>
          <w:p w14:paraId="53EDBF18" w14:textId="77777777" w:rsidR="00EE2835" w:rsidRDefault="00E012EB">
            <w:pPr>
              <w:pStyle w:val="TableParagraph"/>
              <w:numPr>
                <w:ilvl w:val="1"/>
                <w:numId w:val="29"/>
              </w:numPr>
              <w:tabs>
                <w:tab w:val="left" w:pos="1912"/>
                <w:tab w:val="left" w:pos="1913"/>
              </w:tabs>
              <w:spacing w:line="252" w:lineRule="exact"/>
              <w:ind w:hanging="361"/>
            </w:pPr>
            <w:r>
              <w:t>ensuring</w:t>
            </w:r>
            <w:r>
              <w:rPr>
                <w:spacing w:val="-4"/>
              </w:rPr>
              <w:t xml:space="preserve"> </w:t>
            </w:r>
            <w:r>
              <w:t>they</w:t>
            </w:r>
            <w:r>
              <w:rPr>
                <w:spacing w:val="-2"/>
              </w:rPr>
              <w:t xml:space="preserve"> </w:t>
            </w:r>
            <w:r>
              <w:t>are</w:t>
            </w:r>
            <w:r>
              <w:rPr>
                <w:spacing w:val="-4"/>
              </w:rPr>
              <w:t xml:space="preserve"> </w:t>
            </w:r>
            <w:r>
              <w:t>satisfied</w:t>
            </w:r>
            <w:r>
              <w:rPr>
                <w:spacing w:val="-3"/>
              </w:rPr>
              <w:t xml:space="preserve"> </w:t>
            </w:r>
            <w:r>
              <w:t>with</w:t>
            </w:r>
            <w:r>
              <w:rPr>
                <w:spacing w:val="-3"/>
              </w:rPr>
              <w:t xml:space="preserve"> </w:t>
            </w:r>
            <w:r>
              <w:t>scheme’s</w:t>
            </w:r>
            <w:r>
              <w:rPr>
                <w:spacing w:val="-3"/>
              </w:rPr>
              <w:t xml:space="preserve"> </w:t>
            </w:r>
            <w:r>
              <w:t>internal</w:t>
            </w:r>
            <w:r>
              <w:rPr>
                <w:spacing w:val="-6"/>
              </w:rPr>
              <w:t xml:space="preserve"> </w:t>
            </w:r>
            <w:r>
              <w:t>controls</w:t>
            </w:r>
            <w:r>
              <w:rPr>
                <w:spacing w:val="-5"/>
              </w:rPr>
              <w:t xml:space="preserve"> </w:t>
            </w:r>
            <w:r>
              <w:t>and</w:t>
            </w:r>
            <w:r>
              <w:rPr>
                <w:spacing w:val="-25"/>
              </w:rPr>
              <w:t xml:space="preserve"> </w:t>
            </w:r>
            <w:r>
              <w:t>administration</w:t>
            </w:r>
          </w:p>
          <w:p w14:paraId="62C8EE6F" w14:textId="77777777" w:rsidR="00EE2835" w:rsidRDefault="00E012EB">
            <w:pPr>
              <w:pStyle w:val="TableParagraph"/>
              <w:numPr>
                <w:ilvl w:val="1"/>
                <w:numId w:val="29"/>
              </w:numPr>
              <w:tabs>
                <w:tab w:val="left" w:pos="1912"/>
                <w:tab w:val="left" w:pos="1913"/>
              </w:tabs>
              <w:spacing w:before="1" w:line="252" w:lineRule="exact"/>
              <w:ind w:hanging="361"/>
            </w:pPr>
            <w:r>
              <w:t>completing all necessary</w:t>
            </w:r>
            <w:r>
              <w:rPr>
                <w:spacing w:val="-9"/>
              </w:rPr>
              <w:t xml:space="preserve"> </w:t>
            </w:r>
            <w:r>
              <w:t>learning</w:t>
            </w:r>
          </w:p>
          <w:p w14:paraId="516FF5AF" w14:textId="77777777" w:rsidR="00EE2835" w:rsidRDefault="00E012EB">
            <w:pPr>
              <w:pStyle w:val="TableParagraph"/>
              <w:numPr>
                <w:ilvl w:val="1"/>
                <w:numId w:val="29"/>
              </w:numPr>
              <w:tabs>
                <w:tab w:val="left" w:pos="1912"/>
                <w:tab w:val="left" w:pos="1913"/>
              </w:tabs>
              <w:spacing w:line="234" w:lineRule="exact"/>
              <w:ind w:hanging="361"/>
            </w:pPr>
            <w:r>
              <w:t>participating fully in board</w:t>
            </w:r>
            <w:r>
              <w:rPr>
                <w:spacing w:val="-5"/>
              </w:rPr>
              <w:t xml:space="preserve"> </w:t>
            </w:r>
            <w:r>
              <w:t>discussions</w:t>
            </w:r>
          </w:p>
        </w:tc>
      </w:tr>
      <w:tr w:rsidR="00EE2835" w14:paraId="2ABAC03D" w14:textId="77777777">
        <w:trPr>
          <w:trHeight w:val="1420"/>
        </w:trPr>
        <w:tc>
          <w:tcPr>
            <w:tcW w:w="10493" w:type="dxa"/>
          </w:tcPr>
          <w:p w14:paraId="2AC622B7" w14:textId="77777777" w:rsidR="00EE2835" w:rsidRDefault="00E012EB">
            <w:pPr>
              <w:pStyle w:val="TableParagraph"/>
              <w:spacing w:line="229" w:lineRule="exact"/>
              <w:ind w:left="112"/>
              <w:rPr>
                <w:b/>
              </w:rPr>
            </w:pPr>
            <w:r>
              <w:rPr>
                <w:b/>
              </w:rPr>
              <w:t>7.14 Demonstrate an awareness of Pension Liberation Fraud</w:t>
            </w:r>
          </w:p>
          <w:p w14:paraId="0E2E7FF4" w14:textId="77777777" w:rsidR="00EE2835" w:rsidRDefault="00EE2835">
            <w:pPr>
              <w:pStyle w:val="TableParagraph"/>
              <w:spacing w:before="2"/>
              <w:ind w:left="0"/>
              <w:rPr>
                <w:sz w:val="21"/>
              </w:rPr>
            </w:pPr>
          </w:p>
          <w:p w14:paraId="28EF7355" w14:textId="77777777" w:rsidR="00EE2835" w:rsidRDefault="00E012EB">
            <w:pPr>
              <w:pStyle w:val="TableParagraph"/>
              <w:numPr>
                <w:ilvl w:val="0"/>
                <w:numId w:val="28"/>
              </w:numPr>
              <w:tabs>
                <w:tab w:val="left" w:pos="397"/>
              </w:tabs>
              <w:spacing w:line="249" w:lineRule="exact"/>
              <w:ind w:hanging="285"/>
            </w:pPr>
            <w:r>
              <w:t>Describe what it is</w:t>
            </w:r>
          </w:p>
          <w:p w14:paraId="0528467E" w14:textId="77777777" w:rsidR="00EE2835" w:rsidRDefault="00E012EB">
            <w:pPr>
              <w:pStyle w:val="TableParagraph"/>
              <w:numPr>
                <w:ilvl w:val="0"/>
                <w:numId w:val="28"/>
              </w:numPr>
              <w:tabs>
                <w:tab w:val="left" w:pos="397"/>
              </w:tabs>
              <w:spacing w:line="244" w:lineRule="exact"/>
              <w:ind w:hanging="285"/>
            </w:pPr>
            <w:r>
              <w:t>Explain why it</w:t>
            </w:r>
            <w:r>
              <w:rPr>
                <w:spacing w:val="-3"/>
              </w:rPr>
              <w:t xml:space="preserve"> </w:t>
            </w:r>
            <w:r>
              <w:t>happens</w:t>
            </w:r>
          </w:p>
          <w:p w14:paraId="7525159B" w14:textId="77777777" w:rsidR="00EE2835" w:rsidRDefault="00E012EB">
            <w:pPr>
              <w:pStyle w:val="TableParagraph"/>
              <w:numPr>
                <w:ilvl w:val="0"/>
                <w:numId w:val="28"/>
              </w:numPr>
              <w:tabs>
                <w:tab w:val="left" w:pos="397"/>
              </w:tabs>
              <w:spacing w:line="248" w:lineRule="exact"/>
              <w:ind w:hanging="285"/>
            </w:pPr>
            <w:r>
              <w:t>Explain what the Trustees’ responsibilities</w:t>
            </w:r>
            <w:r>
              <w:rPr>
                <w:spacing w:val="-4"/>
              </w:rPr>
              <w:t xml:space="preserve"> </w:t>
            </w:r>
            <w:r>
              <w:t>are</w:t>
            </w:r>
          </w:p>
        </w:tc>
      </w:tr>
    </w:tbl>
    <w:p w14:paraId="596DB169" w14:textId="77777777" w:rsidR="00EE2835" w:rsidRDefault="00EE2835">
      <w:pPr>
        <w:spacing w:line="248" w:lineRule="exact"/>
        <w:sectPr w:rsidR="00EE2835">
          <w:headerReference w:type="default" r:id="rId55"/>
          <w:footerReference w:type="default" r:id="rId56"/>
          <w:pgSz w:w="11920" w:h="16850"/>
          <w:pgMar w:top="1340" w:right="360" w:bottom="1080" w:left="820" w:header="0" w:footer="882" w:gutter="0"/>
          <w:pgNumType w:start="25"/>
          <w:cols w:space="720"/>
        </w:sectPr>
      </w:pPr>
    </w:p>
    <w:p w14:paraId="603BED66" w14:textId="77777777" w:rsidR="00EE2835" w:rsidRDefault="00E012EB">
      <w:pPr>
        <w:pStyle w:val="Heading3"/>
        <w:spacing w:before="78"/>
      </w:pPr>
      <w:r>
        <w:lastRenderedPageBreak/>
        <w:t>READING LIST</w:t>
      </w:r>
    </w:p>
    <w:p w14:paraId="760F3D3D" w14:textId="77777777" w:rsidR="00EE2835" w:rsidRDefault="00EE2835">
      <w:pPr>
        <w:pStyle w:val="BodyText"/>
        <w:spacing w:before="1"/>
        <w:rPr>
          <w:b/>
        </w:rPr>
      </w:pPr>
    </w:p>
    <w:p w14:paraId="41AD4F89" w14:textId="77777777" w:rsidR="00EE2835" w:rsidRDefault="00E012EB">
      <w:pPr>
        <w:pStyle w:val="BodyText"/>
        <w:ind w:left="399"/>
      </w:pPr>
      <w:r>
        <w:t>In preparing for the examination candidates may find the following publications of use.</w:t>
      </w:r>
    </w:p>
    <w:p w14:paraId="30D116B5" w14:textId="77777777" w:rsidR="00EE2835" w:rsidRDefault="00EE2835">
      <w:pPr>
        <w:pStyle w:val="BodyText"/>
      </w:pPr>
    </w:p>
    <w:p w14:paraId="6060F2B9" w14:textId="77777777" w:rsidR="00EE2835" w:rsidRDefault="00E012EB">
      <w:pPr>
        <w:pStyle w:val="Heading3"/>
      </w:pPr>
      <w:r>
        <w:t>Core Reading</w:t>
      </w:r>
    </w:p>
    <w:p w14:paraId="024C7C4D" w14:textId="77777777" w:rsidR="00EE2835" w:rsidRDefault="00EE2835">
      <w:pPr>
        <w:pStyle w:val="BodyText"/>
        <w:spacing w:before="3"/>
        <w:rPr>
          <w:b/>
        </w:rPr>
      </w:pPr>
    </w:p>
    <w:p w14:paraId="4B494853" w14:textId="77777777" w:rsidR="00EE2835" w:rsidRDefault="00E012EB">
      <w:pPr>
        <w:pStyle w:val="ListParagraph"/>
        <w:numPr>
          <w:ilvl w:val="0"/>
          <w:numId w:val="27"/>
        </w:numPr>
        <w:tabs>
          <w:tab w:val="left" w:pos="1119"/>
          <w:tab w:val="left" w:pos="1120"/>
        </w:tabs>
        <w:spacing w:line="256" w:lineRule="auto"/>
        <w:ind w:right="3962"/>
      </w:pPr>
      <w:r>
        <w:t>Guidance/ Codes of Practice from the Pensions Regulator (</w:t>
      </w:r>
      <w:hyperlink r:id="rId57">
        <w:r>
          <w:rPr>
            <w:color w:val="0000FF"/>
            <w:u w:val="single" w:color="0000FF"/>
          </w:rPr>
          <w:t>www.thepensionsregulator.gov.uk</w:t>
        </w:r>
      </w:hyperlink>
      <w:r>
        <w:t>)</w:t>
      </w:r>
    </w:p>
    <w:p w14:paraId="55687464" w14:textId="77777777" w:rsidR="00EE2835" w:rsidRDefault="00E012EB">
      <w:pPr>
        <w:pStyle w:val="ListParagraph"/>
        <w:numPr>
          <w:ilvl w:val="0"/>
          <w:numId w:val="27"/>
        </w:numPr>
        <w:tabs>
          <w:tab w:val="left" w:pos="1119"/>
          <w:tab w:val="left" w:pos="1120"/>
        </w:tabs>
        <w:spacing w:line="256" w:lineRule="auto"/>
        <w:ind w:right="1360"/>
      </w:pPr>
      <w:r>
        <w:t>Pension Fund Trustee Handbook 9th Edition- Roger Self (Tottel Publishing UK, 2005 (</w:t>
      </w:r>
      <w:hyperlink r:id="rId58">
        <w:r>
          <w:rPr>
            <w:color w:val="0000FF"/>
            <w:u w:val="single" w:color="0000FF"/>
          </w:rPr>
          <w:t>www.bloomsburyprofessional.com</w:t>
        </w:r>
        <w:r>
          <w:rPr>
            <w:color w:val="0000FF"/>
            <w:spacing w:val="-1"/>
          </w:rPr>
          <w:t xml:space="preserve"> </w:t>
        </w:r>
      </w:hyperlink>
      <w:r>
        <w:t>)</w:t>
      </w:r>
    </w:p>
    <w:p w14:paraId="234601D0" w14:textId="5377F824" w:rsidR="00EE2835" w:rsidRDefault="00BE0FC8">
      <w:pPr>
        <w:pStyle w:val="ListParagraph"/>
        <w:numPr>
          <w:ilvl w:val="0"/>
          <w:numId w:val="27"/>
        </w:numPr>
        <w:tabs>
          <w:tab w:val="left" w:pos="1119"/>
          <w:tab w:val="left" w:pos="1120"/>
        </w:tabs>
        <w:spacing w:before="2" w:line="256" w:lineRule="auto"/>
        <w:ind w:right="2024"/>
      </w:pPr>
      <w:r>
        <w:rPr>
          <w:noProof/>
        </w:rPr>
        <mc:AlternateContent>
          <mc:Choice Requires="wps">
            <w:drawing>
              <wp:anchor distT="0" distB="0" distL="114300" distR="114300" simplePos="0" relativeHeight="486370304" behindDoc="1" locked="0" layoutInCell="1" allowOverlap="1" wp14:anchorId="36B32C2D" wp14:editId="0ECFC2FC">
                <wp:simplePos x="0" y="0"/>
                <wp:positionH relativeFrom="page">
                  <wp:posOffset>1278890</wp:posOffset>
                </wp:positionH>
                <wp:positionV relativeFrom="paragraph">
                  <wp:posOffset>330835</wp:posOffset>
                </wp:positionV>
                <wp:extent cx="1972310" cy="10795"/>
                <wp:effectExtent l="0" t="0" r="0" b="0"/>
                <wp:wrapNone/>
                <wp:docPr id="7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31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64E6C" id="Rectangle 3" o:spid="_x0000_s1026" style="position:absolute;margin-left:100.7pt;margin-top:26.05pt;width:155.3pt;height:.85pt;z-index:-1694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" fillcolor="blue" stroked="f">
                <w10:wrap anchorx="page"/>
              </v:rect>
            </w:pict>
          </mc:Fallback>
        </mc:AlternateContent>
      </w:r>
      <w:r w:rsidR="00E012EB">
        <w:t>The Pension Trustee’s Handbook 7th Edition - Robin Ellison Thorogood, 2012 (</w:t>
      </w:r>
      <w:hyperlink r:id="rId59">
        <w:r w:rsidR="00E012EB">
          <w:rPr>
            <w:color w:val="0000FF"/>
          </w:rPr>
          <w:t>www.thorogoodpublishing.co.uk</w:t>
        </w:r>
      </w:hyperlink>
      <w:r w:rsidR="00E012EB">
        <w:t>)</w:t>
      </w:r>
    </w:p>
    <w:p w14:paraId="4FC0481A" w14:textId="5B85EB98" w:rsidR="00EE2835" w:rsidRDefault="00BE0FC8">
      <w:pPr>
        <w:pStyle w:val="ListParagraph"/>
        <w:numPr>
          <w:ilvl w:val="0"/>
          <w:numId w:val="27"/>
        </w:numPr>
        <w:tabs>
          <w:tab w:val="left" w:pos="1119"/>
          <w:tab w:val="left" w:pos="1120"/>
        </w:tabs>
        <w:spacing w:before="3" w:line="259" w:lineRule="auto"/>
        <w:ind w:right="963"/>
      </w:pPr>
      <w:r>
        <w:rPr>
          <w:noProof/>
        </w:rPr>
        <mc:AlternateContent>
          <mc:Choice Requires="wps">
            <w:drawing>
              <wp:anchor distT="0" distB="0" distL="114300" distR="114300" simplePos="0" relativeHeight="486370816" behindDoc="1" locked="0" layoutInCell="1" allowOverlap="1" wp14:anchorId="12B28EB8" wp14:editId="01C0C659">
                <wp:simplePos x="0" y="0"/>
                <wp:positionH relativeFrom="page">
                  <wp:posOffset>3230245</wp:posOffset>
                </wp:positionH>
                <wp:positionV relativeFrom="paragraph">
                  <wp:posOffset>677545</wp:posOffset>
                </wp:positionV>
                <wp:extent cx="1714500" cy="10795"/>
                <wp:effectExtent l="0" t="0" r="0" b="0"/>
                <wp:wrapNone/>
                <wp:docPr id="7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E1375" id="Rectangle 2" o:spid="_x0000_s1026" style="position:absolute;margin-left:254.35pt;margin-top:53.35pt;width:135pt;height:.85pt;z-index:-1694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" fillcolor="blue" stroked="f">
                <w10:wrap anchorx="page"/>
              </v:rect>
            </w:pict>
          </mc:Fallback>
        </mc:AlternateContent>
      </w:r>
      <w:r w:rsidR="00E012EB">
        <w:t>The Guide for Pension Trustees (loose leaf manual with regular updates and online). Complete PMI Award in Pension Trusteeship (APT) exam syllabus cross-referenced throughout the guide in print &amp; online. Exclusive 15% discount to PMI Members: for more information and to subscribe to (</w:t>
      </w:r>
      <w:hyperlink r:id="rId60">
        <w:r w:rsidR="00E012EB">
          <w:rPr>
            <w:color w:val="0000FF"/>
          </w:rPr>
          <w:t xml:space="preserve">https://www.gpt-online.com/ </w:t>
        </w:r>
      </w:hyperlink>
      <w:r w:rsidR="00E012EB">
        <w:t>) (enter code GPTPMI at checkout) or telephone 01235-465574 quoting GPTPMI to qualify for</w:t>
      </w:r>
      <w:r w:rsidR="00E012EB">
        <w:rPr>
          <w:spacing w:val="-12"/>
        </w:rPr>
        <w:t xml:space="preserve"> </w:t>
      </w:r>
      <w:r w:rsidR="00E012EB">
        <w:t>discount.</w:t>
      </w:r>
    </w:p>
    <w:p w14:paraId="1E9AE87C" w14:textId="77777777" w:rsidR="00EE2835" w:rsidRDefault="00E012EB">
      <w:pPr>
        <w:pStyle w:val="ListParagraph"/>
        <w:numPr>
          <w:ilvl w:val="0"/>
          <w:numId w:val="27"/>
        </w:numPr>
        <w:tabs>
          <w:tab w:val="left" w:pos="1119"/>
          <w:tab w:val="left" w:pos="1120"/>
        </w:tabs>
        <w:spacing w:line="256" w:lineRule="auto"/>
        <w:ind w:right="888"/>
      </w:pPr>
      <w:r>
        <w:t>Pensions Terminology – 8th edition 2011 – The Pensions Management Institute (</w:t>
      </w:r>
      <w:hyperlink r:id="rId61">
        <w:r>
          <w:rPr>
            <w:color w:val="0000FF"/>
            <w:u w:val="single" w:color="0000FF"/>
          </w:rPr>
          <w:t>https://www.pensions-pmi.org.uk/news-and-publications/pensions-terminology/</w:t>
        </w:r>
        <w:r>
          <w:rPr>
            <w:color w:val="0000FF"/>
          </w:rPr>
          <w:t xml:space="preserve"> </w:t>
        </w:r>
      </w:hyperlink>
      <w:r>
        <w:t>) and The Pensions Research Accountants Group (PRAG). (</w:t>
      </w:r>
      <w:hyperlink r:id="rId62">
        <w:r>
          <w:rPr>
            <w:color w:val="0000FF"/>
          </w:rPr>
          <w:t xml:space="preserve"> </w:t>
        </w:r>
        <w:r>
          <w:rPr>
            <w:color w:val="0000FF"/>
            <w:u w:val="single" w:color="0000FF"/>
          </w:rPr>
          <w:t>www.prag.org.uk</w:t>
        </w:r>
        <w:r>
          <w:rPr>
            <w:color w:val="0000FF"/>
            <w:spacing w:val="-10"/>
          </w:rPr>
          <w:t xml:space="preserve"> </w:t>
        </w:r>
      </w:hyperlink>
      <w:r>
        <w:t>).</w:t>
      </w:r>
    </w:p>
    <w:p w14:paraId="37D5AB1F" w14:textId="77777777" w:rsidR="00EE2835" w:rsidRDefault="00EE2835">
      <w:pPr>
        <w:pStyle w:val="BodyText"/>
        <w:spacing w:before="6"/>
        <w:rPr>
          <w:sz w:val="27"/>
        </w:rPr>
      </w:pPr>
    </w:p>
    <w:p w14:paraId="1B12A872" w14:textId="77777777" w:rsidR="00EE2835" w:rsidRDefault="00E012EB">
      <w:pPr>
        <w:pStyle w:val="Heading3"/>
        <w:spacing w:before="94"/>
      </w:pPr>
      <w:r>
        <w:t>Further/Reference Reading</w:t>
      </w:r>
    </w:p>
    <w:p w14:paraId="35D4CB45" w14:textId="77777777" w:rsidR="00EE2835" w:rsidRDefault="00EE2835">
      <w:pPr>
        <w:pStyle w:val="BodyText"/>
        <w:spacing w:before="2"/>
        <w:rPr>
          <w:b/>
        </w:rPr>
      </w:pPr>
    </w:p>
    <w:p w14:paraId="3F86F633" w14:textId="77777777" w:rsidR="00EE2835" w:rsidRDefault="00E012EB">
      <w:pPr>
        <w:pStyle w:val="ListParagraph"/>
        <w:numPr>
          <w:ilvl w:val="0"/>
          <w:numId w:val="27"/>
        </w:numPr>
        <w:tabs>
          <w:tab w:val="left" w:pos="1119"/>
          <w:tab w:val="left" w:pos="1120"/>
        </w:tabs>
        <w:spacing w:line="259" w:lineRule="auto"/>
        <w:ind w:right="2733"/>
      </w:pPr>
      <w:r>
        <w:t>Reports and Bulletins from the Pensions Ombudsman (</w:t>
      </w:r>
      <w:hyperlink r:id="rId63">
        <w:r>
          <w:rPr>
            <w:color w:val="0000FF"/>
            <w:u w:val="single" w:color="0000FF"/>
          </w:rPr>
          <w:t>www.pensions-</w:t>
        </w:r>
      </w:hyperlink>
      <w:hyperlink r:id="rId64">
        <w:r>
          <w:rPr>
            <w:color w:val="0000FF"/>
            <w:u w:val="single" w:color="0000FF"/>
          </w:rPr>
          <w:t xml:space="preserve"> ombudsman.org.uk</w:t>
        </w:r>
      </w:hyperlink>
      <w:r>
        <w:t>) and the Pensions Advisory Service (</w:t>
      </w:r>
      <w:hyperlink r:id="rId65">
        <w:r>
          <w:rPr>
            <w:color w:val="0000FF"/>
            <w:u w:val="single" w:color="0000FF"/>
          </w:rPr>
          <w:t>www.pensionsadvisoryservice.org.uk</w:t>
        </w:r>
      </w:hyperlink>
      <w:r>
        <w:t>)</w:t>
      </w:r>
    </w:p>
    <w:p w14:paraId="379FDE17" w14:textId="77777777" w:rsidR="00EE2835" w:rsidRDefault="00E012EB">
      <w:pPr>
        <w:pStyle w:val="ListParagraph"/>
        <w:numPr>
          <w:ilvl w:val="0"/>
          <w:numId w:val="27"/>
        </w:numPr>
        <w:tabs>
          <w:tab w:val="left" w:pos="1119"/>
          <w:tab w:val="left" w:pos="1120"/>
        </w:tabs>
        <w:spacing w:line="254" w:lineRule="auto"/>
        <w:ind w:right="863"/>
      </w:pPr>
      <w:r>
        <w:t>PMI News and Technical News and other specialist pensions’ magazines (</w:t>
      </w:r>
      <w:hyperlink r:id="rId66">
        <w:r>
          <w:rPr>
            <w:color w:val="0000FF"/>
            <w:u w:val="single" w:color="0000FF"/>
          </w:rPr>
          <w:t>www.pensions-</w:t>
        </w:r>
      </w:hyperlink>
      <w:hyperlink r:id="rId67">
        <w:r>
          <w:rPr>
            <w:color w:val="0000FF"/>
            <w:u w:val="single" w:color="0000FF"/>
          </w:rPr>
          <w:t xml:space="preserve"> pmi.org.uk</w:t>
        </w:r>
      </w:hyperlink>
      <w:r>
        <w:rPr>
          <w:color w:val="0000FF"/>
          <w:spacing w:val="58"/>
        </w:rPr>
        <w:t xml:space="preserve"> </w:t>
      </w:r>
      <w:r>
        <w:t>)</w:t>
      </w:r>
    </w:p>
    <w:p w14:paraId="0B17F0D9" w14:textId="77777777" w:rsidR="00EE2835" w:rsidRDefault="00E012EB">
      <w:pPr>
        <w:pStyle w:val="ListParagraph"/>
        <w:numPr>
          <w:ilvl w:val="0"/>
          <w:numId w:val="27"/>
        </w:numPr>
        <w:tabs>
          <w:tab w:val="left" w:pos="1119"/>
          <w:tab w:val="left" w:pos="1120"/>
        </w:tabs>
        <w:spacing w:before="4"/>
        <w:ind w:hanging="361"/>
      </w:pPr>
      <w:r>
        <w:t>Updates, reviews, commentaries on pensions from professional</w:t>
      </w:r>
      <w:r>
        <w:rPr>
          <w:spacing w:val="-6"/>
        </w:rPr>
        <w:t xml:space="preserve"> </w:t>
      </w:r>
      <w:r>
        <w:t>advisers</w:t>
      </w:r>
    </w:p>
    <w:p w14:paraId="307F7C2A" w14:textId="77777777" w:rsidR="00EE2835" w:rsidRDefault="00E012EB">
      <w:pPr>
        <w:pStyle w:val="ListParagraph"/>
        <w:numPr>
          <w:ilvl w:val="0"/>
          <w:numId w:val="27"/>
        </w:numPr>
        <w:tabs>
          <w:tab w:val="left" w:pos="1119"/>
          <w:tab w:val="left" w:pos="1120"/>
        </w:tabs>
        <w:spacing w:before="18" w:line="259" w:lineRule="auto"/>
        <w:ind w:right="1092"/>
      </w:pPr>
      <w:r>
        <w:t>Financial Reports of Pension Schemes. A Statement of Recommended Practice – 2015 SORP revised July 2018 (SORP) (or comprehensive summary) (PRAG) (</w:t>
      </w:r>
      <w:hyperlink r:id="rId68">
        <w:r>
          <w:rPr>
            <w:color w:val="0000FF"/>
            <w:u w:val="single" w:color="0000FF"/>
          </w:rPr>
          <w:t>https://www.prag.org.uk/home/current-publications/</w:t>
        </w:r>
      </w:hyperlink>
      <w:r>
        <w:t>)</w:t>
      </w:r>
    </w:p>
    <w:p w14:paraId="25CB2E1A" w14:textId="77777777" w:rsidR="00EE2835" w:rsidRDefault="00E012EB">
      <w:pPr>
        <w:pStyle w:val="ListParagraph"/>
        <w:numPr>
          <w:ilvl w:val="0"/>
          <w:numId w:val="27"/>
        </w:numPr>
        <w:tabs>
          <w:tab w:val="left" w:pos="1119"/>
          <w:tab w:val="left" w:pos="1120"/>
        </w:tabs>
        <w:spacing w:line="267" w:lineRule="exact"/>
        <w:ind w:hanging="361"/>
      </w:pPr>
      <w:r>
        <w:t>“Made Simple” series – PLSA</w:t>
      </w:r>
      <w:r>
        <w:rPr>
          <w:spacing w:val="-10"/>
        </w:rPr>
        <w:t xml:space="preserve"> </w:t>
      </w:r>
      <w:r>
        <w:t>(</w:t>
      </w:r>
      <w:hyperlink r:id="rId69">
        <w:r>
          <w:rPr>
            <w:color w:val="0000FF"/>
            <w:u w:val="single" w:color="0000FF"/>
          </w:rPr>
          <w:t>https://www.plsa.co.uk/Resources-Made-Simple-guides</w:t>
        </w:r>
      </w:hyperlink>
      <w:r>
        <w:t>)</w:t>
      </w:r>
    </w:p>
    <w:p w14:paraId="7EB462EC" w14:textId="77777777" w:rsidR="00EE2835" w:rsidRDefault="00E012EB">
      <w:pPr>
        <w:pStyle w:val="ListParagraph"/>
        <w:numPr>
          <w:ilvl w:val="0"/>
          <w:numId w:val="27"/>
        </w:numPr>
        <w:tabs>
          <w:tab w:val="left" w:pos="1119"/>
          <w:tab w:val="left" w:pos="1120"/>
        </w:tabs>
        <w:spacing w:before="19" w:line="254" w:lineRule="auto"/>
        <w:ind w:right="2366"/>
      </w:pPr>
      <w:r>
        <w:t>UK Actuarial Profession - Annual Review Institute and Faculty of Actuaries (</w:t>
      </w:r>
      <w:hyperlink r:id="rId70">
        <w:r>
          <w:rPr>
            <w:color w:val="0000FF"/>
            <w:u w:val="single" w:color="0000FF"/>
          </w:rPr>
          <w:t>www.actuaries.org.uk</w:t>
        </w:r>
      </w:hyperlink>
      <w:r>
        <w:rPr>
          <w:color w:val="0000FF"/>
          <w:spacing w:val="59"/>
        </w:rPr>
        <w:t xml:space="preserve"> </w:t>
      </w:r>
      <w:r>
        <w:t>)</w:t>
      </w:r>
    </w:p>
    <w:p w14:paraId="694402E0" w14:textId="77777777" w:rsidR="00EE2835" w:rsidRDefault="00E012EB">
      <w:pPr>
        <w:pStyle w:val="ListParagraph"/>
        <w:numPr>
          <w:ilvl w:val="0"/>
          <w:numId w:val="27"/>
        </w:numPr>
        <w:tabs>
          <w:tab w:val="left" w:pos="1119"/>
          <w:tab w:val="left" w:pos="1120"/>
        </w:tabs>
        <w:spacing w:before="5" w:line="256" w:lineRule="auto"/>
        <w:ind w:right="1230"/>
      </w:pPr>
      <w:r>
        <w:t>HMRC Pensions Tax Manual</w:t>
      </w:r>
      <w:r>
        <w:rPr>
          <w:color w:val="0000FF"/>
        </w:rPr>
        <w:t xml:space="preserve"> </w:t>
      </w:r>
      <w:hyperlink r:id="rId71">
        <w:r>
          <w:rPr>
            <w:color w:val="0000FF"/>
            <w:u w:val="single" w:color="0000FF"/>
          </w:rPr>
          <w:t>https://www.gov.uk/hmrc-internal-manuals/pensions-tax-</w:t>
        </w:r>
      </w:hyperlink>
      <w:hyperlink r:id="rId72">
        <w:r>
          <w:rPr>
            <w:color w:val="0000FF"/>
            <w:u w:val="single" w:color="0000FF"/>
          </w:rPr>
          <w:t xml:space="preserve"> manual</w:t>
        </w:r>
        <w:r>
          <w:rPr>
            <w:color w:val="0000FF"/>
          </w:rPr>
          <w:t xml:space="preserve"> </w:t>
        </w:r>
      </w:hyperlink>
      <w:r>
        <w:t>)</w:t>
      </w:r>
    </w:p>
    <w:p w14:paraId="712F310D" w14:textId="77777777" w:rsidR="00EE2835" w:rsidRDefault="00E012EB">
      <w:pPr>
        <w:pStyle w:val="ListParagraph"/>
        <w:numPr>
          <w:ilvl w:val="0"/>
          <w:numId w:val="27"/>
        </w:numPr>
        <w:tabs>
          <w:tab w:val="left" w:pos="1119"/>
          <w:tab w:val="left" w:pos="1120"/>
        </w:tabs>
        <w:spacing w:before="3" w:line="254" w:lineRule="auto"/>
        <w:ind w:right="1397"/>
      </w:pPr>
      <w:r>
        <w:t>The Pension Trustee's Investment Guide - Robin Ellison and Adam Jolly. Thorogood Publishing</w:t>
      </w:r>
      <w:r>
        <w:rPr>
          <w:spacing w:val="-1"/>
        </w:rPr>
        <w:t xml:space="preserve"> </w:t>
      </w:r>
      <w:r>
        <w:t>2008.</w:t>
      </w:r>
    </w:p>
    <w:p w14:paraId="3A79AC38" w14:textId="77777777" w:rsidR="00EE2835" w:rsidRDefault="00EE2835">
      <w:pPr>
        <w:spacing w:line="254" w:lineRule="auto"/>
        <w:sectPr w:rsidR="00EE2835">
          <w:headerReference w:type="default" r:id="rId73"/>
          <w:footerReference w:type="default" r:id="rId74"/>
          <w:pgSz w:w="11920" w:h="16850"/>
          <w:pgMar w:top="1260" w:right="360" w:bottom="1080" w:left="820" w:header="0" w:footer="882" w:gutter="0"/>
          <w:pgNumType w:start="26"/>
          <w:cols w:space="720"/>
        </w:sectPr>
      </w:pPr>
    </w:p>
    <w:p w14:paraId="68D0BAC8" w14:textId="77777777" w:rsidR="00EE2835" w:rsidRDefault="00E012EB">
      <w:pPr>
        <w:pStyle w:val="Heading1"/>
      </w:pPr>
      <w:r>
        <w:lastRenderedPageBreak/>
        <w:t>Unit 2: Soft Skills</w:t>
      </w:r>
    </w:p>
    <w:p w14:paraId="2A9A6DB7" w14:textId="77777777" w:rsidR="00EE2835" w:rsidRDefault="00EE2835">
      <w:pPr>
        <w:pStyle w:val="BodyText"/>
        <w:spacing w:before="7"/>
        <w:rPr>
          <w:rFonts w:ascii="Verdana"/>
          <w:b/>
          <w:sz w:val="36"/>
        </w:rPr>
      </w:pPr>
    </w:p>
    <w:p w14:paraId="016FBDE8" w14:textId="77777777" w:rsidR="00EE2835" w:rsidRDefault="00E012EB">
      <w:pPr>
        <w:ind w:left="399"/>
        <w:rPr>
          <w:sz w:val="24"/>
        </w:rPr>
      </w:pPr>
      <w:r>
        <w:rPr>
          <w:rFonts w:ascii="Verdana"/>
          <w:sz w:val="24"/>
        </w:rPr>
        <w:t xml:space="preserve">Qualification Number: </w:t>
      </w:r>
      <w:r>
        <w:rPr>
          <w:color w:val="333333"/>
          <w:sz w:val="24"/>
        </w:rPr>
        <w:t>XXXXXXX</w:t>
      </w:r>
    </w:p>
    <w:p w14:paraId="36D51824" w14:textId="77777777" w:rsidR="00EE2835" w:rsidRDefault="00E012EB">
      <w:pPr>
        <w:spacing w:line="291" w:lineRule="exact"/>
        <w:ind w:left="399"/>
        <w:rPr>
          <w:rFonts w:ascii="Verdana"/>
          <w:sz w:val="24"/>
        </w:rPr>
      </w:pPr>
      <w:r>
        <w:rPr>
          <w:rFonts w:ascii="Verdana"/>
          <w:sz w:val="24"/>
        </w:rPr>
        <w:t>RQF Level: 3</w:t>
      </w:r>
    </w:p>
    <w:p w14:paraId="280BF306" w14:textId="77777777" w:rsidR="00EE2835" w:rsidRDefault="00E012EB">
      <w:pPr>
        <w:spacing w:line="291" w:lineRule="exact"/>
        <w:ind w:left="399"/>
        <w:rPr>
          <w:rFonts w:ascii="Verdana"/>
          <w:sz w:val="24"/>
        </w:rPr>
      </w:pPr>
      <w:r>
        <w:rPr>
          <w:rFonts w:ascii="Verdana"/>
          <w:sz w:val="24"/>
        </w:rPr>
        <w:t>Credit value: 8 credits</w:t>
      </w:r>
    </w:p>
    <w:p w14:paraId="6D76F93B" w14:textId="77777777" w:rsidR="00EE2835" w:rsidRDefault="00EE2835">
      <w:pPr>
        <w:pStyle w:val="BodyText"/>
        <w:rPr>
          <w:rFonts w:ascii="Verdana"/>
          <w:sz w:val="24"/>
        </w:rPr>
      </w:pPr>
    </w:p>
    <w:p w14:paraId="0844344A" w14:textId="77777777" w:rsidR="00EE2835" w:rsidRDefault="00E012EB">
      <w:pPr>
        <w:ind w:left="399"/>
        <w:rPr>
          <w:rFonts w:ascii="Verdana"/>
          <w:b/>
          <w:sz w:val="24"/>
        </w:rPr>
      </w:pPr>
      <w:r>
        <w:rPr>
          <w:rFonts w:ascii="Verdana"/>
          <w:b/>
          <w:sz w:val="24"/>
          <w:u w:val="thick"/>
        </w:rPr>
        <w:t>Unit Aim</w:t>
      </w:r>
    </w:p>
    <w:p w14:paraId="3B96A511" w14:textId="77777777" w:rsidR="00EE2835" w:rsidRDefault="00EE2835">
      <w:pPr>
        <w:pStyle w:val="BodyText"/>
        <w:spacing w:before="7"/>
        <w:rPr>
          <w:rFonts w:ascii="Verdana"/>
          <w:b/>
          <w:sz w:val="16"/>
        </w:rPr>
      </w:pPr>
    </w:p>
    <w:p w14:paraId="1D476122" w14:textId="77777777" w:rsidR="00EE2835" w:rsidRDefault="00E012EB">
      <w:pPr>
        <w:pStyle w:val="BodyText"/>
        <w:spacing w:before="94"/>
        <w:ind w:left="399" w:right="1858"/>
      </w:pPr>
      <w:r>
        <w:t>To provide formal recognition of a trustee’s knowledge and understanding (TKU) in-line with the requirements of the Pensions Act 2004.</w:t>
      </w:r>
    </w:p>
    <w:p w14:paraId="566614AA" w14:textId="77777777" w:rsidR="00EE2835" w:rsidRDefault="00EE2835">
      <w:pPr>
        <w:pStyle w:val="BodyText"/>
        <w:rPr>
          <w:sz w:val="24"/>
        </w:rPr>
      </w:pPr>
    </w:p>
    <w:p w14:paraId="2533AA42" w14:textId="77777777" w:rsidR="00EE2835" w:rsidRDefault="00EE2835">
      <w:pPr>
        <w:pStyle w:val="BodyText"/>
        <w:spacing w:before="8"/>
        <w:rPr>
          <w:sz w:val="26"/>
        </w:rPr>
      </w:pPr>
    </w:p>
    <w:p w14:paraId="4A175A0D" w14:textId="77777777" w:rsidR="00EE2835" w:rsidRDefault="00E012EB">
      <w:pPr>
        <w:ind w:left="399"/>
        <w:rPr>
          <w:rFonts w:ascii="Verdana"/>
          <w:b/>
          <w:sz w:val="24"/>
        </w:rPr>
      </w:pPr>
      <w:r>
        <w:rPr>
          <w:rFonts w:ascii="Verdana"/>
          <w:b/>
          <w:sz w:val="24"/>
          <w:u w:val="thick"/>
        </w:rPr>
        <w:t>Unit Abstract</w:t>
      </w:r>
    </w:p>
    <w:p w14:paraId="7CE687C6" w14:textId="77777777" w:rsidR="00EE2835" w:rsidRDefault="00EE2835">
      <w:pPr>
        <w:pStyle w:val="BodyText"/>
        <w:spacing w:before="2"/>
        <w:rPr>
          <w:rFonts w:ascii="Verdana"/>
          <w:b/>
          <w:sz w:val="16"/>
        </w:rPr>
      </w:pPr>
    </w:p>
    <w:p w14:paraId="32F3BC14" w14:textId="77777777" w:rsidR="00EE2835" w:rsidRDefault="00E012EB">
      <w:pPr>
        <w:pStyle w:val="BodyText"/>
        <w:spacing w:before="94"/>
        <w:ind w:left="399" w:right="928"/>
      </w:pPr>
      <w:r>
        <w:t>As a trustee, it has never been enough to be technically adept. You have to excel at soft skills as well. Soft skills are the personality traits, attitudes, habits, and behaviours you display when working with others.</w:t>
      </w:r>
    </w:p>
    <w:p w14:paraId="4B831C90" w14:textId="77777777" w:rsidR="00EE2835" w:rsidRDefault="00EE2835">
      <w:pPr>
        <w:pStyle w:val="BodyText"/>
        <w:rPr>
          <w:sz w:val="26"/>
        </w:rPr>
      </w:pPr>
    </w:p>
    <w:p w14:paraId="7FEB9D38" w14:textId="77777777" w:rsidR="00EE2835" w:rsidRDefault="00E012EB">
      <w:pPr>
        <w:pStyle w:val="BodyText"/>
        <w:spacing w:before="1"/>
        <w:ind w:left="399" w:right="917"/>
      </w:pPr>
      <w:r>
        <w:t>Just as for different successful companies, trustee boards which are different can be just as successful in running their particular scheme. There is no magic ‘one size fits all’ make up for a trustee board. Whilst pension knowledge is important, we cannot overlook the soft skills which all boards need. For example, the ability to collaborate with other scheme stakeholders; a board which has diverse skills and backgrounds can avoid the dreaded ‘group-think’, the ability to recognise potential and real conflicts of interest and come up with a proportionate solution and the ability to develop a practical solution are critical skills for every trustee board. This invariably means the board has trustees who feel confident and supported enough to ask the awkward questions</w:t>
      </w:r>
    </w:p>
    <w:p w14:paraId="0CFB768A" w14:textId="77777777" w:rsidR="00EE2835" w:rsidRDefault="00EE2835">
      <w:pPr>
        <w:pStyle w:val="BodyText"/>
      </w:pPr>
    </w:p>
    <w:p w14:paraId="25FF5617" w14:textId="77777777" w:rsidR="00EE2835" w:rsidRDefault="00E012EB">
      <w:pPr>
        <w:pStyle w:val="BodyText"/>
        <w:ind w:left="399" w:right="1234"/>
      </w:pPr>
      <w:r>
        <w:t>All professional trustees need this balance between the hard skills of knowledge gained over many years (and lots of boards) and the soft skills that allow them to engage productively and efficiently in the interests of their members.</w:t>
      </w:r>
    </w:p>
    <w:p w14:paraId="4F966E8C" w14:textId="77777777" w:rsidR="00EE2835" w:rsidRDefault="00EE2835">
      <w:pPr>
        <w:pStyle w:val="BodyText"/>
      </w:pPr>
    </w:p>
    <w:p w14:paraId="591BC18E" w14:textId="77777777" w:rsidR="00EE2835" w:rsidRDefault="00E012EB">
      <w:pPr>
        <w:pStyle w:val="BodyText"/>
        <w:spacing w:before="1"/>
        <w:ind w:left="399"/>
      </w:pPr>
      <w:r>
        <w:t>This unit considers soft skills over four distinct areas:</w:t>
      </w:r>
    </w:p>
    <w:p w14:paraId="18DD567B" w14:textId="77777777" w:rsidR="00EE2835" w:rsidRDefault="00EE2835">
      <w:pPr>
        <w:pStyle w:val="BodyText"/>
        <w:spacing w:before="11"/>
        <w:rPr>
          <w:sz w:val="20"/>
        </w:rPr>
      </w:pPr>
    </w:p>
    <w:p w14:paraId="7E4B63C1" w14:textId="77777777" w:rsidR="00EE2835" w:rsidRDefault="00E012EB">
      <w:pPr>
        <w:pStyle w:val="ListParagraph"/>
        <w:numPr>
          <w:ilvl w:val="0"/>
          <w:numId w:val="26"/>
        </w:numPr>
        <w:tabs>
          <w:tab w:val="left" w:pos="1120"/>
        </w:tabs>
        <w:spacing w:line="249" w:lineRule="exact"/>
        <w:ind w:hanging="361"/>
      </w:pPr>
      <w:r>
        <w:t>Leadership and</w:t>
      </w:r>
      <w:r>
        <w:rPr>
          <w:spacing w:val="-1"/>
        </w:rPr>
        <w:t xml:space="preserve"> </w:t>
      </w:r>
      <w:r>
        <w:t>Communications</w:t>
      </w:r>
    </w:p>
    <w:p w14:paraId="2D3ED05C" w14:textId="77777777" w:rsidR="00EE2835" w:rsidRDefault="00E012EB">
      <w:pPr>
        <w:pStyle w:val="ListParagraph"/>
        <w:numPr>
          <w:ilvl w:val="0"/>
          <w:numId w:val="26"/>
        </w:numPr>
        <w:tabs>
          <w:tab w:val="left" w:pos="1120"/>
        </w:tabs>
        <w:spacing w:line="245" w:lineRule="exact"/>
        <w:ind w:hanging="361"/>
      </w:pPr>
      <w:r>
        <w:t>Problem Solving and Decision</w:t>
      </w:r>
      <w:r>
        <w:rPr>
          <w:spacing w:val="-8"/>
        </w:rPr>
        <w:t xml:space="preserve"> </w:t>
      </w:r>
      <w:r>
        <w:t>Making</w:t>
      </w:r>
    </w:p>
    <w:p w14:paraId="5DCC2CF7" w14:textId="77777777" w:rsidR="00EE2835" w:rsidRDefault="00E012EB">
      <w:pPr>
        <w:pStyle w:val="ListParagraph"/>
        <w:numPr>
          <w:ilvl w:val="0"/>
          <w:numId w:val="26"/>
        </w:numPr>
        <w:tabs>
          <w:tab w:val="left" w:pos="1120"/>
        </w:tabs>
        <w:spacing w:line="244" w:lineRule="exact"/>
        <w:ind w:hanging="361"/>
      </w:pPr>
      <w:r>
        <w:t>Negotiation and Conflict</w:t>
      </w:r>
      <w:r>
        <w:rPr>
          <w:spacing w:val="-9"/>
        </w:rPr>
        <w:t xml:space="preserve"> </w:t>
      </w:r>
      <w:r>
        <w:t>Management</w:t>
      </w:r>
    </w:p>
    <w:p w14:paraId="7CE5EDDF" w14:textId="77777777" w:rsidR="00EE2835" w:rsidRDefault="00E012EB">
      <w:pPr>
        <w:pStyle w:val="ListParagraph"/>
        <w:numPr>
          <w:ilvl w:val="0"/>
          <w:numId w:val="26"/>
        </w:numPr>
        <w:tabs>
          <w:tab w:val="left" w:pos="1120"/>
        </w:tabs>
        <w:spacing w:line="248" w:lineRule="exact"/>
        <w:ind w:hanging="361"/>
      </w:pPr>
      <w:r>
        <w:t>Critical</w:t>
      </w:r>
      <w:r>
        <w:rPr>
          <w:spacing w:val="-7"/>
        </w:rPr>
        <w:t xml:space="preserve"> </w:t>
      </w:r>
      <w:r>
        <w:t>Thinking</w:t>
      </w:r>
    </w:p>
    <w:p w14:paraId="1BE384AB" w14:textId="77777777" w:rsidR="00EE2835" w:rsidRDefault="00EE2835">
      <w:pPr>
        <w:pStyle w:val="BodyText"/>
        <w:rPr>
          <w:sz w:val="24"/>
        </w:rPr>
      </w:pPr>
    </w:p>
    <w:p w14:paraId="026542F5" w14:textId="77777777" w:rsidR="00EE2835" w:rsidRDefault="00EE2835">
      <w:pPr>
        <w:pStyle w:val="BodyText"/>
        <w:spacing w:before="2"/>
        <w:rPr>
          <w:sz w:val="20"/>
        </w:rPr>
      </w:pPr>
    </w:p>
    <w:p w14:paraId="01C65247" w14:textId="77777777" w:rsidR="00EE2835" w:rsidRDefault="00E012EB">
      <w:pPr>
        <w:pStyle w:val="BodyText"/>
        <w:spacing w:before="1"/>
        <w:ind w:left="399" w:right="868"/>
      </w:pPr>
      <w:r>
        <w:t>Assessment for the unit is a 60 question multiple choice exam over 90 minutes which contains 15 questions from each soft skill</w:t>
      </w:r>
      <w:r>
        <w:rPr>
          <w:spacing w:val="-5"/>
        </w:rPr>
        <w:t xml:space="preserve"> </w:t>
      </w:r>
      <w:r>
        <w:t>area.</w:t>
      </w:r>
    </w:p>
    <w:p w14:paraId="304F13C9" w14:textId="77777777" w:rsidR="00EE2835" w:rsidRDefault="00EE2835">
      <w:pPr>
        <w:sectPr w:rsidR="00EE2835">
          <w:headerReference w:type="default" r:id="rId75"/>
          <w:footerReference w:type="default" r:id="rId76"/>
          <w:pgSz w:w="11920" w:h="16850"/>
          <w:pgMar w:top="1260" w:right="360" w:bottom="1160" w:left="820" w:header="0" w:footer="962" w:gutter="0"/>
          <w:pgNumType w:start="27"/>
          <w:cols w:space="720"/>
        </w:sectPr>
      </w:pPr>
    </w:p>
    <w:p w14:paraId="64B6D403" w14:textId="77777777" w:rsidR="00EE2835" w:rsidRDefault="00E012EB">
      <w:pPr>
        <w:pStyle w:val="Heading2"/>
        <w:numPr>
          <w:ilvl w:val="0"/>
          <w:numId w:val="25"/>
        </w:numPr>
        <w:tabs>
          <w:tab w:val="left" w:pos="1119"/>
          <w:tab w:val="left" w:pos="1120"/>
        </w:tabs>
        <w:spacing w:before="79"/>
        <w:rPr>
          <w:u w:val="none"/>
        </w:rPr>
      </w:pPr>
      <w:r>
        <w:rPr>
          <w:u w:val="thick"/>
        </w:rPr>
        <w:lastRenderedPageBreak/>
        <w:t>Leadership and</w:t>
      </w:r>
      <w:r>
        <w:rPr>
          <w:spacing w:val="-1"/>
          <w:u w:val="thick"/>
        </w:rPr>
        <w:t xml:space="preserve"> </w:t>
      </w:r>
      <w:r>
        <w:rPr>
          <w:u w:val="thick"/>
        </w:rPr>
        <w:t>Communications</w:t>
      </w:r>
    </w:p>
    <w:p w14:paraId="54F07305" w14:textId="77777777" w:rsidR="00EE2835" w:rsidRDefault="00EE2835">
      <w:pPr>
        <w:pStyle w:val="BodyText"/>
        <w:spacing w:before="11"/>
        <w:rPr>
          <w:b/>
          <w:sz w:val="13"/>
        </w:rPr>
      </w:pPr>
    </w:p>
    <w:p w14:paraId="2779714B" w14:textId="77777777" w:rsidR="00EE2835" w:rsidRDefault="00E012EB">
      <w:pPr>
        <w:pStyle w:val="Heading3"/>
        <w:spacing w:before="93"/>
      </w:pPr>
      <w:r>
        <w:t>Abstract</w:t>
      </w:r>
    </w:p>
    <w:p w14:paraId="78FC01FD" w14:textId="77777777" w:rsidR="00EE2835" w:rsidRDefault="00EE2835">
      <w:pPr>
        <w:pStyle w:val="BodyText"/>
        <w:spacing w:before="1"/>
        <w:rPr>
          <w:b/>
        </w:rPr>
      </w:pPr>
    </w:p>
    <w:p w14:paraId="76E54C81" w14:textId="77777777" w:rsidR="00EE2835" w:rsidRDefault="00E012EB">
      <w:pPr>
        <w:pStyle w:val="BodyText"/>
        <w:ind w:left="399" w:right="1577"/>
      </w:pPr>
      <w:r>
        <w:t>Winston Churchill once said, ‘the difference between mere management and leadership is communication’.</w:t>
      </w:r>
    </w:p>
    <w:p w14:paraId="55B4EBF8" w14:textId="77777777" w:rsidR="00EE2835" w:rsidRDefault="00E012EB">
      <w:pPr>
        <w:pStyle w:val="BodyText"/>
        <w:ind w:left="399" w:right="1332"/>
      </w:pPr>
      <w:r>
        <w:t>While management and leadership have been shown to be much more than communication, there is little doubt that communication skills are at the heart of effective leadership. Good communication skills alone, however, will not make an effective leader.</w:t>
      </w:r>
    </w:p>
    <w:p w14:paraId="18CD73B8" w14:textId="77777777" w:rsidR="00EE2835" w:rsidRDefault="00E012EB">
      <w:pPr>
        <w:pStyle w:val="BodyText"/>
        <w:ind w:left="399" w:right="916"/>
      </w:pPr>
      <w:r>
        <w:t>Research on leaders over many years has demonstrated that leaders spend from around 75% to 90% of their time on communication activities.</w:t>
      </w:r>
    </w:p>
    <w:p w14:paraId="1CDD1F88" w14:textId="77777777" w:rsidR="00EE2835" w:rsidRDefault="00E012EB">
      <w:pPr>
        <w:pStyle w:val="BodyText"/>
        <w:spacing w:line="251" w:lineRule="exact"/>
        <w:ind w:left="399"/>
      </w:pPr>
      <w:r>
        <w:t>There are three levels of communication skills for leaders:</w:t>
      </w:r>
    </w:p>
    <w:p w14:paraId="6A0F5508" w14:textId="77777777" w:rsidR="00EE2835" w:rsidRDefault="00E012EB">
      <w:pPr>
        <w:pStyle w:val="ListParagraph"/>
        <w:numPr>
          <w:ilvl w:val="0"/>
          <w:numId w:val="24"/>
        </w:numPr>
        <w:tabs>
          <w:tab w:val="left" w:pos="759"/>
          <w:tab w:val="left" w:pos="760"/>
        </w:tabs>
        <w:spacing w:before="3"/>
      </w:pPr>
      <w:r>
        <w:t>core communication skills,</w:t>
      </w:r>
    </w:p>
    <w:p w14:paraId="693E0FB0" w14:textId="77777777" w:rsidR="00EE2835" w:rsidRDefault="00E012EB">
      <w:pPr>
        <w:pStyle w:val="ListParagraph"/>
        <w:numPr>
          <w:ilvl w:val="0"/>
          <w:numId w:val="24"/>
        </w:numPr>
        <w:tabs>
          <w:tab w:val="left" w:pos="759"/>
          <w:tab w:val="left" w:pos="760"/>
        </w:tabs>
        <w:spacing w:before="19"/>
      </w:pPr>
      <w:r>
        <w:t>team communication skills, and</w:t>
      </w:r>
    </w:p>
    <w:p w14:paraId="0CECAF7A" w14:textId="77777777" w:rsidR="00EE2835" w:rsidRDefault="00E012EB">
      <w:pPr>
        <w:pStyle w:val="ListParagraph"/>
        <w:numPr>
          <w:ilvl w:val="0"/>
          <w:numId w:val="24"/>
        </w:numPr>
        <w:tabs>
          <w:tab w:val="left" w:pos="759"/>
          <w:tab w:val="left" w:pos="760"/>
        </w:tabs>
        <w:spacing w:before="18"/>
      </w:pPr>
      <w:r>
        <w:t>strategic and external communication</w:t>
      </w:r>
      <w:r>
        <w:rPr>
          <w:spacing w:val="-2"/>
        </w:rPr>
        <w:t xml:space="preserve"> </w:t>
      </w:r>
      <w:r>
        <w:t>skills.</w:t>
      </w:r>
    </w:p>
    <w:p w14:paraId="6F149B4E" w14:textId="77777777" w:rsidR="00EE2835" w:rsidRDefault="00E012EB">
      <w:pPr>
        <w:pStyle w:val="BodyText"/>
        <w:spacing w:before="176"/>
        <w:ind w:left="399" w:right="1247"/>
      </w:pPr>
      <w:r>
        <w:t>As a leader gains more responsibility in an organisation and undertakes more complex and demanding roles, the leader will need to improve core skills and become more effective in the higher level team and strategic skills. To be effective, the skills should be acquired and developed in a sequence that is from core to strategic skills.</w:t>
      </w:r>
    </w:p>
    <w:p w14:paraId="04970430" w14:textId="77777777" w:rsidR="00EE2835" w:rsidRDefault="00E012EB">
      <w:pPr>
        <w:pStyle w:val="BodyText"/>
        <w:spacing w:before="1"/>
        <w:ind w:left="399" w:right="1064"/>
      </w:pPr>
      <w:r>
        <w:t>The aim of this element is therefore to map out the critical communication skills leaders need at the various levels in the organisational hierarchy.</w:t>
      </w:r>
    </w:p>
    <w:p w14:paraId="30885ADD" w14:textId="77777777" w:rsidR="00EE2835" w:rsidRDefault="00EE2835">
      <w:pPr>
        <w:pStyle w:val="BodyText"/>
        <w:spacing w:before="10"/>
        <w:rPr>
          <w:sz w:val="21"/>
        </w:rPr>
      </w:pPr>
    </w:p>
    <w:p w14:paraId="7A129750" w14:textId="77777777" w:rsidR="00EE2835" w:rsidRDefault="00E012EB">
      <w:pPr>
        <w:pStyle w:val="Heading3"/>
        <w:spacing w:before="1"/>
      </w:pPr>
      <w:r>
        <w:t>Guidance</w:t>
      </w:r>
    </w:p>
    <w:p w14:paraId="3643DFC2" w14:textId="77777777" w:rsidR="00EE2835" w:rsidRDefault="00EE2835">
      <w:pPr>
        <w:pStyle w:val="BodyText"/>
        <w:rPr>
          <w:b/>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EE2835" w14:paraId="4A03CB33" w14:textId="77777777">
        <w:trPr>
          <w:trHeight w:val="736"/>
        </w:trPr>
        <w:tc>
          <w:tcPr>
            <w:tcW w:w="9244" w:type="dxa"/>
            <w:shd w:val="clear" w:color="auto" w:fill="D9D9D9"/>
          </w:tcPr>
          <w:p w14:paraId="64EBED84" w14:textId="77777777" w:rsidR="00EE2835" w:rsidRDefault="00E012EB">
            <w:pPr>
              <w:pStyle w:val="TableParagraph"/>
              <w:spacing w:before="12" w:line="242" w:lineRule="exact"/>
              <w:ind w:left="112" w:right="316"/>
              <w:rPr>
                <w:b/>
                <w:sz w:val="21"/>
              </w:rPr>
            </w:pPr>
            <w:r>
              <w:rPr>
                <w:b/>
              </w:rPr>
              <w:t>Learning Outcome 1 (LO1) The learner will h</w:t>
            </w:r>
            <w:r>
              <w:rPr>
                <w:b/>
                <w:sz w:val="21"/>
              </w:rPr>
              <w:t>ave developed their own leadership and communication skills through both the study of theory, the application of these theories through analysis and practice.</w:t>
            </w:r>
          </w:p>
        </w:tc>
      </w:tr>
      <w:tr w:rsidR="00EE2835" w14:paraId="1867FCDB" w14:textId="77777777">
        <w:trPr>
          <w:trHeight w:val="2554"/>
        </w:trPr>
        <w:tc>
          <w:tcPr>
            <w:tcW w:w="9244" w:type="dxa"/>
          </w:tcPr>
          <w:p w14:paraId="0E975319" w14:textId="77777777" w:rsidR="00EE2835" w:rsidRDefault="00E012EB">
            <w:pPr>
              <w:pStyle w:val="TableParagraph"/>
              <w:numPr>
                <w:ilvl w:val="1"/>
                <w:numId w:val="23"/>
              </w:numPr>
              <w:tabs>
                <w:tab w:val="left" w:pos="480"/>
              </w:tabs>
              <w:spacing w:line="225" w:lineRule="exact"/>
              <w:rPr>
                <w:b/>
              </w:rPr>
            </w:pPr>
            <w:r>
              <w:rPr>
                <w:b/>
              </w:rPr>
              <w:t>Appreciate the key concepts of</w:t>
            </w:r>
            <w:r>
              <w:rPr>
                <w:b/>
                <w:spacing w:val="-7"/>
              </w:rPr>
              <w:t xml:space="preserve"> </w:t>
            </w:r>
            <w:r>
              <w:rPr>
                <w:b/>
              </w:rPr>
              <w:t>leadership.</w:t>
            </w:r>
          </w:p>
          <w:p w14:paraId="5E5BAB50" w14:textId="77777777" w:rsidR="00EE2835" w:rsidRDefault="00EE2835">
            <w:pPr>
              <w:pStyle w:val="TableParagraph"/>
              <w:spacing w:before="4"/>
              <w:ind w:left="0"/>
              <w:rPr>
                <w:b/>
                <w:sz w:val="24"/>
              </w:rPr>
            </w:pPr>
          </w:p>
          <w:p w14:paraId="7DC815F8" w14:textId="77777777" w:rsidR="00EE2835" w:rsidRDefault="00E012EB">
            <w:pPr>
              <w:pStyle w:val="TableParagraph"/>
              <w:numPr>
                <w:ilvl w:val="2"/>
                <w:numId w:val="23"/>
              </w:numPr>
              <w:tabs>
                <w:tab w:val="left" w:pos="930"/>
                <w:tab w:val="left" w:pos="931"/>
              </w:tabs>
              <w:ind w:right="535"/>
              <w:rPr>
                <w:rFonts w:ascii="Wingdings" w:hAnsi="Wingdings"/>
                <w:sz w:val="20"/>
              </w:rPr>
            </w:pPr>
            <w:r>
              <w:t>Communicating goals so everyone understands them and their role in achieving them</w:t>
            </w:r>
          </w:p>
          <w:p w14:paraId="7FFFB93C" w14:textId="77777777" w:rsidR="00EE2835" w:rsidRDefault="00E012EB">
            <w:pPr>
              <w:pStyle w:val="TableParagraph"/>
              <w:numPr>
                <w:ilvl w:val="2"/>
                <w:numId w:val="23"/>
              </w:numPr>
              <w:tabs>
                <w:tab w:val="left" w:pos="930"/>
                <w:tab w:val="left" w:pos="931"/>
              </w:tabs>
              <w:spacing w:line="251" w:lineRule="exact"/>
              <w:rPr>
                <w:rFonts w:ascii="Wingdings" w:hAnsi="Wingdings"/>
                <w:sz w:val="20"/>
              </w:rPr>
            </w:pPr>
            <w:r>
              <w:t>Positioning team members to make optimal use of their</w:t>
            </w:r>
            <w:r>
              <w:rPr>
                <w:spacing w:val="-11"/>
              </w:rPr>
              <w:t xml:space="preserve"> </w:t>
            </w:r>
            <w:r>
              <w:t>talents</w:t>
            </w:r>
          </w:p>
          <w:p w14:paraId="1072339A" w14:textId="77777777" w:rsidR="00EE2835" w:rsidRDefault="00E012EB">
            <w:pPr>
              <w:pStyle w:val="TableParagraph"/>
              <w:numPr>
                <w:ilvl w:val="2"/>
                <w:numId w:val="23"/>
              </w:numPr>
              <w:tabs>
                <w:tab w:val="left" w:pos="930"/>
                <w:tab w:val="left" w:pos="931"/>
              </w:tabs>
              <w:spacing w:before="1" w:line="252" w:lineRule="exact"/>
              <w:rPr>
                <w:rFonts w:ascii="Wingdings" w:hAnsi="Wingdings"/>
                <w:sz w:val="20"/>
              </w:rPr>
            </w:pPr>
            <w:r>
              <w:t>Promoting productivity and quality</w:t>
            </w:r>
            <w:r>
              <w:rPr>
                <w:spacing w:val="-2"/>
              </w:rPr>
              <w:t xml:space="preserve"> </w:t>
            </w:r>
            <w:r>
              <w:t>standards</w:t>
            </w:r>
          </w:p>
          <w:p w14:paraId="083257B7" w14:textId="77777777" w:rsidR="00EE2835" w:rsidRDefault="00E012EB">
            <w:pPr>
              <w:pStyle w:val="TableParagraph"/>
              <w:numPr>
                <w:ilvl w:val="2"/>
                <w:numId w:val="23"/>
              </w:numPr>
              <w:tabs>
                <w:tab w:val="left" w:pos="930"/>
                <w:tab w:val="left" w:pos="931"/>
              </w:tabs>
              <w:spacing w:line="252" w:lineRule="exact"/>
              <w:rPr>
                <w:rFonts w:ascii="Wingdings" w:hAnsi="Wingdings"/>
                <w:sz w:val="20"/>
              </w:rPr>
            </w:pPr>
            <w:r>
              <w:t>Motivating and inspiring everyone to do their best</w:t>
            </w:r>
            <w:r>
              <w:rPr>
                <w:spacing w:val="-7"/>
              </w:rPr>
              <w:t xml:space="preserve"> </w:t>
            </w:r>
            <w:r>
              <w:t>work</w:t>
            </w:r>
          </w:p>
          <w:p w14:paraId="0E5BC6E0" w14:textId="77777777" w:rsidR="00EE2835" w:rsidRDefault="00E012EB">
            <w:pPr>
              <w:pStyle w:val="TableParagraph"/>
              <w:numPr>
                <w:ilvl w:val="2"/>
                <w:numId w:val="23"/>
              </w:numPr>
              <w:tabs>
                <w:tab w:val="left" w:pos="930"/>
                <w:tab w:val="left" w:pos="931"/>
              </w:tabs>
              <w:spacing w:line="252" w:lineRule="exact"/>
              <w:rPr>
                <w:rFonts w:ascii="Wingdings" w:hAnsi="Wingdings"/>
                <w:sz w:val="20"/>
              </w:rPr>
            </w:pPr>
            <w:r>
              <w:t>Keeping team members on task, on schedule, and on</w:t>
            </w:r>
            <w:r>
              <w:rPr>
                <w:spacing w:val="-5"/>
              </w:rPr>
              <w:t xml:space="preserve"> </w:t>
            </w:r>
            <w:r>
              <w:t>budget</w:t>
            </w:r>
          </w:p>
          <w:p w14:paraId="71E9261C" w14:textId="77777777" w:rsidR="00EE2835" w:rsidRDefault="00E012EB">
            <w:pPr>
              <w:pStyle w:val="TableParagraph"/>
              <w:numPr>
                <w:ilvl w:val="2"/>
                <w:numId w:val="23"/>
              </w:numPr>
              <w:tabs>
                <w:tab w:val="left" w:pos="930"/>
                <w:tab w:val="left" w:pos="931"/>
              </w:tabs>
              <w:spacing w:before="2"/>
              <w:rPr>
                <w:rFonts w:ascii="Wingdings" w:hAnsi="Wingdings"/>
                <w:color w:val="494949"/>
                <w:sz w:val="20"/>
              </w:rPr>
            </w:pPr>
            <w:r>
              <w:t>Maintaining morale and workplace</w:t>
            </w:r>
            <w:r>
              <w:rPr>
                <w:spacing w:val="-5"/>
              </w:rPr>
              <w:t xml:space="preserve"> </w:t>
            </w:r>
            <w:r>
              <w:t>harmony</w:t>
            </w:r>
          </w:p>
        </w:tc>
      </w:tr>
      <w:tr w:rsidR="00EE2835" w14:paraId="34965377" w14:textId="77777777">
        <w:trPr>
          <w:trHeight w:val="3060"/>
        </w:trPr>
        <w:tc>
          <w:tcPr>
            <w:tcW w:w="9244" w:type="dxa"/>
          </w:tcPr>
          <w:p w14:paraId="685C1A9F" w14:textId="77777777" w:rsidR="00EE2835" w:rsidRDefault="00E012EB">
            <w:pPr>
              <w:pStyle w:val="TableParagraph"/>
              <w:numPr>
                <w:ilvl w:val="1"/>
                <w:numId w:val="22"/>
              </w:numPr>
              <w:tabs>
                <w:tab w:val="left" w:pos="480"/>
              </w:tabs>
              <w:spacing w:line="223" w:lineRule="auto"/>
              <w:ind w:right="699" w:firstLine="0"/>
              <w:rPr>
                <w:b/>
                <w:sz w:val="21"/>
              </w:rPr>
            </w:pPr>
            <w:r>
              <w:rPr>
                <w:b/>
                <w:sz w:val="21"/>
              </w:rPr>
              <w:t>Analyse your leadership style and understand how to adjust it to become a more effective</w:t>
            </w:r>
            <w:r>
              <w:rPr>
                <w:b/>
                <w:spacing w:val="-1"/>
                <w:sz w:val="21"/>
              </w:rPr>
              <w:t xml:space="preserve"> </w:t>
            </w:r>
            <w:r>
              <w:rPr>
                <w:b/>
                <w:sz w:val="21"/>
              </w:rPr>
              <w:t>leader</w:t>
            </w:r>
          </w:p>
          <w:p w14:paraId="30764764" w14:textId="77777777" w:rsidR="00EE2835" w:rsidRDefault="00EE2835">
            <w:pPr>
              <w:pStyle w:val="TableParagraph"/>
              <w:spacing w:before="9"/>
              <w:ind w:left="0"/>
              <w:rPr>
                <w:b/>
                <w:sz w:val="18"/>
              </w:rPr>
            </w:pPr>
          </w:p>
          <w:p w14:paraId="449D83F2" w14:textId="77777777" w:rsidR="00EE2835" w:rsidRDefault="00E012EB">
            <w:pPr>
              <w:pStyle w:val="TableParagraph"/>
              <w:numPr>
                <w:ilvl w:val="2"/>
                <w:numId w:val="22"/>
              </w:numPr>
              <w:tabs>
                <w:tab w:val="left" w:pos="930"/>
                <w:tab w:val="left" w:pos="931"/>
              </w:tabs>
              <w:spacing w:before="1"/>
            </w:pPr>
            <w:r>
              <w:t>Affiliative</w:t>
            </w:r>
            <w:r>
              <w:rPr>
                <w:spacing w:val="-1"/>
              </w:rPr>
              <w:t xml:space="preserve"> </w:t>
            </w:r>
            <w:r>
              <w:t>leaders</w:t>
            </w:r>
          </w:p>
          <w:p w14:paraId="69DBB2BA" w14:textId="77777777" w:rsidR="00EE2835" w:rsidRDefault="00E012EB">
            <w:pPr>
              <w:pStyle w:val="TableParagraph"/>
              <w:numPr>
                <w:ilvl w:val="2"/>
                <w:numId w:val="22"/>
              </w:numPr>
              <w:tabs>
                <w:tab w:val="left" w:pos="930"/>
                <w:tab w:val="left" w:pos="931"/>
              </w:tabs>
              <w:spacing w:before="20"/>
            </w:pPr>
            <w:r>
              <w:t>Authoritative</w:t>
            </w:r>
            <w:r>
              <w:rPr>
                <w:spacing w:val="-1"/>
              </w:rPr>
              <w:t xml:space="preserve"> </w:t>
            </w:r>
            <w:r>
              <w:t>leaders</w:t>
            </w:r>
          </w:p>
          <w:p w14:paraId="2C648547" w14:textId="77777777" w:rsidR="00EE2835" w:rsidRDefault="00E012EB">
            <w:pPr>
              <w:pStyle w:val="TableParagraph"/>
              <w:numPr>
                <w:ilvl w:val="2"/>
                <w:numId w:val="22"/>
              </w:numPr>
              <w:tabs>
                <w:tab w:val="left" w:pos="930"/>
                <w:tab w:val="left" w:pos="931"/>
              </w:tabs>
              <w:spacing w:before="21"/>
            </w:pPr>
            <w:r>
              <w:t>Coaching</w:t>
            </w:r>
            <w:r>
              <w:rPr>
                <w:spacing w:val="-1"/>
              </w:rPr>
              <w:t xml:space="preserve"> </w:t>
            </w:r>
            <w:r>
              <w:t>leaders</w:t>
            </w:r>
          </w:p>
          <w:p w14:paraId="2759CA5D" w14:textId="77777777" w:rsidR="00EE2835" w:rsidRDefault="00E012EB">
            <w:pPr>
              <w:pStyle w:val="TableParagraph"/>
              <w:numPr>
                <w:ilvl w:val="2"/>
                <w:numId w:val="22"/>
              </w:numPr>
              <w:tabs>
                <w:tab w:val="left" w:pos="930"/>
                <w:tab w:val="left" w:pos="931"/>
              </w:tabs>
              <w:spacing w:before="21"/>
            </w:pPr>
            <w:r>
              <w:t>Coercive</w:t>
            </w:r>
            <w:r>
              <w:rPr>
                <w:spacing w:val="-1"/>
              </w:rPr>
              <w:t xml:space="preserve"> </w:t>
            </w:r>
            <w:r>
              <w:t>leaders</w:t>
            </w:r>
          </w:p>
          <w:p w14:paraId="3AB515E5" w14:textId="77777777" w:rsidR="00EE2835" w:rsidRDefault="00E012EB">
            <w:pPr>
              <w:pStyle w:val="TableParagraph"/>
              <w:numPr>
                <w:ilvl w:val="2"/>
                <w:numId w:val="22"/>
              </w:numPr>
              <w:tabs>
                <w:tab w:val="left" w:pos="930"/>
                <w:tab w:val="left" w:pos="931"/>
              </w:tabs>
              <w:spacing w:before="18"/>
            </w:pPr>
            <w:r>
              <w:t>Democratic</w:t>
            </w:r>
            <w:r>
              <w:rPr>
                <w:spacing w:val="-4"/>
              </w:rPr>
              <w:t xml:space="preserve"> </w:t>
            </w:r>
            <w:r>
              <w:t>leaders</w:t>
            </w:r>
          </w:p>
          <w:p w14:paraId="5015D04D" w14:textId="77777777" w:rsidR="00EE2835" w:rsidRDefault="00E012EB">
            <w:pPr>
              <w:pStyle w:val="TableParagraph"/>
              <w:numPr>
                <w:ilvl w:val="2"/>
                <w:numId w:val="22"/>
              </w:numPr>
              <w:tabs>
                <w:tab w:val="left" w:pos="930"/>
                <w:tab w:val="left" w:pos="931"/>
              </w:tabs>
              <w:spacing w:before="21"/>
            </w:pPr>
            <w:r>
              <w:t>Pacesetting</w:t>
            </w:r>
            <w:r>
              <w:rPr>
                <w:spacing w:val="-4"/>
              </w:rPr>
              <w:t xml:space="preserve"> </w:t>
            </w:r>
            <w:r>
              <w:t>leaders</w:t>
            </w:r>
          </w:p>
          <w:p w14:paraId="6FE4F934" w14:textId="77777777" w:rsidR="00EE2835" w:rsidRDefault="00EE2835">
            <w:pPr>
              <w:pStyle w:val="TableParagraph"/>
              <w:spacing w:before="10"/>
              <w:ind w:left="0"/>
              <w:rPr>
                <w:b/>
              </w:rPr>
            </w:pPr>
          </w:p>
          <w:p w14:paraId="3E393AEC" w14:textId="77777777" w:rsidR="00EE2835" w:rsidRDefault="00E012EB">
            <w:pPr>
              <w:pStyle w:val="TableParagraph"/>
              <w:numPr>
                <w:ilvl w:val="2"/>
                <w:numId w:val="22"/>
              </w:numPr>
              <w:tabs>
                <w:tab w:val="left" w:pos="930"/>
                <w:tab w:val="left" w:pos="931"/>
              </w:tabs>
            </w:pPr>
            <w:r>
              <w:t>Managerial Theories (Maslow, Hertzberg, Mintzberg,</w:t>
            </w:r>
            <w:r>
              <w:rPr>
                <w:spacing w:val="-2"/>
              </w:rPr>
              <w:t xml:space="preserve"> </w:t>
            </w:r>
            <w:r>
              <w:t>Weber)</w:t>
            </w:r>
          </w:p>
        </w:tc>
      </w:tr>
    </w:tbl>
    <w:p w14:paraId="060CCD02" w14:textId="77777777" w:rsidR="00EE2835" w:rsidRDefault="00EE2835">
      <w:pPr>
        <w:sectPr w:rsidR="00EE2835">
          <w:headerReference w:type="default" r:id="rId77"/>
          <w:footerReference w:type="default" r:id="rId78"/>
          <w:pgSz w:w="11920" w:h="16850"/>
          <w:pgMar w:top="1260" w:right="360" w:bottom="1160" w:left="820" w:header="0" w:footer="962" w:gutter="0"/>
          <w:pgNumType w:start="28"/>
          <w:cols w:space="720"/>
        </w:sect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EE2835" w14:paraId="3E59D2FE" w14:textId="77777777">
        <w:trPr>
          <w:trHeight w:val="1516"/>
        </w:trPr>
        <w:tc>
          <w:tcPr>
            <w:tcW w:w="9244" w:type="dxa"/>
          </w:tcPr>
          <w:p w14:paraId="342171DC" w14:textId="77777777" w:rsidR="00EE2835" w:rsidRDefault="00E012EB">
            <w:pPr>
              <w:pStyle w:val="TableParagraph"/>
              <w:spacing w:line="223" w:lineRule="auto"/>
              <w:ind w:left="112" w:right="1838"/>
              <w:rPr>
                <w:b/>
                <w:sz w:val="21"/>
              </w:rPr>
            </w:pPr>
            <w:r>
              <w:rPr>
                <w:b/>
              </w:rPr>
              <w:lastRenderedPageBreak/>
              <w:t xml:space="preserve">1.3 </w:t>
            </w:r>
            <w:r>
              <w:rPr>
                <w:b/>
                <w:sz w:val="21"/>
              </w:rPr>
              <w:t>Grasp the importance of verbal and non-verbal communication in the leadership process.</w:t>
            </w:r>
          </w:p>
          <w:p w14:paraId="0219DE3E" w14:textId="77777777" w:rsidR="00EE2835" w:rsidRDefault="00EE2835">
            <w:pPr>
              <w:pStyle w:val="TableParagraph"/>
              <w:spacing w:before="7"/>
              <w:ind w:left="0"/>
              <w:rPr>
                <w:b/>
                <w:sz w:val="23"/>
              </w:rPr>
            </w:pPr>
          </w:p>
          <w:p w14:paraId="356F916B" w14:textId="77777777" w:rsidR="00EE2835" w:rsidRDefault="00E012EB">
            <w:pPr>
              <w:pStyle w:val="TableParagraph"/>
              <w:numPr>
                <w:ilvl w:val="0"/>
                <w:numId w:val="21"/>
              </w:numPr>
              <w:tabs>
                <w:tab w:val="left" w:pos="396"/>
              </w:tabs>
              <w:spacing w:before="1" w:line="252" w:lineRule="exact"/>
              <w:rPr>
                <w:rFonts w:ascii="Symbol" w:hAnsi="Symbol"/>
                <w:color w:val="212121"/>
                <w:sz w:val="20"/>
              </w:rPr>
            </w:pPr>
            <w:r>
              <w:rPr>
                <w:color w:val="212121"/>
              </w:rPr>
              <w:t>Formal</w:t>
            </w:r>
            <w:r>
              <w:rPr>
                <w:color w:val="212121"/>
                <w:spacing w:val="-2"/>
              </w:rPr>
              <w:t xml:space="preserve"> </w:t>
            </w:r>
            <w:r>
              <w:rPr>
                <w:color w:val="212121"/>
              </w:rPr>
              <w:t>Communication</w:t>
            </w:r>
          </w:p>
          <w:p w14:paraId="142A85C0" w14:textId="77777777" w:rsidR="00EE2835" w:rsidRDefault="00E012EB">
            <w:pPr>
              <w:pStyle w:val="TableParagraph"/>
              <w:numPr>
                <w:ilvl w:val="0"/>
                <w:numId w:val="21"/>
              </w:numPr>
              <w:tabs>
                <w:tab w:val="left" w:pos="396"/>
              </w:tabs>
              <w:spacing w:line="252" w:lineRule="exact"/>
              <w:rPr>
                <w:rFonts w:ascii="Symbol" w:hAnsi="Symbol"/>
                <w:sz w:val="20"/>
              </w:rPr>
            </w:pPr>
            <w:r>
              <w:rPr>
                <w:color w:val="212121"/>
              </w:rPr>
              <w:t>Informal</w:t>
            </w:r>
            <w:r>
              <w:rPr>
                <w:color w:val="212121"/>
                <w:spacing w:val="-2"/>
              </w:rPr>
              <w:t xml:space="preserve"> </w:t>
            </w:r>
            <w:r>
              <w:rPr>
                <w:color w:val="212121"/>
              </w:rPr>
              <w:t>Communication</w:t>
            </w:r>
          </w:p>
        </w:tc>
      </w:tr>
      <w:tr w:rsidR="00EE2835" w14:paraId="03C22C4D" w14:textId="77777777">
        <w:trPr>
          <w:trHeight w:val="1444"/>
        </w:trPr>
        <w:tc>
          <w:tcPr>
            <w:tcW w:w="9244" w:type="dxa"/>
          </w:tcPr>
          <w:p w14:paraId="1700359D" w14:textId="77777777" w:rsidR="00EE2835" w:rsidRDefault="00E012EB">
            <w:pPr>
              <w:pStyle w:val="TableParagraph"/>
              <w:numPr>
                <w:ilvl w:val="1"/>
                <w:numId w:val="20"/>
              </w:numPr>
              <w:tabs>
                <w:tab w:val="left" w:pos="480"/>
              </w:tabs>
              <w:spacing w:line="226" w:lineRule="exact"/>
              <w:rPr>
                <w:b/>
                <w:sz w:val="21"/>
              </w:rPr>
            </w:pPr>
            <w:r>
              <w:rPr>
                <w:b/>
                <w:sz w:val="21"/>
              </w:rPr>
              <w:t>Apply the persuasive process to different genres and</w:t>
            </w:r>
            <w:r>
              <w:rPr>
                <w:b/>
                <w:spacing w:val="-11"/>
                <w:sz w:val="21"/>
              </w:rPr>
              <w:t xml:space="preserve"> </w:t>
            </w:r>
            <w:r>
              <w:rPr>
                <w:b/>
                <w:sz w:val="21"/>
              </w:rPr>
              <w:t>scenarios.</w:t>
            </w:r>
          </w:p>
          <w:p w14:paraId="7E158B9E" w14:textId="77777777" w:rsidR="00EE2835" w:rsidRDefault="00EE2835">
            <w:pPr>
              <w:pStyle w:val="TableParagraph"/>
              <w:ind w:left="0"/>
              <w:rPr>
                <w:b/>
              </w:rPr>
            </w:pPr>
          </w:p>
          <w:p w14:paraId="1B9A2676" w14:textId="77777777" w:rsidR="00EE2835" w:rsidRDefault="00E012EB">
            <w:pPr>
              <w:pStyle w:val="TableParagraph"/>
              <w:numPr>
                <w:ilvl w:val="2"/>
                <w:numId w:val="20"/>
              </w:numPr>
              <w:tabs>
                <w:tab w:val="left" w:pos="930"/>
                <w:tab w:val="left" w:pos="931"/>
              </w:tabs>
              <w:spacing w:line="256" w:lineRule="auto"/>
              <w:ind w:right="595"/>
            </w:pPr>
            <w:r>
              <w:t>The art of using words to influence an audience. It involves directing, guiding or appealing to the thinking, logic or emotions of an individual or an</w:t>
            </w:r>
            <w:r>
              <w:rPr>
                <w:spacing w:val="-15"/>
              </w:rPr>
              <w:t xml:space="preserve"> </w:t>
            </w:r>
            <w:r>
              <w:t>audience.</w:t>
            </w:r>
          </w:p>
        </w:tc>
      </w:tr>
    </w:tbl>
    <w:p w14:paraId="4B2A38A0" w14:textId="77777777" w:rsidR="00EE2835" w:rsidRDefault="00EE2835">
      <w:pPr>
        <w:pStyle w:val="BodyText"/>
        <w:spacing w:before="7"/>
        <w:rPr>
          <w:b/>
          <w:sz w:val="13"/>
        </w:rPr>
      </w:pPr>
    </w:p>
    <w:p w14:paraId="2DCB23E0" w14:textId="77777777" w:rsidR="00EE2835" w:rsidRDefault="00E012EB">
      <w:pPr>
        <w:spacing w:before="94"/>
        <w:ind w:left="399"/>
        <w:rPr>
          <w:b/>
        </w:rPr>
      </w:pPr>
      <w:r>
        <w:rPr>
          <w:b/>
        </w:rPr>
        <w:t>Core Text</w:t>
      </w:r>
    </w:p>
    <w:p w14:paraId="652C025E" w14:textId="77777777" w:rsidR="00EE2835" w:rsidRDefault="00EE2835">
      <w:pPr>
        <w:pStyle w:val="BodyText"/>
        <w:spacing w:before="1"/>
        <w:rPr>
          <w:b/>
        </w:rPr>
      </w:pPr>
    </w:p>
    <w:p w14:paraId="6463C09D" w14:textId="77777777" w:rsidR="00EE2835" w:rsidRDefault="00E012EB">
      <w:pPr>
        <w:pStyle w:val="BodyText"/>
        <w:ind w:left="399" w:right="879"/>
      </w:pPr>
      <w:r>
        <w:rPr>
          <w:b/>
        </w:rPr>
        <w:t>Isacke, Helen</w:t>
      </w:r>
      <w:r>
        <w:t>. 2013, Soft Skills for Strong Leaders: Ten Steps to Management Success, Legend Press, ISBN 909878820, 9781909878822.</w:t>
      </w:r>
    </w:p>
    <w:p w14:paraId="61E13986" w14:textId="77777777" w:rsidR="00EE2835" w:rsidRDefault="00EE2835">
      <w:pPr>
        <w:pStyle w:val="BodyText"/>
        <w:spacing w:before="10"/>
        <w:rPr>
          <w:sz w:val="21"/>
        </w:rPr>
      </w:pPr>
    </w:p>
    <w:p w14:paraId="1868B880" w14:textId="77777777" w:rsidR="00EE2835" w:rsidRDefault="00E012EB">
      <w:pPr>
        <w:pStyle w:val="Heading3"/>
        <w:spacing w:before="1"/>
      </w:pPr>
      <w:r>
        <w:t>Essential Reading</w:t>
      </w:r>
    </w:p>
    <w:p w14:paraId="047AD2C8" w14:textId="77777777" w:rsidR="00EE2835" w:rsidRDefault="00EE2835">
      <w:pPr>
        <w:pStyle w:val="BodyText"/>
        <w:rPr>
          <w:b/>
        </w:rPr>
      </w:pPr>
    </w:p>
    <w:p w14:paraId="76F4F2AF" w14:textId="77777777" w:rsidR="00EE2835" w:rsidRDefault="00E012EB">
      <w:pPr>
        <w:pStyle w:val="BodyText"/>
        <w:ind w:left="399" w:right="941"/>
      </w:pPr>
      <w:r>
        <w:rPr>
          <w:b/>
        </w:rPr>
        <w:t>Miller, P. and Dalglish, C</w:t>
      </w:r>
      <w:r>
        <w:t>. 2011, The Leader in You: Developing your leadership potential, Tilde University Press (Palgrave Macmillan), Melbourne.</w:t>
      </w:r>
    </w:p>
    <w:p w14:paraId="2E0F0DF9" w14:textId="77777777" w:rsidR="00EE2835" w:rsidRDefault="00E012EB">
      <w:pPr>
        <w:spacing w:before="1"/>
        <w:ind w:left="399" w:right="1200"/>
      </w:pPr>
      <w:r>
        <w:rPr>
          <w:b/>
        </w:rPr>
        <w:t>Robbins, S., Bergman, R., Stagg, I. &amp; Coulter, M</w:t>
      </w:r>
      <w:r>
        <w:t>. 2003, Management, 3rd edition., Prentice Hall, Frenchs Forest.</w:t>
      </w:r>
    </w:p>
    <w:p w14:paraId="1297E09A" w14:textId="77777777" w:rsidR="00EE2835" w:rsidRDefault="00EE2835">
      <w:pPr>
        <w:sectPr w:rsidR="00EE2835">
          <w:headerReference w:type="default" r:id="rId79"/>
          <w:footerReference w:type="default" r:id="rId80"/>
          <w:pgSz w:w="11920" w:h="16850"/>
          <w:pgMar w:top="1340" w:right="360" w:bottom="1160" w:left="820" w:header="0" w:footer="962" w:gutter="0"/>
          <w:pgNumType w:start="29"/>
          <w:cols w:space="720"/>
        </w:sectPr>
      </w:pPr>
    </w:p>
    <w:p w14:paraId="679030EF" w14:textId="77777777" w:rsidR="00EE2835" w:rsidRDefault="00E012EB">
      <w:pPr>
        <w:pStyle w:val="Heading2"/>
        <w:numPr>
          <w:ilvl w:val="0"/>
          <w:numId w:val="25"/>
        </w:numPr>
        <w:tabs>
          <w:tab w:val="left" w:pos="1119"/>
          <w:tab w:val="left" w:pos="1120"/>
        </w:tabs>
        <w:spacing w:before="79"/>
        <w:rPr>
          <w:u w:val="none"/>
        </w:rPr>
      </w:pPr>
      <w:r>
        <w:rPr>
          <w:u w:val="thick"/>
        </w:rPr>
        <w:lastRenderedPageBreak/>
        <w:t>Problem Solving and Decision</w:t>
      </w:r>
      <w:r>
        <w:rPr>
          <w:spacing w:val="-6"/>
          <w:u w:val="thick"/>
        </w:rPr>
        <w:t xml:space="preserve"> </w:t>
      </w:r>
      <w:r>
        <w:rPr>
          <w:u w:val="thick"/>
        </w:rPr>
        <w:t>Making</w:t>
      </w:r>
    </w:p>
    <w:p w14:paraId="21B23B7C" w14:textId="77777777" w:rsidR="00EE2835" w:rsidRDefault="00EE2835">
      <w:pPr>
        <w:pStyle w:val="BodyText"/>
        <w:rPr>
          <w:b/>
          <w:sz w:val="16"/>
        </w:rPr>
      </w:pPr>
    </w:p>
    <w:p w14:paraId="4DA0C4C9" w14:textId="77777777" w:rsidR="00EE2835" w:rsidRDefault="00E012EB">
      <w:pPr>
        <w:spacing w:before="92"/>
        <w:ind w:left="399"/>
        <w:rPr>
          <w:b/>
          <w:sz w:val="24"/>
        </w:rPr>
      </w:pPr>
      <w:r>
        <w:rPr>
          <w:b/>
          <w:sz w:val="24"/>
          <w:u w:val="thick"/>
        </w:rPr>
        <w:t>Abstract</w:t>
      </w:r>
    </w:p>
    <w:p w14:paraId="2BAA2A76" w14:textId="77777777" w:rsidR="00EE2835" w:rsidRDefault="00EE2835">
      <w:pPr>
        <w:pStyle w:val="BodyText"/>
        <w:spacing w:before="9"/>
        <w:rPr>
          <w:b/>
          <w:sz w:val="15"/>
        </w:rPr>
      </w:pPr>
    </w:p>
    <w:p w14:paraId="3A2BC9BC" w14:textId="77777777" w:rsidR="00EE2835" w:rsidRDefault="00E012EB">
      <w:pPr>
        <w:pStyle w:val="BodyText"/>
        <w:spacing w:before="94"/>
        <w:ind w:left="399" w:right="991"/>
      </w:pPr>
      <w:r>
        <w:t>Problem solving and decision making are critical skills to working professionals, yet most people learn these skills through trial and error and receive minimal formal training in these disciplines. Cognitive science has made great strides during the past two decades toward better understanding how humans solve problems and make decisions. Modern tactics and skills can build upon prior experience and improve both individual and team performance.</w:t>
      </w:r>
    </w:p>
    <w:p w14:paraId="3CE6F51C" w14:textId="77777777" w:rsidR="00EE2835" w:rsidRDefault="00E012EB">
      <w:pPr>
        <w:pStyle w:val="BodyText"/>
        <w:ind w:left="399" w:right="1088"/>
      </w:pPr>
      <w:r>
        <w:t>Understanding Problem Solving and Decision Making provides the tools and tactics for working with real world problems in a professional environment. It provides analytical tools for problem identification and definition, evaluation of possible solutions, and solution selection, so that participants can bring better value to their organisations and customers.</w:t>
      </w:r>
    </w:p>
    <w:p w14:paraId="0355F56A" w14:textId="77777777" w:rsidR="00EE2835" w:rsidRDefault="00E012EB">
      <w:pPr>
        <w:pStyle w:val="BodyText"/>
        <w:spacing w:before="1"/>
        <w:ind w:left="399" w:right="905"/>
      </w:pPr>
      <w:r>
        <w:t>This element provides the learner with knowledge and skills necessary for effective, efficient and systematic business problem solving and decision making. It enables learners to appreciate and apply a variety of theories, methodologies, tool and techniques that are used for acquisition, analysis and management of business data and information - in order to make appropriate strategic and tactical business decisions. As appropriate to Environmental and Social Governance, ethical aspects and issues associated with decision making is also be covered/examined.</w:t>
      </w:r>
    </w:p>
    <w:p w14:paraId="13B48681" w14:textId="77777777" w:rsidR="00EE2835" w:rsidRDefault="00EE2835">
      <w:pPr>
        <w:pStyle w:val="BodyText"/>
      </w:pPr>
    </w:p>
    <w:p w14:paraId="0F98AFAC" w14:textId="77777777" w:rsidR="00EE2835" w:rsidRDefault="00E012EB">
      <w:pPr>
        <w:pStyle w:val="Heading3"/>
      </w:pPr>
      <w:r>
        <w:t>Guidance</w:t>
      </w:r>
    </w:p>
    <w:p w14:paraId="6F9824C9" w14:textId="77777777" w:rsidR="00EE2835" w:rsidRDefault="00EE2835">
      <w:pPr>
        <w:pStyle w:val="BodyText"/>
        <w:rPr>
          <w:b/>
        </w:rPr>
      </w:pPr>
    </w:p>
    <w:tbl>
      <w:tblPr>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0"/>
      </w:tblGrid>
      <w:tr w:rsidR="00EE2835" w14:paraId="1DD34CE3" w14:textId="77777777">
        <w:trPr>
          <w:trHeight w:val="758"/>
        </w:trPr>
        <w:tc>
          <w:tcPr>
            <w:tcW w:w="9210" w:type="dxa"/>
            <w:shd w:val="clear" w:color="auto" w:fill="D9D9D9"/>
          </w:tcPr>
          <w:p w14:paraId="3AC821EA" w14:textId="77777777" w:rsidR="00EE2835" w:rsidRDefault="00E012EB">
            <w:pPr>
              <w:pStyle w:val="TableParagraph"/>
              <w:ind w:left="4"/>
              <w:rPr>
                <w:b/>
              </w:rPr>
            </w:pPr>
            <w:r>
              <w:rPr>
                <w:b/>
              </w:rPr>
              <w:t>Learning Outcome 2 (LO2) The learner will be able to plan, analyse situations, identify</w:t>
            </w:r>
          </w:p>
          <w:p w14:paraId="2AC9E141" w14:textId="77777777" w:rsidR="00EE2835" w:rsidRDefault="00E012EB">
            <w:pPr>
              <w:pStyle w:val="TableParagraph"/>
              <w:spacing w:before="6" w:line="252" w:lineRule="exact"/>
              <w:ind w:left="4" w:right="654"/>
              <w:rPr>
                <w:b/>
              </w:rPr>
            </w:pPr>
            <w:r>
              <w:rPr>
                <w:b/>
              </w:rPr>
              <w:t>and solve problems (or potential problems), make decisions, and set realistic and attainable goals for the organisation.</w:t>
            </w:r>
          </w:p>
        </w:tc>
      </w:tr>
      <w:tr w:rsidR="00EE2835" w14:paraId="4B18ECCB" w14:textId="77777777">
        <w:trPr>
          <w:trHeight w:val="4303"/>
        </w:trPr>
        <w:tc>
          <w:tcPr>
            <w:tcW w:w="9210" w:type="dxa"/>
          </w:tcPr>
          <w:p w14:paraId="4E3964E0" w14:textId="77777777" w:rsidR="00EE2835" w:rsidRDefault="00E012EB">
            <w:pPr>
              <w:pStyle w:val="TableParagraph"/>
              <w:numPr>
                <w:ilvl w:val="1"/>
                <w:numId w:val="19"/>
              </w:numPr>
              <w:tabs>
                <w:tab w:val="left" w:pos="374"/>
              </w:tabs>
              <w:ind w:right="13" w:firstLine="0"/>
              <w:rPr>
                <w:b/>
              </w:rPr>
            </w:pPr>
            <w:r>
              <w:rPr>
                <w:b/>
              </w:rPr>
              <w:t>Understand the context of business decision making and characteristics of</w:t>
            </w:r>
            <w:r>
              <w:rPr>
                <w:b/>
                <w:spacing w:val="-22"/>
              </w:rPr>
              <w:t xml:space="preserve"> </w:t>
            </w:r>
            <w:r>
              <w:rPr>
                <w:b/>
              </w:rPr>
              <w:t>decision making</w:t>
            </w:r>
            <w:r>
              <w:rPr>
                <w:b/>
                <w:spacing w:val="-3"/>
              </w:rPr>
              <w:t xml:space="preserve"> </w:t>
            </w:r>
            <w:r>
              <w:rPr>
                <w:b/>
              </w:rPr>
              <w:t>problems.</w:t>
            </w:r>
          </w:p>
          <w:p w14:paraId="0ADFB900" w14:textId="77777777" w:rsidR="00EE2835" w:rsidRDefault="00EE2835">
            <w:pPr>
              <w:pStyle w:val="TableParagraph"/>
              <w:spacing w:before="2"/>
              <w:ind w:left="0"/>
              <w:rPr>
                <w:b/>
                <w:sz w:val="24"/>
              </w:rPr>
            </w:pPr>
          </w:p>
          <w:p w14:paraId="43C8DD63" w14:textId="77777777" w:rsidR="00EE2835" w:rsidRDefault="00E012EB">
            <w:pPr>
              <w:pStyle w:val="TableParagraph"/>
              <w:numPr>
                <w:ilvl w:val="2"/>
                <w:numId w:val="19"/>
              </w:numPr>
              <w:tabs>
                <w:tab w:val="left" w:pos="930"/>
                <w:tab w:val="left" w:pos="931"/>
              </w:tabs>
              <w:spacing w:before="1" w:line="259" w:lineRule="auto"/>
              <w:ind w:right="172"/>
            </w:pPr>
            <w:r>
              <w:t>It is a process of choosing a course of action from among the alternative courses of action.</w:t>
            </w:r>
          </w:p>
          <w:p w14:paraId="0BE1F523" w14:textId="77777777" w:rsidR="00EE2835" w:rsidRDefault="00E012EB">
            <w:pPr>
              <w:pStyle w:val="TableParagraph"/>
              <w:numPr>
                <w:ilvl w:val="2"/>
                <w:numId w:val="19"/>
              </w:numPr>
              <w:tabs>
                <w:tab w:val="left" w:pos="930"/>
                <w:tab w:val="left" w:pos="931"/>
              </w:tabs>
              <w:spacing w:line="256" w:lineRule="auto"/>
              <w:ind w:right="784"/>
            </w:pPr>
            <w:r>
              <w:t>It is a human process involving to a great extent the application of</w:t>
            </w:r>
            <w:r>
              <w:rPr>
                <w:spacing w:val="-21"/>
              </w:rPr>
              <w:t xml:space="preserve"> </w:t>
            </w:r>
            <w:r>
              <w:t>intellectual abilities.</w:t>
            </w:r>
          </w:p>
          <w:p w14:paraId="7685EED7" w14:textId="77777777" w:rsidR="00EE2835" w:rsidRDefault="00E012EB">
            <w:pPr>
              <w:pStyle w:val="TableParagraph"/>
              <w:numPr>
                <w:ilvl w:val="2"/>
                <w:numId w:val="19"/>
              </w:numPr>
              <w:tabs>
                <w:tab w:val="left" w:pos="930"/>
                <w:tab w:val="left" w:pos="931"/>
              </w:tabs>
              <w:spacing w:before="4"/>
            </w:pPr>
            <w:r>
              <w:t>It is the end process preceded by deliberation and</w:t>
            </w:r>
            <w:r>
              <w:rPr>
                <w:spacing w:val="-6"/>
              </w:rPr>
              <w:t xml:space="preserve"> </w:t>
            </w:r>
            <w:r>
              <w:t>reasoning.</w:t>
            </w:r>
          </w:p>
          <w:p w14:paraId="0B28B7FA" w14:textId="77777777" w:rsidR="00EE2835" w:rsidRDefault="00E012EB">
            <w:pPr>
              <w:pStyle w:val="TableParagraph"/>
              <w:numPr>
                <w:ilvl w:val="2"/>
                <w:numId w:val="19"/>
              </w:numPr>
              <w:tabs>
                <w:tab w:val="left" w:pos="930"/>
                <w:tab w:val="left" w:pos="931"/>
              </w:tabs>
              <w:spacing w:before="20" w:line="259" w:lineRule="auto"/>
              <w:ind w:right="663"/>
            </w:pPr>
            <w:r>
              <w:t>It is always related to the environment. A manager may take one decision in a particular set of circumstances and another in a different set of</w:t>
            </w:r>
            <w:r>
              <w:rPr>
                <w:spacing w:val="-25"/>
              </w:rPr>
              <w:t xml:space="preserve"> </w:t>
            </w:r>
            <w:r>
              <w:t>circumstances.</w:t>
            </w:r>
          </w:p>
          <w:p w14:paraId="3426ADB0" w14:textId="77777777" w:rsidR="00EE2835" w:rsidRDefault="00E012EB">
            <w:pPr>
              <w:pStyle w:val="TableParagraph"/>
              <w:numPr>
                <w:ilvl w:val="2"/>
                <w:numId w:val="19"/>
              </w:numPr>
              <w:tabs>
                <w:tab w:val="left" w:pos="930"/>
                <w:tab w:val="left" w:pos="931"/>
              </w:tabs>
              <w:spacing w:line="251" w:lineRule="exact"/>
            </w:pPr>
            <w:r>
              <w:t>It involves a time dimension and a time</w:t>
            </w:r>
            <w:r>
              <w:rPr>
                <w:spacing w:val="-8"/>
              </w:rPr>
              <w:t xml:space="preserve"> </w:t>
            </w:r>
            <w:r>
              <w:t>lag.</w:t>
            </w:r>
          </w:p>
          <w:p w14:paraId="4AE217CC" w14:textId="77777777" w:rsidR="00EE2835" w:rsidRDefault="00E012EB">
            <w:pPr>
              <w:pStyle w:val="TableParagraph"/>
              <w:numPr>
                <w:ilvl w:val="2"/>
                <w:numId w:val="19"/>
              </w:numPr>
              <w:tabs>
                <w:tab w:val="left" w:pos="930"/>
                <w:tab w:val="left" w:pos="931"/>
              </w:tabs>
              <w:spacing w:before="21" w:line="259" w:lineRule="auto"/>
              <w:ind w:right="412"/>
            </w:pPr>
            <w:r>
              <w:t>It always has a purpose. Keeping this in view, there may just be a decision not to decide.</w:t>
            </w:r>
          </w:p>
          <w:p w14:paraId="5EB7C54C" w14:textId="77777777" w:rsidR="00EE2835" w:rsidRDefault="00E012EB">
            <w:pPr>
              <w:pStyle w:val="TableParagraph"/>
              <w:numPr>
                <w:ilvl w:val="2"/>
                <w:numId w:val="19"/>
              </w:numPr>
              <w:tabs>
                <w:tab w:val="left" w:pos="930"/>
                <w:tab w:val="left" w:pos="931"/>
              </w:tabs>
              <w:spacing w:before="1" w:line="256" w:lineRule="auto"/>
              <w:ind w:right="23"/>
            </w:pPr>
            <w:r>
              <w:t>It involves all actions like defining the problem and probing and analysing the various alternatives, which take place before a final choice is</w:t>
            </w:r>
            <w:r>
              <w:rPr>
                <w:spacing w:val="-13"/>
              </w:rPr>
              <w:t xml:space="preserve"> </w:t>
            </w:r>
            <w:r>
              <w:t>made.</w:t>
            </w:r>
          </w:p>
        </w:tc>
      </w:tr>
      <w:tr w:rsidR="00EE2835" w14:paraId="1EBAE75F" w14:textId="77777777">
        <w:trPr>
          <w:trHeight w:val="2845"/>
        </w:trPr>
        <w:tc>
          <w:tcPr>
            <w:tcW w:w="9210" w:type="dxa"/>
          </w:tcPr>
          <w:p w14:paraId="16410F13" w14:textId="77777777" w:rsidR="00EE2835" w:rsidRDefault="00E012EB">
            <w:pPr>
              <w:pStyle w:val="TableParagraph"/>
              <w:numPr>
                <w:ilvl w:val="1"/>
                <w:numId w:val="18"/>
              </w:numPr>
              <w:tabs>
                <w:tab w:val="left" w:pos="372"/>
              </w:tabs>
              <w:ind w:right="255" w:firstLine="0"/>
              <w:rPr>
                <w:b/>
              </w:rPr>
            </w:pPr>
            <w:r>
              <w:rPr>
                <w:b/>
              </w:rPr>
              <w:t>Identify issues involved in making decisions when dealing with complex business problems, including appreciation and understanding of relevant ethical aspects and issues that are associated with business decision</w:t>
            </w:r>
            <w:r>
              <w:rPr>
                <w:b/>
                <w:spacing w:val="-10"/>
              </w:rPr>
              <w:t xml:space="preserve"> </w:t>
            </w:r>
            <w:r>
              <w:rPr>
                <w:b/>
              </w:rPr>
              <w:t>making.</w:t>
            </w:r>
          </w:p>
          <w:p w14:paraId="58EC11E2" w14:textId="77777777" w:rsidR="00EE2835" w:rsidRDefault="00EE2835">
            <w:pPr>
              <w:pStyle w:val="TableParagraph"/>
              <w:spacing w:before="8"/>
              <w:ind w:left="0"/>
              <w:rPr>
                <w:b/>
                <w:sz w:val="19"/>
              </w:rPr>
            </w:pPr>
          </w:p>
          <w:p w14:paraId="7376FDF7" w14:textId="77777777" w:rsidR="00EE2835" w:rsidRDefault="00E012EB">
            <w:pPr>
              <w:pStyle w:val="TableParagraph"/>
              <w:numPr>
                <w:ilvl w:val="2"/>
                <w:numId w:val="18"/>
              </w:numPr>
              <w:tabs>
                <w:tab w:val="left" w:pos="930"/>
                <w:tab w:val="left" w:pos="931"/>
              </w:tabs>
              <w:spacing w:before="1"/>
            </w:pPr>
            <w:r>
              <w:t>Affiliative</w:t>
            </w:r>
            <w:r>
              <w:rPr>
                <w:spacing w:val="-1"/>
              </w:rPr>
              <w:t xml:space="preserve"> </w:t>
            </w:r>
            <w:r>
              <w:t>leaders</w:t>
            </w:r>
          </w:p>
          <w:p w14:paraId="36F9D807" w14:textId="77777777" w:rsidR="00EE2835" w:rsidRDefault="00E012EB">
            <w:pPr>
              <w:pStyle w:val="TableParagraph"/>
              <w:numPr>
                <w:ilvl w:val="2"/>
                <w:numId w:val="18"/>
              </w:numPr>
              <w:tabs>
                <w:tab w:val="left" w:pos="930"/>
                <w:tab w:val="left" w:pos="931"/>
              </w:tabs>
              <w:spacing w:before="20"/>
            </w:pPr>
            <w:r>
              <w:t>Authoritative</w:t>
            </w:r>
            <w:r>
              <w:rPr>
                <w:spacing w:val="-1"/>
              </w:rPr>
              <w:t xml:space="preserve"> </w:t>
            </w:r>
            <w:r>
              <w:t>leaders</w:t>
            </w:r>
          </w:p>
          <w:p w14:paraId="29E16294" w14:textId="77777777" w:rsidR="00EE2835" w:rsidRDefault="00E012EB">
            <w:pPr>
              <w:pStyle w:val="TableParagraph"/>
              <w:numPr>
                <w:ilvl w:val="2"/>
                <w:numId w:val="18"/>
              </w:numPr>
              <w:tabs>
                <w:tab w:val="left" w:pos="930"/>
                <w:tab w:val="left" w:pos="931"/>
              </w:tabs>
              <w:spacing w:before="18"/>
            </w:pPr>
            <w:r>
              <w:t>Coaching</w:t>
            </w:r>
            <w:r>
              <w:rPr>
                <w:spacing w:val="-1"/>
              </w:rPr>
              <w:t xml:space="preserve"> </w:t>
            </w:r>
            <w:r>
              <w:t>leaders</w:t>
            </w:r>
          </w:p>
          <w:p w14:paraId="468FA008" w14:textId="77777777" w:rsidR="00EE2835" w:rsidRDefault="00E012EB">
            <w:pPr>
              <w:pStyle w:val="TableParagraph"/>
              <w:numPr>
                <w:ilvl w:val="2"/>
                <w:numId w:val="18"/>
              </w:numPr>
              <w:tabs>
                <w:tab w:val="left" w:pos="930"/>
                <w:tab w:val="left" w:pos="931"/>
              </w:tabs>
              <w:spacing w:before="21"/>
            </w:pPr>
            <w:r>
              <w:t>Coercive</w:t>
            </w:r>
            <w:r>
              <w:rPr>
                <w:spacing w:val="-1"/>
              </w:rPr>
              <w:t xml:space="preserve"> </w:t>
            </w:r>
            <w:r>
              <w:t>leaders</w:t>
            </w:r>
          </w:p>
          <w:p w14:paraId="0EFB2BB3" w14:textId="77777777" w:rsidR="00EE2835" w:rsidRDefault="00E012EB">
            <w:pPr>
              <w:pStyle w:val="TableParagraph"/>
              <w:numPr>
                <w:ilvl w:val="2"/>
                <w:numId w:val="18"/>
              </w:numPr>
              <w:tabs>
                <w:tab w:val="left" w:pos="930"/>
                <w:tab w:val="left" w:pos="931"/>
              </w:tabs>
              <w:spacing w:before="21"/>
            </w:pPr>
            <w:r>
              <w:t>Democratic</w:t>
            </w:r>
            <w:r>
              <w:rPr>
                <w:spacing w:val="-4"/>
              </w:rPr>
              <w:t xml:space="preserve"> </w:t>
            </w:r>
            <w:r>
              <w:t>leaders</w:t>
            </w:r>
          </w:p>
          <w:p w14:paraId="54C82EDE" w14:textId="77777777" w:rsidR="00EE2835" w:rsidRDefault="00E012EB">
            <w:pPr>
              <w:pStyle w:val="TableParagraph"/>
              <w:numPr>
                <w:ilvl w:val="2"/>
                <w:numId w:val="18"/>
              </w:numPr>
              <w:tabs>
                <w:tab w:val="left" w:pos="930"/>
                <w:tab w:val="left" w:pos="931"/>
              </w:tabs>
              <w:spacing w:before="20"/>
            </w:pPr>
            <w:r>
              <w:t>Pacesetting</w:t>
            </w:r>
            <w:r>
              <w:rPr>
                <w:spacing w:val="-4"/>
              </w:rPr>
              <w:t xml:space="preserve"> </w:t>
            </w:r>
            <w:r>
              <w:t>leaders</w:t>
            </w:r>
          </w:p>
        </w:tc>
      </w:tr>
    </w:tbl>
    <w:p w14:paraId="034AF07F" w14:textId="77777777" w:rsidR="00EE2835" w:rsidRDefault="00EE2835">
      <w:pPr>
        <w:sectPr w:rsidR="00EE2835">
          <w:headerReference w:type="default" r:id="rId81"/>
          <w:footerReference w:type="default" r:id="rId82"/>
          <w:pgSz w:w="11920" w:h="16850"/>
          <w:pgMar w:top="1260" w:right="360" w:bottom="1160" w:left="820" w:header="0" w:footer="962" w:gutter="0"/>
          <w:pgNumType w:start="30"/>
          <w:cols w:space="720"/>
        </w:sectPr>
      </w:pPr>
    </w:p>
    <w:tbl>
      <w:tblPr>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0"/>
      </w:tblGrid>
      <w:tr w:rsidR="00EE2835" w14:paraId="4DE61EFE" w14:textId="77777777">
        <w:trPr>
          <w:trHeight w:val="3350"/>
        </w:trPr>
        <w:tc>
          <w:tcPr>
            <w:tcW w:w="9210" w:type="dxa"/>
          </w:tcPr>
          <w:p w14:paraId="6CF8E877" w14:textId="77777777" w:rsidR="00EE2835" w:rsidRDefault="00E012EB">
            <w:pPr>
              <w:pStyle w:val="TableParagraph"/>
              <w:numPr>
                <w:ilvl w:val="1"/>
                <w:numId w:val="17"/>
              </w:numPr>
              <w:tabs>
                <w:tab w:val="left" w:pos="372"/>
              </w:tabs>
              <w:spacing w:before="2"/>
              <w:ind w:right="731" w:firstLine="0"/>
              <w:rPr>
                <w:b/>
              </w:rPr>
            </w:pPr>
            <w:r>
              <w:rPr>
                <w:b/>
              </w:rPr>
              <w:lastRenderedPageBreak/>
              <w:t>Appreciate and compare various quantitative and qualitative decision making models.</w:t>
            </w:r>
          </w:p>
          <w:p w14:paraId="23FAFD25" w14:textId="77777777" w:rsidR="00EE2835" w:rsidRDefault="00E012EB">
            <w:pPr>
              <w:pStyle w:val="TableParagraph"/>
              <w:numPr>
                <w:ilvl w:val="2"/>
                <w:numId w:val="17"/>
              </w:numPr>
              <w:tabs>
                <w:tab w:val="left" w:pos="930"/>
                <w:tab w:val="left" w:pos="931"/>
              </w:tabs>
              <w:spacing w:line="251" w:lineRule="exact"/>
              <w:rPr>
                <w:b/>
              </w:rPr>
            </w:pPr>
            <w:r>
              <w:rPr>
                <w:b/>
              </w:rPr>
              <w:t>Description:</w:t>
            </w:r>
          </w:p>
          <w:p w14:paraId="6ECE2BD0" w14:textId="77777777" w:rsidR="00EE2835" w:rsidRDefault="00E012EB">
            <w:pPr>
              <w:pStyle w:val="TableParagraph"/>
              <w:numPr>
                <w:ilvl w:val="3"/>
                <w:numId w:val="17"/>
              </w:numPr>
              <w:tabs>
                <w:tab w:val="left" w:pos="1444"/>
                <w:tab w:val="left" w:pos="1445"/>
              </w:tabs>
              <w:spacing w:before="1" w:line="269" w:lineRule="exact"/>
              <w:ind w:hanging="361"/>
            </w:pPr>
            <w:r>
              <w:rPr>
                <w:b/>
              </w:rPr>
              <w:t xml:space="preserve">Quantitative: </w:t>
            </w:r>
            <w:r>
              <w:t>Quantity is something that can be counted or</w:t>
            </w:r>
            <w:r>
              <w:rPr>
                <w:spacing w:val="-11"/>
              </w:rPr>
              <w:t xml:space="preserve"> </w:t>
            </w:r>
            <w:r>
              <w:t>measured.</w:t>
            </w:r>
          </w:p>
          <w:p w14:paraId="7673AD51" w14:textId="77777777" w:rsidR="00EE2835" w:rsidRDefault="00E012EB">
            <w:pPr>
              <w:pStyle w:val="TableParagraph"/>
              <w:numPr>
                <w:ilvl w:val="3"/>
                <w:numId w:val="17"/>
              </w:numPr>
              <w:tabs>
                <w:tab w:val="left" w:pos="1444"/>
                <w:tab w:val="left" w:pos="1445"/>
              </w:tabs>
              <w:spacing w:before="2" w:line="237" w:lineRule="auto"/>
              <w:ind w:right="194"/>
            </w:pPr>
            <w:r>
              <w:rPr>
                <w:b/>
              </w:rPr>
              <w:t xml:space="preserve">Qualitative: </w:t>
            </w:r>
            <w:r>
              <w:t>Quality is a property or an attribute that a person or an object possesses. So it can be used to describe the object or the person as the case may be.</w:t>
            </w:r>
          </w:p>
          <w:p w14:paraId="4ECCE5D9" w14:textId="77777777" w:rsidR="00EE2835" w:rsidRDefault="00E012EB">
            <w:pPr>
              <w:pStyle w:val="TableParagraph"/>
              <w:numPr>
                <w:ilvl w:val="2"/>
                <w:numId w:val="17"/>
              </w:numPr>
              <w:tabs>
                <w:tab w:val="left" w:pos="930"/>
                <w:tab w:val="left" w:pos="931"/>
              </w:tabs>
              <w:spacing w:before="3"/>
              <w:rPr>
                <w:b/>
              </w:rPr>
            </w:pPr>
            <w:r>
              <w:rPr>
                <w:b/>
              </w:rPr>
              <w:t>Nature:</w:t>
            </w:r>
          </w:p>
          <w:p w14:paraId="259AA58D" w14:textId="77777777" w:rsidR="00EE2835" w:rsidRDefault="00E012EB">
            <w:pPr>
              <w:pStyle w:val="TableParagraph"/>
              <w:numPr>
                <w:ilvl w:val="3"/>
                <w:numId w:val="17"/>
              </w:numPr>
              <w:tabs>
                <w:tab w:val="left" w:pos="1444"/>
                <w:tab w:val="left" w:pos="1445"/>
              </w:tabs>
              <w:spacing w:before="3" w:line="237" w:lineRule="auto"/>
              <w:ind w:right="125"/>
            </w:pPr>
            <w:r>
              <w:rPr>
                <w:b/>
              </w:rPr>
              <w:t xml:space="preserve">Quantitative: </w:t>
            </w:r>
            <w:r>
              <w:t>Quantitative is objective. Quantitative is something that can</w:t>
            </w:r>
            <w:r>
              <w:rPr>
                <w:spacing w:val="-25"/>
              </w:rPr>
              <w:t xml:space="preserve"> </w:t>
            </w:r>
            <w:r>
              <w:t>only be measured but cannot be</w:t>
            </w:r>
            <w:r>
              <w:rPr>
                <w:spacing w:val="-3"/>
              </w:rPr>
              <w:t xml:space="preserve"> </w:t>
            </w:r>
            <w:r>
              <w:t>experienced.</w:t>
            </w:r>
          </w:p>
          <w:p w14:paraId="38CDE565" w14:textId="77777777" w:rsidR="00EE2835" w:rsidRDefault="00E012EB">
            <w:pPr>
              <w:pStyle w:val="TableParagraph"/>
              <w:numPr>
                <w:ilvl w:val="3"/>
                <w:numId w:val="17"/>
              </w:numPr>
              <w:tabs>
                <w:tab w:val="left" w:pos="1444"/>
                <w:tab w:val="left" w:pos="1445"/>
              </w:tabs>
              <w:spacing w:before="4" w:line="237" w:lineRule="auto"/>
              <w:ind w:right="330"/>
            </w:pPr>
            <w:r>
              <w:rPr>
                <w:b/>
              </w:rPr>
              <w:t xml:space="preserve">Qualitative: </w:t>
            </w:r>
            <w:r>
              <w:t>qualitative is subjective. Qualitative is something that cannot be measured but can only be</w:t>
            </w:r>
            <w:r>
              <w:rPr>
                <w:spacing w:val="-5"/>
              </w:rPr>
              <w:t xml:space="preserve"> </w:t>
            </w:r>
            <w:r>
              <w:t>experienced.</w:t>
            </w:r>
          </w:p>
        </w:tc>
      </w:tr>
      <w:tr w:rsidR="00EE2835" w14:paraId="299EE1BE" w14:textId="77777777">
        <w:trPr>
          <w:trHeight w:val="2808"/>
        </w:trPr>
        <w:tc>
          <w:tcPr>
            <w:tcW w:w="9210" w:type="dxa"/>
          </w:tcPr>
          <w:p w14:paraId="103FE52C" w14:textId="77777777" w:rsidR="00EE2835" w:rsidRDefault="00E012EB">
            <w:pPr>
              <w:pStyle w:val="TableParagraph"/>
              <w:numPr>
                <w:ilvl w:val="1"/>
                <w:numId w:val="16"/>
              </w:numPr>
              <w:tabs>
                <w:tab w:val="left" w:pos="372"/>
              </w:tabs>
              <w:ind w:right="161" w:firstLine="0"/>
              <w:rPr>
                <w:b/>
              </w:rPr>
            </w:pPr>
            <w:r>
              <w:rPr>
                <w:b/>
              </w:rPr>
              <w:t>Appreciate the need for approaching business problem solving as an integrated</w:t>
            </w:r>
            <w:r>
              <w:rPr>
                <w:b/>
                <w:spacing w:val="-21"/>
              </w:rPr>
              <w:t xml:space="preserve"> </w:t>
            </w:r>
            <w:r>
              <w:rPr>
                <w:b/>
              </w:rPr>
              <w:t>as well as more specialist, functional approach; and be able to approach a problem from different</w:t>
            </w:r>
            <w:r>
              <w:rPr>
                <w:b/>
                <w:spacing w:val="-2"/>
              </w:rPr>
              <w:t xml:space="preserve"> </w:t>
            </w:r>
            <w:r>
              <w:rPr>
                <w:b/>
              </w:rPr>
              <w:t>perspectives.</w:t>
            </w:r>
          </w:p>
          <w:p w14:paraId="7E4775DD" w14:textId="77777777" w:rsidR="00EE2835" w:rsidRDefault="00EE2835">
            <w:pPr>
              <w:pStyle w:val="TableParagraph"/>
              <w:spacing w:before="1"/>
              <w:ind w:left="0"/>
              <w:rPr>
                <w:b/>
              </w:rPr>
            </w:pPr>
          </w:p>
          <w:p w14:paraId="168197EC" w14:textId="77777777" w:rsidR="00EE2835" w:rsidRDefault="00E012EB">
            <w:pPr>
              <w:pStyle w:val="TableParagraph"/>
              <w:numPr>
                <w:ilvl w:val="2"/>
                <w:numId w:val="16"/>
              </w:numPr>
              <w:tabs>
                <w:tab w:val="left" w:pos="930"/>
                <w:tab w:val="left" w:pos="931"/>
              </w:tabs>
            </w:pPr>
            <w:r>
              <w:t>Analytical Problem</w:t>
            </w:r>
            <w:r>
              <w:rPr>
                <w:spacing w:val="-1"/>
              </w:rPr>
              <w:t xml:space="preserve"> </w:t>
            </w:r>
            <w:r>
              <w:t>Solving</w:t>
            </w:r>
          </w:p>
          <w:p w14:paraId="04ADFD4C" w14:textId="77777777" w:rsidR="00EE2835" w:rsidRDefault="00E012EB">
            <w:pPr>
              <w:pStyle w:val="TableParagraph"/>
              <w:numPr>
                <w:ilvl w:val="2"/>
                <w:numId w:val="16"/>
              </w:numPr>
              <w:tabs>
                <w:tab w:val="left" w:pos="930"/>
                <w:tab w:val="left" w:pos="931"/>
              </w:tabs>
              <w:spacing w:before="21"/>
            </w:pPr>
            <w:r>
              <w:t>Logical Problem</w:t>
            </w:r>
            <w:r>
              <w:rPr>
                <w:spacing w:val="-1"/>
              </w:rPr>
              <w:t xml:space="preserve"> </w:t>
            </w:r>
            <w:r>
              <w:t>Solving</w:t>
            </w:r>
          </w:p>
          <w:p w14:paraId="21DB07CE" w14:textId="77777777" w:rsidR="00EE2835" w:rsidRDefault="00E012EB">
            <w:pPr>
              <w:pStyle w:val="TableParagraph"/>
              <w:numPr>
                <w:ilvl w:val="2"/>
                <w:numId w:val="16"/>
              </w:numPr>
              <w:tabs>
                <w:tab w:val="left" w:pos="930"/>
                <w:tab w:val="left" w:pos="931"/>
              </w:tabs>
              <w:spacing w:before="20"/>
            </w:pPr>
            <w:r>
              <w:t>Rational Problem Solving</w:t>
            </w:r>
          </w:p>
          <w:p w14:paraId="6AC73057" w14:textId="77777777" w:rsidR="00EE2835" w:rsidRDefault="00E012EB">
            <w:pPr>
              <w:pStyle w:val="TableParagraph"/>
              <w:numPr>
                <w:ilvl w:val="2"/>
                <w:numId w:val="16"/>
              </w:numPr>
              <w:tabs>
                <w:tab w:val="left" w:pos="930"/>
                <w:tab w:val="left" w:pos="931"/>
              </w:tabs>
              <w:spacing w:before="21"/>
            </w:pPr>
            <w:r>
              <w:t>Absolute Problem</w:t>
            </w:r>
            <w:r>
              <w:rPr>
                <w:spacing w:val="-1"/>
              </w:rPr>
              <w:t xml:space="preserve"> </w:t>
            </w:r>
            <w:r>
              <w:t>Solving</w:t>
            </w:r>
          </w:p>
          <w:p w14:paraId="769676E2" w14:textId="77777777" w:rsidR="00EE2835" w:rsidRDefault="00E012EB">
            <w:pPr>
              <w:pStyle w:val="TableParagraph"/>
              <w:numPr>
                <w:ilvl w:val="2"/>
                <w:numId w:val="16"/>
              </w:numPr>
              <w:tabs>
                <w:tab w:val="left" w:pos="930"/>
                <w:tab w:val="left" w:pos="931"/>
              </w:tabs>
              <w:spacing w:before="18"/>
            </w:pPr>
            <w:r>
              <w:t>Creative Problem Solving</w:t>
            </w:r>
          </w:p>
          <w:p w14:paraId="055BB0EB" w14:textId="77777777" w:rsidR="00EE2835" w:rsidRDefault="00E012EB">
            <w:pPr>
              <w:pStyle w:val="TableParagraph"/>
              <w:numPr>
                <w:ilvl w:val="2"/>
                <w:numId w:val="16"/>
              </w:numPr>
              <w:tabs>
                <w:tab w:val="left" w:pos="930"/>
                <w:tab w:val="left" w:pos="931"/>
              </w:tabs>
              <w:spacing w:before="18"/>
            </w:pPr>
            <w:r>
              <w:t>Positive Problem</w:t>
            </w:r>
            <w:r>
              <w:rPr>
                <w:spacing w:val="-2"/>
              </w:rPr>
              <w:t xml:space="preserve"> </w:t>
            </w:r>
            <w:r>
              <w:t>Solving</w:t>
            </w:r>
          </w:p>
        </w:tc>
      </w:tr>
      <w:tr w:rsidR="00EE2835" w14:paraId="73DE2F85" w14:textId="77777777">
        <w:trPr>
          <w:trHeight w:val="3064"/>
        </w:trPr>
        <w:tc>
          <w:tcPr>
            <w:tcW w:w="9210" w:type="dxa"/>
          </w:tcPr>
          <w:p w14:paraId="4F46FC9B" w14:textId="77777777" w:rsidR="00EE2835" w:rsidRDefault="00E012EB">
            <w:pPr>
              <w:pStyle w:val="TableParagraph"/>
              <w:numPr>
                <w:ilvl w:val="1"/>
                <w:numId w:val="15"/>
              </w:numPr>
              <w:tabs>
                <w:tab w:val="left" w:pos="375"/>
              </w:tabs>
              <w:spacing w:before="2"/>
              <w:ind w:right="279" w:firstLine="0"/>
              <w:rPr>
                <w:b/>
              </w:rPr>
            </w:pPr>
            <w:r>
              <w:rPr>
                <w:b/>
              </w:rPr>
              <w:t>Select and use appropriate methodologies, tools and techniques to formulate and solve business problems in order to make informed and justified decisions; and understand effectiveness, efficiency and impact of the chosen methodologies, tools and</w:t>
            </w:r>
            <w:r>
              <w:rPr>
                <w:b/>
                <w:spacing w:val="-1"/>
              </w:rPr>
              <w:t xml:space="preserve"> </w:t>
            </w:r>
            <w:r>
              <w:rPr>
                <w:b/>
              </w:rPr>
              <w:t>techniques.</w:t>
            </w:r>
          </w:p>
          <w:p w14:paraId="7155A431" w14:textId="77777777" w:rsidR="00EE2835" w:rsidRDefault="00EE2835">
            <w:pPr>
              <w:pStyle w:val="TableParagraph"/>
              <w:spacing w:before="2"/>
              <w:ind w:left="0"/>
              <w:rPr>
                <w:b/>
              </w:rPr>
            </w:pPr>
          </w:p>
          <w:p w14:paraId="7D88DC7D" w14:textId="77777777" w:rsidR="00EE2835" w:rsidRDefault="00E012EB">
            <w:pPr>
              <w:pStyle w:val="TableParagraph"/>
              <w:numPr>
                <w:ilvl w:val="2"/>
                <w:numId w:val="15"/>
              </w:numPr>
              <w:tabs>
                <w:tab w:val="left" w:pos="930"/>
                <w:tab w:val="left" w:pos="931"/>
              </w:tabs>
              <w:spacing w:before="1"/>
            </w:pPr>
            <w:r>
              <w:t>Identify the</w:t>
            </w:r>
            <w:r>
              <w:rPr>
                <w:spacing w:val="-2"/>
              </w:rPr>
              <w:t xml:space="preserve"> </w:t>
            </w:r>
            <w:r>
              <w:t>problem</w:t>
            </w:r>
          </w:p>
          <w:p w14:paraId="067FAECF" w14:textId="77777777" w:rsidR="00EE2835" w:rsidRDefault="00E012EB">
            <w:pPr>
              <w:pStyle w:val="TableParagraph"/>
              <w:numPr>
                <w:ilvl w:val="2"/>
                <w:numId w:val="15"/>
              </w:numPr>
              <w:tabs>
                <w:tab w:val="left" w:pos="930"/>
                <w:tab w:val="left" w:pos="931"/>
              </w:tabs>
              <w:spacing w:before="18"/>
            </w:pPr>
            <w:r>
              <w:t>Identify the root</w:t>
            </w:r>
            <w:r>
              <w:rPr>
                <w:spacing w:val="-4"/>
              </w:rPr>
              <w:t xml:space="preserve"> </w:t>
            </w:r>
            <w:r>
              <w:t>causes</w:t>
            </w:r>
          </w:p>
          <w:p w14:paraId="6B61F75D" w14:textId="77777777" w:rsidR="00EE2835" w:rsidRDefault="00E012EB">
            <w:pPr>
              <w:pStyle w:val="TableParagraph"/>
              <w:numPr>
                <w:ilvl w:val="2"/>
                <w:numId w:val="15"/>
              </w:numPr>
              <w:tabs>
                <w:tab w:val="left" w:pos="930"/>
                <w:tab w:val="left" w:pos="931"/>
              </w:tabs>
              <w:spacing w:before="20"/>
            </w:pPr>
            <w:r>
              <w:t>Brainstorm the</w:t>
            </w:r>
            <w:r>
              <w:rPr>
                <w:spacing w:val="-3"/>
              </w:rPr>
              <w:t xml:space="preserve"> </w:t>
            </w:r>
            <w:r>
              <w:t>solutions</w:t>
            </w:r>
          </w:p>
          <w:p w14:paraId="285BA585" w14:textId="77777777" w:rsidR="00EE2835" w:rsidRDefault="00E012EB">
            <w:pPr>
              <w:pStyle w:val="TableParagraph"/>
              <w:numPr>
                <w:ilvl w:val="2"/>
                <w:numId w:val="15"/>
              </w:numPr>
              <w:tabs>
                <w:tab w:val="left" w:pos="930"/>
                <w:tab w:val="left" w:pos="931"/>
              </w:tabs>
              <w:spacing w:before="21"/>
            </w:pPr>
            <w:r>
              <w:t>Select the appropriate</w:t>
            </w:r>
            <w:r>
              <w:rPr>
                <w:spacing w:val="-4"/>
              </w:rPr>
              <w:t xml:space="preserve"> </w:t>
            </w:r>
            <w:r>
              <w:t>solution</w:t>
            </w:r>
          </w:p>
          <w:p w14:paraId="5EE9A72C" w14:textId="77777777" w:rsidR="00EE2835" w:rsidRDefault="00E012EB">
            <w:pPr>
              <w:pStyle w:val="TableParagraph"/>
              <w:numPr>
                <w:ilvl w:val="2"/>
                <w:numId w:val="15"/>
              </w:numPr>
              <w:tabs>
                <w:tab w:val="left" w:pos="930"/>
                <w:tab w:val="left" w:pos="931"/>
              </w:tabs>
              <w:spacing w:before="21"/>
            </w:pPr>
            <w:r>
              <w:t>Implement and check the impact of the</w:t>
            </w:r>
            <w:r>
              <w:rPr>
                <w:spacing w:val="-4"/>
              </w:rPr>
              <w:t xml:space="preserve"> </w:t>
            </w:r>
            <w:r>
              <w:t>solution</w:t>
            </w:r>
          </w:p>
          <w:p w14:paraId="44BF243E" w14:textId="77777777" w:rsidR="00EE2835" w:rsidRDefault="00E012EB">
            <w:pPr>
              <w:pStyle w:val="TableParagraph"/>
              <w:numPr>
                <w:ilvl w:val="2"/>
                <w:numId w:val="15"/>
              </w:numPr>
              <w:tabs>
                <w:tab w:val="left" w:pos="930"/>
                <w:tab w:val="left" w:pos="931"/>
              </w:tabs>
              <w:spacing w:before="16"/>
            </w:pPr>
            <w:r>
              <w:t>Plan, Do, Check,</w:t>
            </w:r>
            <w:r>
              <w:rPr>
                <w:spacing w:val="3"/>
              </w:rPr>
              <w:t xml:space="preserve"> </w:t>
            </w:r>
            <w:r>
              <w:t>Act</w:t>
            </w:r>
          </w:p>
        </w:tc>
      </w:tr>
    </w:tbl>
    <w:p w14:paraId="2DD1E8B8" w14:textId="77777777" w:rsidR="00EE2835" w:rsidRDefault="00EE2835">
      <w:pPr>
        <w:pStyle w:val="BodyText"/>
        <w:spacing w:before="9"/>
        <w:rPr>
          <w:b/>
          <w:sz w:val="13"/>
        </w:rPr>
      </w:pPr>
    </w:p>
    <w:p w14:paraId="68D9A7CB" w14:textId="77777777" w:rsidR="00EE2835" w:rsidRDefault="00E012EB">
      <w:pPr>
        <w:spacing w:before="92"/>
        <w:ind w:left="399"/>
        <w:rPr>
          <w:b/>
          <w:sz w:val="24"/>
        </w:rPr>
      </w:pPr>
      <w:r>
        <w:rPr>
          <w:b/>
          <w:sz w:val="24"/>
        </w:rPr>
        <w:t>Course Text:</w:t>
      </w:r>
    </w:p>
    <w:p w14:paraId="0107057F" w14:textId="77777777" w:rsidR="00EE2835" w:rsidRDefault="00EE2835">
      <w:pPr>
        <w:pStyle w:val="BodyText"/>
        <w:spacing w:before="8"/>
        <w:rPr>
          <w:b/>
          <w:sz w:val="26"/>
        </w:rPr>
      </w:pPr>
    </w:p>
    <w:p w14:paraId="056A7816" w14:textId="77777777" w:rsidR="00EE2835" w:rsidRDefault="00E012EB">
      <w:pPr>
        <w:pStyle w:val="BodyText"/>
        <w:ind w:left="430" w:right="1644"/>
      </w:pPr>
      <w:r>
        <w:rPr>
          <w:b/>
        </w:rPr>
        <w:t>Isacke, Helen</w:t>
      </w:r>
      <w:r>
        <w:t>. 2013, Soft Skills for Strong Leaders: Ten Steps to Management Success, Legend Press, ISBN 909878820, 9781909878822.</w:t>
      </w:r>
    </w:p>
    <w:p w14:paraId="608D9824" w14:textId="77777777" w:rsidR="00EE2835" w:rsidRDefault="00EE2835">
      <w:pPr>
        <w:pStyle w:val="BodyText"/>
        <w:spacing w:before="5"/>
        <w:rPr>
          <w:sz w:val="28"/>
        </w:rPr>
      </w:pPr>
    </w:p>
    <w:p w14:paraId="33129299" w14:textId="77777777" w:rsidR="00EE2835" w:rsidRDefault="00E012EB">
      <w:pPr>
        <w:pStyle w:val="Heading3"/>
      </w:pPr>
      <w:r>
        <w:t>Other essential reading</w:t>
      </w:r>
    </w:p>
    <w:p w14:paraId="6A8ED949" w14:textId="77777777" w:rsidR="00EE2835" w:rsidRDefault="00EE2835">
      <w:pPr>
        <w:pStyle w:val="BodyText"/>
        <w:spacing w:before="1"/>
        <w:rPr>
          <w:b/>
        </w:rPr>
      </w:pPr>
    </w:p>
    <w:p w14:paraId="0532C055" w14:textId="77777777" w:rsidR="00EE2835" w:rsidRDefault="00E012EB">
      <w:pPr>
        <w:pStyle w:val="BodyText"/>
        <w:ind w:left="399" w:right="1064"/>
      </w:pPr>
      <w:r>
        <w:rPr>
          <w:b/>
        </w:rPr>
        <w:t>Dalglish, C. and Miller, P</w:t>
      </w:r>
      <w:r>
        <w:t>. 2010, Leadership: Understanding its Global Impact, Tilde University Press (Palgrave Macmillan), Melbourne.</w:t>
      </w:r>
    </w:p>
    <w:p w14:paraId="07092532" w14:textId="77777777" w:rsidR="00EE2835" w:rsidRDefault="00E012EB">
      <w:pPr>
        <w:pStyle w:val="BodyText"/>
        <w:ind w:left="399" w:right="905"/>
      </w:pPr>
      <w:r>
        <w:rPr>
          <w:b/>
        </w:rPr>
        <w:t>Goleman, D</w:t>
      </w:r>
      <w:r>
        <w:t>. 2004, ‘What makes a leader?’, Harvard Business Review, The best of HBR edition, January, Article first published 1995.</w:t>
      </w:r>
    </w:p>
    <w:p w14:paraId="04E49801" w14:textId="77777777" w:rsidR="00EE2835" w:rsidRDefault="00E012EB">
      <w:pPr>
        <w:pStyle w:val="BodyText"/>
        <w:spacing w:before="1"/>
        <w:ind w:left="399" w:right="917"/>
      </w:pPr>
      <w:r>
        <w:rPr>
          <w:b/>
        </w:rPr>
        <w:t>Lussier, R. &amp; Achua</w:t>
      </w:r>
      <w:r>
        <w:t>, C. 2004, Leadership: Theory, application, skills development, 2nd edition., Thomson, USA.</w:t>
      </w:r>
    </w:p>
    <w:p w14:paraId="50A8119D" w14:textId="77777777" w:rsidR="00EE2835" w:rsidRDefault="00EE2835">
      <w:pPr>
        <w:sectPr w:rsidR="00EE2835">
          <w:headerReference w:type="default" r:id="rId83"/>
          <w:footerReference w:type="default" r:id="rId84"/>
          <w:pgSz w:w="11920" w:h="16850"/>
          <w:pgMar w:top="1340" w:right="360" w:bottom="1160" w:left="820" w:header="0" w:footer="962" w:gutter="0"/>
          <w:pgNumType w:start="31"/>
          <w:cols w:space="720"/>
        </w:sectPr>
      </w:pPr>
    </w:p>
    <w:p w14:paraId="5AB8972A" w14:textId="77777777" w:rsidR="00EE2835" w:rsidRDefault="00E012EB">
      <w:pPr>
        <w:pStyle w:val="Heading2"/>
        <w:numPr>
          <w:ilvl w:val="0"/>
          <w:numId w:val="25"/>
        </w:numPr>
        <w:tabs>
          <w:tab w:val="left" w:pos="1119"/>
          <w:tab w:val="left" w:pos="1120"/>
        </w:tabs>
        <w:spacing w:before="79"/>
        <w:rPr>
          <w:u w:val="none"/>
        </w:rPr>
      </w:pPr>
      <w:r>
        <w:rPr>
          <w:u w:val="thick"/>
        </w:rPr>
        <w:lastRenderedPageBreak/>
        <w:t>Negotiation and Conflict</w:t>
      </w:r>
      <w:r>
        <w:rPr>
          <w:spacing w:val="-1"/>
          <w:u w:val="thick"/>
        </w:rPr>
        <w:t xml:space="preserve"> </w:t>
      </w:r>
      <w:r>
        <w:rPr>
          <w:u w:val="thick"/>
        </w:rPr>
        <w:t>Management</w:t>
      </w:r>
    </w:p>
    <w:p w14:paraId="768C0C02" w14:textId="77777777" w:rsidR="00EE2835" w:rsidRDefault="00EE2835">
      <w:pPr>
        <w:pStyle w:val="BodyText"/>
        <w:rPr>
          <w:b/>
          <w:sz w:val="16"/>
        </w:rPr>
      </w:pPr>
    </w:p>
    <w:p w14:paraId="75B59C30" w14:textId="77777777" w:rsidR="00EE2835" w:rsidRDefault="00E012EB">
      <w:pPr>
        <w:spacing w:before="92"/>
        <w:ind w:left="399"/>
        <w:rPr>
          <w:b/>
          <w:sz w:val="24"/>
        </w:rPr>
      </w:pPr>
      <w:r>
        <w:rPr>
          <w:b/>
          <w:sz w:val="24"/>
        </w:rPr>
        <w:t>Abstract</w:t>
      </w:r>
    </w:p>
    <w:p w14:paraId="5335DA31" w14:textId="77777777" w:rsidR="00EE2835" w:rsidRDefault="00EE2835">
      <w:pPr>
        <w:pStyle w:val="BodyText"/>
        <w:spacing w:before="11"/>
        <w:rPr>
          <w:b/>
          <w:sz w:val="23"/>
        </w:rPr>
      </w:pPr>
    </w:p>
    <w:p w14:paraId="54007446" w14:textId="77777777" w:rsidR="00EE2835" w:rsidRDefault="00E012EB">
      <w:pPr>
        <w:pStyle w:val="BodyText"/>
        <w:ind w:left="399" w:right="1161"/>
      </w:pPr>
      <w:r>
        <w:t>In order for managers to lead and administer any organisation effectively, they must be able to negotiate with both internal and external constituents in a way and manner that develops or maintains relationships, creates value and can be utilised cross-culturally.</w:t>
      </w:r>
    </w:p>
    <w:p w14:paraId="30797F8A" w14:textId="77777777" w:rsidR="00EE2835" w:rsidRDefault="00E012EB">
      <w:pPr>
        <w:pStyle w:val="BodyText"/>
        <w:spacing w:before="2"/>
        <w:ind w:left="399" w:right="1443"/>
      </w:pPr>
      <w:r>
        <w:t>Similarly, managers must be able to identify different types of conflict, manage and harness conflict to make it beneficial to organisational and personal growth of key constituents.</w:t>
      </w:r>
    </w:p>
    <w:p w14:paraId="401EB05E" w14:textId="77777777" w:rsidR="00EE2835" w:rsidRDefault="00E012EB">
      <w:pPr>
        <w:pStyle w:val="BodyText"/>
        <w:ind w:left="399" w:right="1351"/>
      </w:pPr>
      <w:r>
        <w:t>Further, managers must be able to identify those conflicts that require the use of dispute resolution and the different types of dispute resolution methodologies that are available.  This element provides substantive knowledge to round out the skill sets of the participants to make them highly effective leaders and</w:t>
      </w:r>
      <w:r>
        <w:rPr>
          <w:spacing w:val="-4"/>
        </w:rPr>
        <w:t xml:space="preserve"> </w:t>
      </w:r>
      <w:r>
        <w:t>managers.</w:t>
      </w:r>
    </w:p>
    <w:p w14:paraId="7460DAD1" w14:textId="77777777" w:rsidR="00EE2835" w:rsidRDefault="00EE2835">
      <w:pPr>
        <w:pStyle w:val="BodyText"/>
        <w:spacing w:before="9"/>
        <w:rPr>
          <w:sz w:val="21"/>
        </w:rPr>
      </w:pPr>
    </w:p>
    <w:p w14:paraId="42B76781" w14:textId="77777777" w:rsidR="00EE2835" w:rsidRDefault="00E012EB">
      <w:pPr>
        <w:pStyle w:val="Heading3"/>
      </w:pPr>
      <w:r>
        <w:t>Guidance</w:t>
      </w:r>
    </w:p>
    <w:p w14:paraId="110AA924" w14:textId="77777777" w:rsidR="00EE2835" w:rsidRDefault="00EE2835">
      <w:pPr>
        <w:pStyle w:val="BodyText"/>
        <w:spacing w:before="1"/>
        <w:rPr>
          <w:b/>
        </w:r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E2835" w14:paraId="789654AD" w14:textId="77777777">
        <w:trPr>
          <w:trHeight w:val="909"/>
        </w:trPr>
        <w:tc>
          <w:tcPr>
            <w:tcW w:w="9784" w:type="dxa"/>
            <w:shd w:val="clear" w:color="auto" w:fill="D9D9D9"/>
          </w:tcPr>
          <w:p w14:paraId="6107856B" w14:textId="77777777" w:rsidR="00EE2835" w:rsidRDefault="00E012EB">
            <w:pPr>
              <w:pStyle w:val="TableParagraph"/>
              <w:ind w:left="7" w:right="578"/>
              <w:rPr>
                <w:b/>
              </w:rPr>
            </w:pPr>
            <w:r>
              <w:rPr>
                <w:b/>
              </w:rPr>
              <w:t>Learning Outcome 3 (LO3) The learner will be able to negotiate with both internal and external constituents in a way and manner that develops or maintains relationships and create value</w:t>
            </w:r>
          </w:p>
        </w:tc>
      </w:tr>
      <w:tr w:rsidR="00EE2835" w14:paraId="20731BBD" w14:textId="77777777">
        <w:trPr>
          <w:trHeight w:val="1441"/>
        </w:trPr>
        <w:tc>
          <w:tcPr>
            <w:tcW w:w="9784" w:type="dxa"/>
          </w:tcPr>
          <w:p w14:paraId="3A3B65E3" w14:textId="77777777" w:rsidR="00EE2835" w:rsidRDefault="00E012EB">
            <w:pPr>
              <w:pStyle w:val="TableParagraph"/>
              <w:numPr>
                <w:ilvl w:val="1"/>
                <w:numId w:val="14"/>
              </w:numPr>
              <w:tabs>
                <w:tab w:val="left" w:pos="377"/>
              </w:tabs>
              <w:rPr>
                <w:b/>
              </w:rPr>
            </w:pPr>
            <w:r>
              <w:rPr>
                <w:b/>
              </w:rPr>
              <w:t>Judge and select methods of negotiation and alternative dispute</w:t>
            </w:r>
            <w:r>
              <w:rPr>
                <w:b/>
                <w:spacing w:val="-9"/>
              </w:rPr>
              <w:t xml:space="preserve"> </w:t>
            </w:r>
            <w:r>
              <w:rPr>
                <w:b/>
              </w:rPr>
              <w:t>resolution</w:t>
            </w:r>
          </w:p>
          <w:p w14:paraId="13C084D1" w14:textId="77777777" w:rsidR="00EE2835" w:rsidRDefault="00E012EB">
            <w:pPr>
              <w:pStyle w:val="TableParagraph"/>
              <w:numPr>
                <w:ilvl w:val="2"/>
                <w:numId w:val="14"/>
              </w:numPr>
              <w:tabs>
                <w:tab w:val="left" w:pos="933"/>
                <w:tab w:val="left" w:pos="934"/>
              </w:tabs>
              <w:spacing w:before="1"/>
              <w:ind w:hanging="361"/>
            </w:pPr>
            <w:r>
              <w:t>Mediation</w:t>
            </w:r>
          </w:p>
          <w:p w14:paraId="5BB4071D" w14:textId="77777777" w:rsidR="00EE2835" w:rsidRDefault="00E012EB">
            <w:pPr>
              <w:pStyle w:val="TableParagraph"/>
              <w:numPr>
                <w:ilvl w:val="2"/>
                <w:numId w:val="14"/>
              </w:numPr>
              <w:tabs>
                <w:tab w:val="left" w:pos="933"/>
                <w:tab w:val="left" w:pos="934"/>
              </w:tabs>
              <w:spacing w:before="21"/>
              <w:ind w:hanging="361"/>
            </w:pPr>
            <w:r>
              <w:t>Arbitration</w:t>
            </w:r>
          </w:p>
          <w:p w14:paraId="2481BE6D" w14:textId="77777777" w:rsidR="00EE2835" w:rsidRDefault="00E012EB">
            <w:pPr>
              <w:pStyle w:val="TableParagraph"/>
              <w:numPr>
                <w:ilvl w:val="2"/>
                <w:numId w:val="14"/>
              </w:numPr>
              <w:tabs>
                <w:tab w:val="left" w:pos="933"/>
                <w:tab w:val="left" w:pos="934"/>
              </w:tabs>
              <w:spacing w:before="20"/>
              <w:ind w:hanging="361"/>
            </w:pPr>
            <w:r>
              <w:t>Litigation</w:t>
            </w:r>
          </w:p>
        </w:tc>
      </w:tr>
      <w:tr w:rsidR="00EE2835" w14:paraId="17272A33" w14:textId="77777777">
        <w:trPr>
          <w:trHeight w:val="3544"/>
        </w:trPr>
        <w:tc>
          <w:tcPr>
            <w:tcW w:w="9784" w:type="dxa"/>
          </w:tcPr>
          <w:p w14:paraId="7AFBE7B7" w14:textId="77777777" w:rsidR="00EE2835" w:rsidRDefault="00E012EB">
            <w:pPr>
              <w:pStyle w:val="TableParagraph"/>
              <w:numPr>
                <w:ilvl w:val="1"/>
                <w:numId w:val="13"/>
              </w:numPr>
              <w:tabs>
                <w:tab w:val="left" w:pos="377"/>
              </w:tabs>
              <w:ind w:right="789" w:firstLine="0"/>
              <w:rPr>
                <w:b/>
              </w:rPr>
            </w:pPr>
            <w:r>
              <w:rPr>
                <w:b/>
              </w:rPr>
              <w:t>Define and critically evaluate the different types of strategies employed to become effective</w:t>
            </w:r>
            <w:r>
              <w:rPr>
                <w:b/>
                <w:spacing w:val="-2"/>
              </w:rPr>
              <w:t xml:space="preserve"> </w:t>
            </w:r>
            <w:r>
              <w:rPr>
                <w:b/>
              </w:rPr>
              <w:t>negotiators</w:t>
            </w:r>
          </w:p>
          <w:p w14:paraId="2CF55151" w14:textId="77777777" w:rsidR="00EE2835" w:rsidRDefault="00E012EB">
            <w:pPr>
              <w:pStyle w:val="TableParagraph"/>
              <w:numPr>
                <w:ilvl w:val="2"/>
                <w:numId w:val="13"/>
              </w:numPr>
              <w:tabs>
                <w:tab w:val="left" w:pos="726"/>
                <w:tab w:val="left" w:pos="727"/>
              </w:tabs>
              <w:spacing w:before="2"/>
            </w:pPr>
            <w:r>
              <w:t>Conflict and Alternative Dispute</w:t>
            </w:r>
            <w:r>
              <w:rPr>
                <w:spacing w:val="-3"/>
              </w:rPr>
              <w:t xml:space="preserve"> </w:t>
            </w:r>
            <w:r>
              <w:t>Resolution</w:t>
            </w:r>
          </w:p>
          <w:p w14:paraId="5A3D5163" w14:textId="77777777" w:rsidR="00EE2835" w:rsidRDefault="00E012EB">
            <w:pPr>
              <w:pStyle w:val="TableParagraph"/>
              <w:numPr>
                <w:ilvl w:val="2"/>
                <w:numId w:val="13"/>
              </w:numPr>
              <w:tabs>
                <w:tab w:val="left" w:pos="726"/>
                <w:tab w:val="left" w:pos="727"/>
              </w:tabs>
              <w:spacing w:before="19"/>
            </w:pPr>
            <w:r>
              <w:t>Conflict Styles and Negotiation Strategies and</w:t>
            </w:r>
            <w:r>
              <w:rPr>
                <w:spacing w:val="-4"/>
              </w:rPr>
              <w:t xml:space="preserve"> </w:t>
            </w:r>
            <w:r>
              <w:t>Situations</w:t>
            </w:r>
          </w:p>
          <w:p w14:paraId="7D682F4F" w14:textId="77777777" w:rsidR="00EE2835" w:rsidRDefault="00E012EB">
            <w:pPr>
              <w:pStyle w:val="TableParagraph"/>
              <w:numPr>
                <w:ilvl w:val="2"/>
                <w:numId w:val="13"/>
              </w:numPr>
              <w:tabs>
                <w:tab w:val="left" w:pos="726"/>
                <w:tab w:val="left" w:pos="727"/>
              </w:tabs>
              <w:spacing w:before="18"/>
            </w:pPr>
            <w:r>
              <w:t>Moving towards a Positive Outcome: Distributive</w:t>
            </w:r>
            <w:r>
              <w:rPr>
                <w:spacing w:val="-11"/>
              </w:rPr>
              <w:t xml:space="preserve"> </w:t>
            </w:r>
            <w:r>
              <w:t>Negotiation</w:t>
            </w:r>
          </w:p>
          <w:p w14:paraId="20EBDC91" w14:textId="77777777" w:rsidR="00EE2835" w:rsidRDefault="00E012EB">
            <w:pPr>
              <w:pStyle w:val="TableParagraph"/>
              <w:numPr>
                <w:ilvl w:val="2"/>
                <w:numId w:val="13"/>
              </w:numPr>
              <w:tabs>
                <w:tab w:val="left" w:pos="726"/>
                <w:tab w:val="left" w:pos="727"/>
              </w:tabs>
              <w:spacing w:before="19"/>
            </w:pPr>
            <w:r>
              <w:t>Moving towards a Positive Outcome: Integrative</w:t>
            </w:r>
            <w:r>
              <w:rPr>
                <w:spacing w:val="-7"/>
              </w:rPr>
              <w:t xml:space="preserve"> </w:t>
            </w:r>
            <w:r>
              <w:t>Negotiation</w:t>
            </w:r>
          </w:p>
          <w:p w14:paraId="13796BB0" w14:textId="77777777" w:rsidR="00EE2835" w:rsidRDefault="00E012EB">
            <w:pPr>
              <w:pStyle w:val="TableParagraph"/>
              <w:numPr>
                <w:ilvl w:val="2"/>
                <w:numId w:val="13"/>
              </w:numPr>
              <w:tabs>
                <w:tab w:val="left" w:pos="726"/>
                <w:tab w:val="left" w:pos="727"/>
              </w:tabs>
              <w:spacing w:before="18"/>
            </w:pPr>
            <w:r>
              <w:t>Effective Communication, Information Collection and</w:t>
            </w:r>
            <w:r>
              <w:rPr>
                <w:spacing w:val="-4"/>
              </w:rPr>
              <w:t xml:space="preserve"> </w:t>
            </w:r>
            <w:r>
              <w:t>Questioning</w:t>
            </w:r>
          </w:p>
          <w:p w14:paraId="3424FD94" w14:textId="77777777" w:rsidR="00EE2835" w:rsidRDefault="00E012EB">
            <w:pPr>
              <w:pStyle w:val="TableParagraph"/>
              <w:numPr>
                <w:ilvl w:val="2"/>
                <w:numId w:val="13"/>
              </w:numPr>
              <w:tabs>
                <w:tab w:val="left" w:pos="726"/>
                <w:tab w:val="left" w:pos="727"/>
              </w:tabs>
              <w:spacing w:before="19"/>
            </w:pPr>
            <w:r>
              <w:t>Persuading and Influencing</w:t>
            </w:r>
            <w:r>
              <w:rPr>
                <w:spacing w:val="-3"/>
              </w:rPr>
              <w:t xml:space="preserve"> </w:t>
            </w:r>
            <w:r>
              <w:t>Others</w:t>
            </w:r>
          </w:p>
          <w:p w14:paraId="0A20EAEA" w14:textId="77777777" w:rsidR="00EE2835" w:rsidRDefault="00E012EB">
            <w:pPr>
              <w:pStyle w:val="TableParagraph"/>
              <w:numPr>
                <w:ilvl w:val="2"/>
                <w:numId w:val="13"/>
              </w:numPr>
              <w:tabs>
                <w:tab w:val="left" w:pos="726"/>
                <w:tab w:val="left" w:pos="727"/>
              </w:tabs>
              <w:spacing w:before="18"/>
            </w:pPr>
            <w:r>
              <w:t>Behavioural Economics in Negotiation and Conflict Management: Heuristics and</w:t>
            </w:r>
            <w:r>
              <w:rPr>
                <w:spacing w:val="-11"/>
              </w:rPr>
              <w:t xml:space="preserve"> </w:t>
            </w:r>
            <w:r>
              <w:t>Biases</w:t>
            </w:r>
          </w:p>
          <w:p w14:paraId="2BE0C5D0" w14:textId="77777777" w:rsidR="00EE2835" w:rsidRDefault="00E012EB">
            <w:pPr>
              <w:pStyle w:val="TableParagraph"/>
              <w:numPr>
                <w:ilvl w:val="2"/>
                <w:numId w:val="13"/>
              </w:numPr>
              <w:tabs>
                <w:tab w:val="left" w:pos="726"/>
                <w:tab w:val="left" w:pos="727"/>
              </w:tabs>
              <w:spacing w:before="19"/>
            </w:pPr>
            <w:r>
              <w:t>Conflict in the</w:t>
            </w:r>
            <w:r>
              <w:rPr>
                <w:spacing w:val="-3"/>
              </w:rPr>
              <w:t xml:space="preserve"> </w:t>
            </w:r>
            <w:r>
              <w:t>Workplace</w:t>
            </w:r>
          </w:p>
          <w:p w14:paraId="691175E1" w14:textId="77777777" w:rsidR="00EE2835" w:rsidRDefault="00E012EB">
            <w:pPr>
              <w:pStyle w:val="TableParagraph"/>
              <w:numPr>
                <w:ilvl w:val="2"/>
                <w:numId w:val="13"/>
              </w:numPr>
              <w:tabs>
                <w:tab w:val="left" w:pos="726"/>
                <w:tab w:val="left" w:pos="727"/>
              </w:tabs>
              <w:spacing w:before="18"/>
            </w:pPr>
            <w:r>
              <w:t>Conflict Management and the Role of the Team</w:t>
            </w:r>
            <w:r>
              <w:rPr>
                <w:spacing w:val="-3"/>
              </w:rPr>
              <w:t xml:space="preserve"> </w:t>
            </w:r>
            <w:r>
              <w:t>Leader</w:t>
            </w:r>
          </w:p>
          <w:p w14:paraId="5DE43737" w14:textId="77777777" w:rsidR="00EE2835" w:rsidRDefault="00E012EB">
            <w:pPr>
              <w:pStyle w:val="TableParagraph"/>
              <w:numPr>
                <w:ilvl w:val="2"/>
                <w:numId w:val="13"/>
              </w:numPr>
              <w:tabs>
                <w:tab w:val="left" w:pos="726"/>
                <w:tab w:val="left" w:pos="727"/>
              </w:tabs>
              <w:spacing w:before="16"/>
            </w:pPr>
            <w:r>
              <w:t>Theories and Styles of Leadership vis-à-vis Conflict</w:t>
            </w:r>
            <w:r>
              <w:rPr>
                <w:spacing w:val="2"/>
              </w:rPr>
              <w:t xml:space="preserve"> </w:t>
            </w:r>
            <w:r>
              <w:t>Management</w:t>
            </w:r>
          </w:p>
        </w:tc>
      </w:tr>
      <w:tr w:rsidR="00EE2835" w14:paraId="4E52AEF2" w14:textId="77777777">
        <w:trPr>
          <w:trHeight w:val="3024"/>
        </w:trPr>
        <w:tc>
          <w:tcPr>
            <w:tcW w:w="9784" w:type="dxa"/>
          </w:tcPr>
          <w:p w14:paraId="548AAB9C" w14:textId="77777777" w:rsidR="00EE2835" w:rsidRDefault="00E012EB">
            <w:pPr>
              <w:pStyle w:val="TableParagraph"/>
              <w:numPr>
                <w:ilvl w:val="1"/>
                <w:numId w:val="12"/>
              </w:numPr>
              <w:tabs>
                <w:tab w:val="left" w:pos="377"/>
              </w:tabs>
              <w:rPr>
                <w:b/>
              </w:rPr>
            </w:pPr>
            <w:r>
              <w:rPr>
                <w:b/>
              </w:rPr>
              <w:t>Describe and assess substantive and affective conflict as well as interpersonal</w:t>
            </w:r>
            <w:r>
              <w:rPr>
                <w:b/>
                <w:spacing w:val="-19"/>
              </w:rPr>
              <w:t xml:space="preserve"> </w:t>
            </w:r>
            <w:r>
              <w:rPr>
                <w:b/>
              </w:rPr>
              <w:t>conflict</w:t>
            </w:r>
          </w:p>
          <w:p w14:paraId="66E66BA4" w14:textId="77777777" w:rsidR="00EE2835" w:rsidRDefault="00E012EB">
            <w:pPr>
              <w:pStyle w:val="TableParagraph"/>
              <w:numPr>
                <w:ilvl w:val="2"/>
                <w:numId w:val="12"/>
              </w:numPr>
              <w:tabs>
                <w:tab w:val="left" w:pos="726"/>
                <w:tab w:val="left" w:pos="727"/>
              </w:tabs>
              <w:spacing w:before="3" w:line="256" w:lineRule="auto"/>
              <w:ind w:right="203"/>
            </w:pPr>
            <w:r>
              <w:t>Substantive conflicts deal with aspects of performance or tasks and often relate specifically to the project or goals of a team or</w:t>
            </w:r>
            <w:r>
              <w:rPr>
                <w:spacing w:val="-5"/>
              </w:rPr>
              <w:t xml:space="preserve"> </w:t>
            </w:r>
            <w:r>
              <w:t>organisation</w:t>
            </w:r>
          </w:p>
          <w:p w14:paraId="30BC68F7" w14:textId="77777777" w:rsidR="00EE2835" w:rsidRDefault="00E012EB">
            <w:pPr>
              <w:pStyle w:val="TableParagraph"/>
              <w:numPr>
                <w:ilvl w:val="2"/>
                <w:numId w:val="12"/>
              </w:numPr>
              <w:tabs>
                <w:tab w:val="left" w:pos="726"/>
                <w:tab w:val="left" w:pos="727"/>
              </w:tabs>
              <w:spacing w:before="1" w:line="256" w:lineRule="auto"/>
              <w:ind w:right="81"/>
            </w:pPr>
            <w:r>
              <w:t>Affective conflicts, also known as personal conflicts, revolve around personal disagreements or dislikes between individuals in a team</w:t>
            </w:r>
          </w:p>
          <w:p w14:paraId="4713A545" w14:textId="77777777" w:rsidR="00EE2835" w:rsidRDefault="00E012EB">
            <w:pPr>
              <w:pStyle w:val="TableParagraph"/>
              <w:numPr>
                <w:ilvl w:val="2"/>
                <w:numId w:val="12"/>
              </w:numPr>
              <w:tabs>
                <w:tab w:val="left" w:pos="726"/>
                <w:tab w:val="left" w:pos="727"/>
              </w:tabs>
              <w:spacing w:before="2" w:line="259" w:lineRule="auto"/>
              <w:ind w:right="789"/>
            </w:pPr>
            <w:r>
              <w:t>Organisational conflict may be intra-organizational, meaning it takes place across departments or within teams, or it may be inter-organizational, meaning it arises from disagreements between two or more</w:t>
            </w:r>
            <w:r>
              <w:rPr>
                <w:spacing w:val="-7"/>
              </w:rPr>
              <w:t xml:space="preserve"> </w:t>
            </w:r>
            <w:r>
              <w:t>organisations</w:t>
            </w:r>
          </w:p>
          <w:p w14:paraId="57B8243A" w14:textId="77777777" w:rsidR="00EE2835" w:rsidRDefault="00E012EB">
            <w:pPr>
              <w:pStyle w:val="TableParagraph"/>
              <w:numPr>
                <w:ilvl w:val="2"/>
                <w:numId w:val="12"/>
              </w:numPr>
              <w:tabs>
                <w:tab w:val="left" w:pos="726"/>
                <w:tab w:val="left" w:pos="727"/>
              </w:tabs>
              <w:spacing w:line="256" w:lineRule="auto"/>
              <w:ind w:right="289"/>
            </w:pPr>
            <w:r>
              <w:t>Interpersonal conflict occurs when a person or group of people frustrates or interferes with another person's efforts at achieving a</w:t>
            </w:r>
            <w:r>
              <w:rPr>
                <w:spacing w:val="-7"/>
              </w:rPr>
              <w:t xml:space="preserve"> </w:t>
            </w:r>
            <w:r>
              <w:t>goal.</w:t>
            </w:r>
          </w:p>
        </w:tc>
      </w:tr>
    </w:tbl>
    <w:p w14:paraId="550E46A4" w14:textId="77777777" w:rsidR="00EE2835" w:rsidRDefault="00EE2835">
      <w:pPr>
        <w:spacing w:line="256" w:lineRule="auto"/>
        <w:sectPr w:rsidR="00EE2835">
          <w:headerReference w:type="default" r:id="rId85"/>
          <w:footerReference w:type="default" r:id="rId86"/>
          <w:pgSz w:w="11920" w:h="16850"/>
          <w:pgMar w:top="1260" w:right="360" w:bottom="1160" w:left="820" w:header="0" w:footer="962" w:gutter="0"/>
          <w:pgNumType w:start="32"/>
          <w:cols w:space="720"/>
        </w:sect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E2835" w14:paraId="39BE65B2" w14:textId="77777777">
        <w:trPr>
          <w:trHeight w:val="2107"/>
        </w:trPr>
        <w:tc>
          <w:tcPr>
            <w:tcW w:w="9784" w:type="dxa"/>
          </w:tcPr>
          <w:p w14:paraId="1FB8DB6B" w14:textId="77777777" w:rsidR="00EE2835" w:rsidRDefault="00E012EB">
            <w:pPr>
              <w:pStyle w:val="TableParagraph"/>
              <w:numPr>
                <w:ilvl w:val="1"/>
                <w:numId w:val="11"/>
              </w:numPr>
              <w:tabs>
                <w:tab w:val="left" w:pos="377"/>
              </w:tabs>
              <w:spacing w:before="2"/>
              <w:ind w:right="559" w:firstLine="0"/>
              <w:rPr>
                <w:b/>
              </w:rPr>
            </w:pPr>
            <w:r>
              <w:rPr>
                <w:b/>
              </w:rPr>
              <w:lastRenderedPageBreak/>
              <w:t>Demonstrate an understanding of how to manage conflicts in a way and manner</w:t>
            </w:r>
            <w:r>
              <w:rPr>
                <w:b/>
                <w:spacing w:val="-20"/>
              </w:rPr>
              <w:t xml:space="preserve"> </w:t>
            </w:r>
            <w:r>
              <w:rPr>
                <w:b/>
              </w:rPr>
              <w:t>that leads to constructive</w:t>
            </w:r>
            <w:r>
              <w:rPr>
                <w:b/>
                <w:spacing w:val="-4"/>
              </w:rPr>
              <w:t xml:space="preserve"> </w:t>
            </w:r>
            <w:r>
              <w:rPr>
                <w:b/>
              </w:rPr>
              <w:t>outcomes</w:t>
            </w:r>
          </w:p>
          <w:p w14:paraId="11C6698C" w14:textId="77777777" w:rsidR="00EE2835" w:rsidRDefault="00E012EB">
            <w:pPr>
              <w:pStyle w:val="TableParagraph"/>
              <w:numPr>
                <w:ilvl w:val="2"/>
                <w:numId w:val="11"/>
              </w:numPr>
              <w:tabs>
                <w:tab w:val="left" w:pos="726"/>
                <w:tab w:val="left" w:pos="727"/>
              </w:tabs>
            </w:pPr>
            <w:r>
              <w:t>Handle the conflict sooner, rather than</w:t>
            </w:r>
            <w:r>
              <w:rPr>
                <w:spacing w:val="-2"/>
              </w:rPr>
              <w:t xml:space="preserve"> </w:t>
            </w:r>
            <w:r>
              <w:t>later</w:t>
            </w:r>
          </w:p>
          <w:p w14:paraId="03CBD2E4" w14:textId="77777777" w:rsidR="00EE2835" w:rsidRDefault="00E012EB">
            <w:pPr>
              <w:pStyle w:val="TableParagraph"/>
              <w:numPr>
                <w:ilvl w:val="2"/>
                <w:numId w:val="11"/>
              </w:numPr>
              <w:tabs>
                <w:tab w:val="left" w:pos="726"/>
                <w:tab w:val="left" w:pos="727"/>
              </w:tabs>
              <w:spacing w:before="19"/>
            </w:pPr>
            <w:r>
              <w:t>Recognise that you may be the</w:t>
            </w:r>
            <w:r>
              <w:rPr>
                <w:spacing w:val="-7"/>
              </w:rPr>
              <w:t xml:space="preserve"> </w:t>
            </w:r>
            <w:r>
              <w:t>problem</w:t>
            </w:r>
          </w:p>
          <w:p w14:paraId="3D661CB1" w14:textId="77777777" w:rsidR="00EE2835" w:rsidRDefault="00E012EB">
            <w:pPr>
              <w:pStyle w:val="TableParagraph"/>
              <w:numPr>
                <w:ilvl w:val="2"/>
                <w:numId w:val="11"/>
              </w:numPr>
              <w:tabs>
                <w:tab w:val="left" w:pos="726"/>
                <w:tab w:val="left" w:pos="727"/>
              </w:tabs>
              <w:spacing w:before="18"/>
            </w:pPr>
            <w:r>
              <w:t>Brush up on your listening</w:t>
            </w:r>
            <w:r>
              <w:rPr>
                <w:spacing w:val="-2"/>
              </w:rPr>
              <w:t xml:space="preserve"> </w:t>
            </w:r>
            <w:r>
              <w:t>skills</w:t>
            </w:r>
          </w:p>
          <w:p w14:paraId="11677E0E" w14:textId="77777777" w:rsidR="00EE2835" w:rsidRDefault="00E012EB">
            <w:pPr>
              <w:pStyle w:val="TableParagraph"/>
              <w:numPr>
                <w:ilvl w:val="2"/>
                <w:numId w:val="11"/>
              </w:numPr>
              <w:tabs>
                <w:tab w:val="left" w:pos="726"/>
                <w:tab w:val="left" w:pos="727"/>
              </w:tabs>
              <w:spacing w:before="19"/>
            </w:pPr>
            <w:r>
              <w:t>Establish</w:t>
            </w:r>
            <w:r>
              <w:rPr>
                <w:spacing w:val="-1"/>
              </w:rPr>
              <w:t xml:space="preserve"> </w:t>
            </w:r>
            <w:r>
              <w:t>boundaries</w:t>
            </w:r>
          </w:p>
          <w:p w14:paraId="4A5BAB10" w14:textId="77777777" w:rsidR="00EE2835" w:rsidRDefault="00E012EB">
            <w:pPr>
              <w:pStyle w:val="TableParagraph"/>
              <w:numPr>
                <w:ilvl w:val="2"/>
                <w:numId w:val="11"/>
              </w:numPr>
              <w:tabs>
                <w:tab w:val="left" w:pos="726"/>
                <w:tab w:val="left" w:pos="727"/>
              </w:tabs>
              <w:spacing w:before="18"/>
            </w:pPr>
            <w:r>
              <w:t>Embrace your emotional</w:t>
            </w:r>
            <w:r>
              <w:rPr>
                <w:spacing w:val="-7"/>
              </w:rPr>
              <w:t xml:space="preserve"> </w:t>
            </w:r>
            <w:r>
              <w:t>intelligence</w:t>
            </w:r>
          </w:p>
        </w:tc>
      </w:tr>
      <w:tr w:rsidR="00EE2835" w14:paraId="71CF7464" w14:textId="77777777">
        <w:trPr>
          <w:trHeight w:val="2340"/>
        </w:trPr>
        <w:tc>
          <w:tcPr>
            <w:tcW w:w="9784" w:type="dxa"/>
          </w:tcPr>
          <w:p w14:paraId="5850322F" w14:textId="77777777" w:rsidR="00EE2835" w:rsidRDefault="00E012EB">
            <w:pPr>
              <w:pStyle w:val="TableParagraph"/>
              <w:numPr>
                <w:ilvl w:val="1"/>
                <w:numId w:val="10"/>
              </w:numPr>
              <w:tabs>
                <w:tab w:val="left" w:pos="377"/>
              </w:tabs>
              <w:rPr>
                <w:b/>
              </w:rPr>
            </w:pPr>
            <w:r>
              <w:rPr>
                <w:b/>
              </w:rPr>
              <w:t>Construct a coherent approach and evidence-backed argument for persuading</w:t>
            </w:r>
            <w:r>
              <w:rPr>
                <w:b/>
                <w:spacing w:val="-10"/>
              </w:rPr>
              <w:t xml:space="preserve"> </w:t>
            </w:r>
            <w:r>
              <w:rPr>
                <w:b/>
              </w:rPr>
              <w:t>another</w:t>
            </w:r>
          </w:p>
          <w:p w14:paraId="17A20AB8" w14:textId="77777777" w:rsidR="00EE2835" w:rsidRDefault="00E012EB">
            <w:pPr>
              <w:pStyle w:val="TableParagraph"/>
              <w:numPr>
                <w:ilvl w:val="2"/>
                <w:numId w:val="10"/>
              </w:numPr>
              <w:tabs>
                <w:tab w:val="left" w:pos="726"/>
                <w:tab w:val="left" w:pos="727"/>
              </w:tabs>
              <w:spacing w:before="41"/>
              <w:rPr>
                <w:rFonts w:ascii="Symbol" w:hAnsi="Symbol"/>
                <w:color w:val="121212"/>
              </w:rPr>
            </w:pPr>
            <w:r>
              <w:rPr>
                <w:color w:val="121212"/>
              </w:rPr>
              <w:t>Ask ‘how’ rather than</w:t>
            </w:r>
            <w:r>
              <w:rPr>
                <w:color w:val="121212"/>
                <w:spacing w:val="1"/>
              </w:rPr>
              <w:t xml:space="preserve"> </w:t>
            </w:r>
            <w:r>
              <w:rPr>
                <w:color w:val="121212"/>
              </w:rPr>
              <w:t>‘why’</w:t>
            </w:r>
          </w:p>
          <w:p w14:paraId="3E81FFEC" w14:textId="77777777" w:rsidR="00EE2835" w:rsidRDefault="00E012EB">
            <w:pPr>
              <w:pStyle w:val="TableParagraph"/>
              <w:numPr>
                <w:ilvl w:val="2"/>
                <w:numId w:val="10"/>
              </w:numPr>
              <w:tabs>
                <w:tab w:val="left" w:pos="726"/>
                <w:tab w:val="left" w:pos="727"/>
              </w:tabs>
              <w:spacing w:before="60"/>
              <w:rPr>
                <w:rFonts w:ascii="Symbol" w:hAnsi="Symbol"/>
                <w:color w:val="121212"/>
              </w:rPr>
            </w:pPr>
            <w:r>
              <w:rPr>
                <w:color w:val="121212"/>
              </w:rPr>
              <w:t>Fill the knowledge gap with a convincing</w:t>
            </w:r>
            <w:r>
              <w:rPr>
                <w:color w:val="121212"/>
                <w:spacing w:val="-1"/>
              </w:rPr>
              <w:t xml:space="preserve"> </w:t>
            </w:r>
            <w:r>
              <w:rPr>
                <w:color w:val="121212"/>
              </w:rPr>
              <w:t>story</w:t>
            </w:r>
          </w:p>
          <w:p w14:paraId="1C43DABA" w14:textId="77777777" w:rsidR="00EE2835" w:rsidRDefault="00E012EB">
            <w:pPr>
              <w:pStyle w:val="TableParagraph"/>
              <w:numPr>
                <w:ilvl w:val="2"/>
                <w:numId w:val="10"/>
              </w:numPr>
              <w:tabs>
                <w:tab w:val="left" w:pos="726"/>
                <w:tab w:val="left" w:pos="727"/>
              </w:tabs>
              <w:spacing w:before="56"/>
              <w:rPr>
                <w:rFonts w:ascii="Symbol" w:hAnsi="Symbol"/>
                <w:color w:val="121212"/>
              </w:rPr>
            </w:pPr>
            <w:r>
              <w:rPr>
                <w:color w:val="121212"/>
              </w:rPr>
              <w:t>Reframe the</w:t>
            </w:r>
            <w:r>
              <w:rPr>
                <w:color w:val="121212"/>
                <w:spacing w:val="-4"/>
              </w:rPr>
              <w:t xml:space="preserve"> </w:t>
            </w:r>
            <w:r>
              <w:rPr>
                <w:color w:val="121212"/>
              </w:rPr>
              <w:t>issue</w:t>
            </w:r>
          </w:p>
          <w:p w14:paraId="722ACAD0" w14:textId="77777777" w:rsidR="00EE2835" w:rsidRDefault="00E012EB">
            <w:pPr>
              <w:pStyle w:val="TableParagraph"/>
              <w:numPr>
                <w:ilvl w:val="2"/>
                <w:numId w:val="10"/>
              </w:numPr>
              <w:tabs>
                <w:tab w:val="left" w:pos="726"/>
                <w:tab w:val="left" w:pos="727"/>
              </w:tabs>
              <w:spacing w:before="60"/>
              <w:rPr>
                <w:rFonts w:ascii="Symbol" w:hAnsi="Symbol"/>
                <w:color w:val="121212"/>
              </w:rPr>
            </w:pPr>
            <w:r>
              <w:rPr>
                <w:color w:val="121212"/>
              </w:rPr>
              <w:t>Appeal to an alternative</w:t>
            </w:r>
            <w:r>
              <w:rPr>
                <w:color w:val="121212"/>
                <w:spacing w:val="-3"/>
              </w:rPr>
              <w:t xml:space="preserve"> </w:t>
            </w:r>
            <w:r>
              <w:rPr>
                <w:color w:val="121212"/>
              </w:rPr>
              <w:t>identity</w:t>
            </w:r>
          </w:p>
          <w:p w14:paraId="6EB38512" w14:textId="77777777" w:rsidR="00EE2835" w:rsidRDefault="00E012EB">
            <w:pPr>
              <w:pStyle w:val="TableParagraph"/>
              <w:numPr>
                <w:ilvl w:val="2"/>
                <w:numId w:val="10"/>
              </w:numPr>
              <w:tabs>
                <w:tab w:val="left" w:pos="726"/>
                <w:tab w:val="left" w:pos="727"/>
              </w:tabs>
              <w:spacing w:before="60"/>
              <w:rPr>
                <w:rFonts w:ascii="Symbol" w:hAnsi="Symbol"/>
                <w:color w:val="121212"/>
              </w:rPr>
            </w:pPr>
            <w:r>
              <w:rPr>
                <w:color w:val="121212"/>
              </w:rPr>
              <w:t>Persuade them to take an outside</w:t>
            </w:r>
            <w:r>
              <w:rPr>
                <w:color w:val="121212"/>
                <w:spacing w:val="-6"/>
              </w:rPr>
              <w:t xml:space="preserve"> </w:t>
            </w:r>
            <w:r>
              <w:rPr>
                <w:color w:val="121212"/>
              </w:rPr>
              <w:t>perspective</w:t>
            </w:r>
          </w:p>
          <w:p w14:paraId="7804F8F3" w14:textId="77777777" w:rsidR="00EE2835" w:rsidRDefault="00E012EB">
            <w:pPr>
              <w:pStyle w:val="TableParagraph"/>
              <w:numPr>
                <w:ilvl w:val="2"/>
                <w:numId w:val="10"/>
              </w:numPr>
              <w:tabs>
                <w:tab w:val="left" w:pos="726"/>
                <w:tab w:val="left" w:pos="727"/>
              </w:tabs>
              <w:spacing w:before="16"/>
              <w:rPr>
                <w:rFonts w:ascii="Symbol" w:hAnsi="Symbol"/>
              </w:rPr>
            </w:pPr>
            <w:r>
              <w:t>Be kind</w:t>
            </w:r>
          </w:p>
        </w:tc>
      </w:tr>
      <w:tr w:rsidR="00EE2835" w14:paraId="3091E2D7" w14:textId="77777777">
        <w:trPr>
          <w:trHeight w:val="1449"/>
        </w:trPr>
        <w:tc>
          <w:tcPr>
            <w:tcW w:w="9784" w:type="dxa"/>
          </w:tcPr>
          <w:p w14:paraId="3EB112BE" w14:textId="77777777" w:rsidR="00EE2835" w:rsidRDefault="00E012EB">
            <w:pPr>
              <w:pStyle w:val="TableParagraph"/>
              <w:numPr>
                <w:ilvl w:val="1"/>
                <w:numId w:val="9"/>
              </w:numPr>
              <w:tabs>
                <w:tab w:val="left" w:pos="375"/>
              </w:tabs>
              <w:ind w:right="773" w:firstLine="0"/>
              <w:jc w:val="both"/>
              <w:rPr>
                <w:b/>
              </w:rPr>
            </w:pPr>
            <w:r>
              <w:rPr>
                <w:b/>
              </w:rPr>
              <w:t>Identify cognitive biases that stand as barriers to effective negotiation and conflict management and the deception and biases that could limit one’s own negotiation and conflict management</w:t>
            </w:r>
            <w:r>
              <w:rPr>
                <w:b/>
                <w:spacing w:val="-3"/>
              </w:rPr>
              <w:t xml:space="preserve"> </w:t>
            </w:r>
            <w:r>
              <w:rPr>
                <w:b/>
              </w:rPr>
              <w:t>skills.</w:t>
            </w:r>
          </w:p>
          <w:p w14:paraId="2A28EAF3" w14:textId="77777777" w:rsidR="00EE2835" w:rsidRDefault="00EE2835">
            <w:pPr>
              <w:pStyle w:val="TableParagraph"/>
              <w:spacing w:before="4"/>
              <w:ind w:left="0"/>
              <w:rPr>
                <w:b/>
                <w:sz w:val="21"/>
              </w:rPr>
            </w:pPr>
          </w:p>
          <w:p w14:paraId="7ECA43A4" w14:textId="77777777" w:rsidR="00EE2835" w:rsidRDefault="00E012EB">
            <w:pPr>
              <w:pStyle w:val="TableParagraph"/>
              <w:numPr>
                <w:ilvl w:val="2"/>
                <w:numId w:val="9"/>
              </w:numPr>
              <w:tabs>
                <w:tab w:val="left" w:pos="726"/>
                <w:tab w:val="left" w:pos="727"/>
              </w:tabs>
            </w:pPr>
            <w:r>
              <w:t xml:space="preserve">The three </w:t>
            </w:r>
            <w:r>
              <w:rPr>
                <w:color w:val="090909"/>
              </w:rPr>
              <w:t>“blinders” – attitudinal, information, and</w:t>
            </w:r>
            <w:r>
              <w:rPr>
                <w:color w:val="090909"/>
                <w:spacing w:val="-2"/>
              </w:rPr>
              <w:t xml:space="preserve"> </w:t>
            </w:r>
            <w:r>
              <w:rPr>
                <w:color w:val="090909"/>
              </w:rPr>
              <w:t>cognitive</w:t>
            </w:r>
          </w:p>
        </w:tc>
      </w:tr>
      <w:tr w:rsidR="00EE2835" w14:paraId="27EC4848" w14:textId="77777777">
        <w:trPr>
          <w:trHeight w:val="7788"/>
        </w:trPr>
        <w:tc>
          <w:tcPr>
            <w:tcW w:w="9784" w:type="dxa"/>
          </w:tcPr>
          <w:p w14:paraId="67B81A1C" w14:textId="77777777" w:rsidR="00EE2835" w:rsidRDefault="00E012EB">
            <w:pPr>
              <w:pStyle w:val="TableParagraph"/>
              <w:numPr>
                <w:ilvl w:val="1"/>
                <w:numId w:val="8"/>
              </w:numPr>
              <w:tabs>
                <w:tab w:val="left" w:pos="377"/>
              </w:tabs>
              <w:spacing w:before="2"/>
              <w:rPr>
                <w:b/>
              </w:rPr>
            </w:pPr>
            <w:r>
              <w:rPr>
                <w:b/>
              </w:rPr>
              <w:t>Demonstrate various communication skills (particularly, skills of persuading</w:t>
            </w:r>
            <w:r>
              <w:rPr>
                <w:b/>
                <w:spacing w:val="-17"/>
              </w:rPr>
              <w:t xml:space="preserve"> </w:t>
            </w:r>
            <w:r>
              <w:rPr>
                <w:b/>
              </w:rPr>
              <w:t>others)</w:t>
            </w:r>
          </w:p>
          <w:p w14:paraId="1CCE935E" w14:textId="77777777" w:rsidR="00EE2835" w:rsidRDefault="00EE2835">
            <w:pPr>
              <w:pStyle w:val="TableParagraph"/>
              <w:spacing w:before="9"/>
              <w:ind w:left="0"/>
              <w:rPr>
                <w:b/>
                <w:sz w:val="21"/>
              </w:rPr>
            </w:pPr>
          </w:p>
          <w:p w14:paraId="3BF845E8" w14:textId="77777777" w:rsidR="00EE2835" w:rsidRDefault="00E012EB">
            <w:pPr>
              <w:pStyle w:val="TableParagraph"/>
              <w:ind w:left="7"/>
            </w:pPr>
            <w:r>
              <w:t>Skills</w:t>
            </w:r>
          </w:p>
          <w:p w14:paraId="3E9E9712" w14:textId="77777777" w:rsidR="00EE2835" w:rsidRDefault="00E012EB">
            <w:pPr>
              <w:pStyle w:val="TableParagraph"/>
              <w:numPr>
                <w:ilvl w:val="2"/>
                <w:numId w:val="8"/>
              </w:numPr>
              <w:tabs>
                <w:tab w:val="left" w:pos="726"/>
                <w:tab w:val="left" w:pos="727"/>
              </w:tabs>
              <w:spacing w:before="4"/>
            </w:pPr>
            <w:r>
              <w:t>Coercion</w:t>
            </w:r>
          </w:p>
          <w:p w14:paraId="65165372" w14:textId="77777777" w:rsidR="00EE2835" w:rsidRDefault="00E012EB">
            <w:pPr>
              <w:pStyle w:val="TableParagraph"/>
              <w:numPr>
                <w:ilvl w:val="2"/>
                <w:numId w:val="8"/>
              </w:numPr>
              <w:tabs>
                <w:tab w:val="left" w:pos="726"/>
                <w:tab w:val="left" w:pos="727"/>
              </w:tabs>
              <w:spacing w:before="18"/>
            </w:pPr>
            <w:r>
              <w:t>A Better</w:t>
            </w:r>
            <w:r>
              <w:rPr>
                <w:spacing w:val="-1"/>
              </w:rPr>
              <w:t xml:space="preserve"> </w:t>
            </w:r>
            <w:r>
              <w:t>Way</w:t>
            </w:r>
          </w:p>
          <w:p w14:paraId="248C2850" w14:textId="77777777" w:rsidR="00EE2835" w:rsidRDefault="00E012EB">
            <w:pPr>
              <w:pStyle w:val="TableParagraph"/>
              <w:numPr>
                <w:ilvl w:val="2"/>
                <w:numId w:val="8"/>
              </w:numPr>
              <w:tabs>
                <w:tab w:val="left" w:pos="726"/>
                <w:tab w:val="left" w:pos="727"/>
              </w:tabs>
              <w:spacing w:before="19"/>
            </w:pPr>
            <w:r>
              <w:t>Empathy</w:t>
            </w:r>
          </w:p>
          <w:p w14:paraId="2FF34E1E" w14:textId="77777777" w:rsidR="00EE2835" w:rsidRDefault="00E012EB">
            <w:pPr>
              <w:pStyle w:val="TableParagraph"/>
              <w:numPr>
                <w:ilvl w:val="2"/>
                <w:numId w:val="8"/>
              </w:numPr>
              <w:tabs>
                <w:tab w:val="left" w:pos="726"/>
                <w:tab w:val="left" w:pos="727"/>
              </w:tabs>
              <w:spacing w:before="19"/>
            </w:pPr>
            <w:r>
              <w:t>Active</w:t>
            </w:r>
            <w:r>
              <w:rPr>
                <w:spacing w:val="-1"/>
              </w:rPr>
              <w:t xml:space="preserve"> </w:t>
            </w:r>
            <w:r>
              <w:t>listening</w:t>
            </w:r>
          </w:p>
          <w:p w14:paraId="2408B290" w14:textId="77777777" w:rsidR="00EE2835" w:rsidRDefault="00E012EB">
            <w:pPr>
              <w:pStyle w:val="TableParagraph"/>
              <w:numPr>
                <w:ilvl w:val="2"/>
                <w:numId w:val="8"/>
              </w:numPr>
              <w:tabs>
                <w:tab w:val="left" w:pos="726"/>
                <w:tab w:val="left" w:pos="727"/>
              </w:tabs>
              <w:spacing w:before="18"/>
            </w:pPr>
            <w:r>
              <w:t>Building</w:t>
            </w:r>
            <w:r>
              <w:rPr>
                <w:spacing w:val="-1"/>
              </w:rPr>
              <w:t xml:space="preserve"> </w:t>
            </w:r>
            <w:r>
              <w:t>rapport</w:t>
            </w:r>
          </w:p>
          <w:p w14:paraId="7CB6F3BC" w14:textId="77777777" w:rsidR="00EE2835" w:rsidRDefault="00EE2835">
            <w:pPr>
              <w:pStyle w:val="TableParagraph"/>
              <w:spacing w:before="4"/>
              <w:ind w:left="0"/>
              <w:rPr>
                <w:b/>
                <w:sz w:val="23"/>
              </w:rPr>
            </w:pPr>
          </w:p>
          <w:p w14:paraId="11B160B2" w14:textId="77777777" w:rsidR="00EE2835" w:rsidRDefault="00E012EB">
            <w:pPr>
              <w:pStyle w:val="TableParagraph"/>
              <w:ind w:left="7"/>
            </w:pPr>
            <w:r>
              <w:t>Barriers:</w:t>
            </w:r>
          </w:p>
          <w:p w14:paraId="5CD747A2" w14:textId="77777777" w:rsidR="00EE2835" w:rsidRDefault="00E012EB">
            <w:pPr>
              <w:pStyle w:val="TableParagraph"/>
              <w:numPr>
                <w:ilvl w:val="2"/>
                <w:numId w:val="8"/>
              </w:numPr>
              <w:tabs>
                <w:tab w:val="left" w:pos="726"/>
                <w:tab w:val="left" w:pos="727"/>
              </w:tabs>
              <w:spacing w:before="1" w:line="256" w:lineRule="auto"/>
              <w:ind w:right="352"/>
            </w:pPr>
            <w:r>
              <w:t>Thinking that you are better at persuasion than you are, and therefore failing to hone</w:t>
            </w:r>
            <w:r>
              <w:rPr>
                <w:spacing w:val="-28"/>
              </w:rPr>
              <w:t xml:space="preserve"> </w:t>
            </w:r>
            <w:r>
              <w:t>your skills. Instead, take a long, hard look at yourself, and see where your skills need</w:t>
            </w:r>
            <w:r>
              <w:rPr>
                <w:spacing w:val="-18"/>
              </w:rPr>
              <w:t xml:space="preserve"> </w:t>
            </w:r>
            <w:r>
              <w:t>to</w:t>
            </w:r>
          </w:p>
          <w:p w14:paraId="49E3E9D1" w14:textId="77777777" w:rsidR="00EE2835" w:rsidRDefault="00E012EB">
            <w:pPr>
              <w:pStyle w:val="TableParagraph"/>
              <w:spacing w:line="244" w:lineRule="exact"/>
              <w:ind w:left="587"/>
            </w:pPr>
            <w:r>
              <w:t>be improved</w:t>
            </w:r>
          </w:p>
          <w:p w14:paraId="478DDA35" w14:textId="77777777" w:rsidR="00EE2835" w:rsidRDefault="00E012EB">
            <w:pPr>
              <w:pStyle w:val="TableParagraph"/>
              <w:numPr>
                <w:ilvl w:val="2"/>
                <w:numId w:val="8"/>
              </w:numPr>
              <w:tabs>
                <w:tab w:val="left" w:pos="726"/>
                <w:tab w:val="left" w:pos="727"/>
              </w:tabs>
              <w:spacing w:before="4" w:line="256" w:lineRule="auto"/>
              <w:ind w:right="41"/>
            </w:pPr>
            <w:r>
              <w:t>Trying too hard to persuade. Seeming too keen probably puts people off faster than anything else</w:t>
            </w:r>
          </w:p>
          <w:p w14:paraId="27F8F095" w14:textId="77777777" w:rsidR="00EE2835" w:rsidRDefault="00E012EB">
            <w:pPr>
              <w:pStyle w:val="TableParagraph"/>
              <w:numPr>
                <w:ilvl w:val="2"/>
                <w:numId w:val="8"/>
              </w:numPr>
              <w:tabs>
                <w:tab w:val="left" w:pos="726"/>
                <w:tab w:val="left" w:pos="727"/>
              </w:tabs>
            </w:pPr>
            <w:r>
              <w:t>Failing to put in the effort required to get what you</w:t>
            </w:r>
            <w:r>
              <w:rPr>
                <w:spacing w:val="-13"/>
              </w:rPr>
              <w:t xml:space="preserve"> </w:t>
            </w:r>
            <w:r>
              <w:t>want.</w:t>
            </w:r>
          </w:p>
          <w:p w14:paraId="143248FE" w14:textId="77777777" w:rsidR="00EE2835" w:rsidRDefault="00E012EB">
            <w:pPr>
              <w:pStyle w:val="TableParagraph"/>
              <w:numPr>
                <w:ilvl w:val="2"/>
                <w:numId w:val="8"/>
              </w:numPr>
              <w:tabs>
                <w:tab w:val="left" w:pos="726"/>
                <w:tab w:val="left" w:pos="727"/>
              </w:tabs>
              <w:spacing w:before="18"/>
            </w:pPr>
            <w:r>
              <w:t>Talking too</w:t>
            </w:r>
            <w:r>
              <w:rPr>
                <w:spacing w:val="-2"/>
              </w:rPr>
              <w:t xml:space="preserve"> </w:t>
            </w:r>
            <w:r>
              <w:t>much</w:t>
            </w:r>
          </w:p>
          <w:p w14:paraId="6826E8FA" w14:textId="77777777" w:rsidR="00EE2835" w:rsidRDefault="00E012EB">
            <w:pPr>
              <w:pStyle w:val="TableParagraph"/>
              <w:numPr>
                <w:ilvl w:val="2"/>
                <w:numId w:val="8"/>
              </w:numPr>
              <w:tabs>
                <w:tab w:val="left" w:pos="726"/>
                <w:tab w:val="left" w:pos="727"/>
              </w:tabs>
              <w:spacing w:before="19" w:line="256" w:lineRule="auto"/>
              <w:ind w:right="189"/>
            </w:pPr>
            <w:r>
              <w:t>Providing too much information, which just confuses people, and makes them think you are trying to blind them with</w:t>
            </w:r>
            <w:r>
              <w:rPr>
                <w:spacing w:val="-10"/>
              </w:rPr>
              <w:t xml:space="preserve"> </w:t>
            </w:r>
            <w:r>
              <w:t>science</w:t>
            </w:r>
          </w:p>
          <w:p w14:paraId="37C49B35" w14:textId="77777777" w:rsidR="00EE2835" w:rsidRDefault="00E012EB">
            <w:pPr>
              <w:pStyle w:val="TableParagraph"/>
              <w:numPr>
                <w:ilvl w:val="2"/>
                <w:numId w:val="8"/>
              </w:numPr>
              <w:tabs>
                <w:tab w:val="left" w:pos="726"/>
                <w:tab w:val="left" w:pos="727"/>
              </w:tabs>
              <w:spacing w:before="3"/>
            </w:pPr>
            <w:r>
              <w:t>Getting</w:t>
            </w:r>
            <w:r>
              <w:rPr>
                <w:spacing w:val="-1"/>
              </w:rPr>
              <w:t xml:space="preserve"> </w:t>
            </w:r>
            <w:r>
              <w:t>desperate</w:t>
            </w:r>
          </w:p>
          <w:p w14:paraId="0C8318AC" w14:textId="77777777" w:rsidR="00EE2835" w:rsidRDefault="00E012EB">
            <w:pPr>
              <w:pStyle w:val="TableParagraph"/>
              <w:numPr>
                <w:ilvl w:val="2"/>
                <w:numId w:val="8"/>
              </w:numPr>
              <w:tabs>
                <w:tab w:val="left" w:pos="726"/>
                <w:tab w:val="left" w:pos="727"/>
              </w:tabs>
              <w:spacing w:before="18"/>
            </w:pPr>
            <w:r>
              <w:t>Being afraid of</w:t>
            </w:r>
            <w:r>
              <w:rPr>
                <w:spacing w:val="-2"/>
              </w:rPr>
              <w:t xml:space="preserve"> </w:t>
            </w:r>
            <w:r>
              <w:t>rejection</w:t>
            </w:r>
          </w:p>
          <w:p w14:paraId="1C563EDA" w14:textId="77777777" w:rsidR="00EE2835" w:rsidRDefault="00E012EB">
            <w:pPr>
              <w:pStyle w:val="TableParagraph"/>
              <w:numPr>
                <w:ilvl w:val="2"/>
                <w:numId w:val="8"/>
              </w:numPr>
              <w:tabs>
                <w:tab w:val="left" w:pos="726"/>
                <w:tab w:val="left" w:pos="727"/>
              </w:tabs>
              <w:spacing w:before="19"/>
            </w:pPr>
            <w:r>
              <w:t>Not being prepared</w:t>
            </w:r>
          </w:p>
          <w:p w14:paraId="33B5E5CC" w14:textId="77777777" w:rsidR="00EE2835" w:rsidRDefault="00E012EB">
            <w:pPr>
              <w:pStyle w:val="TableParagraph"/>
              <w:numPr>
                <w:ilvl w:val="2"/>
                <w:numId w:val="8"/>
              </w:numPr>
              <w:tabs>
                <w:tab w:val="left" w:pos="726"/>
                <w:tab w:val="left" w:pos="727"/>
              </w:tabs>
              <w:spacing w:before="18"/>
            </w:pPr>
            <w:r>
              <w:t>Making assumptions about your</w:t>
            </w:r>
            <w:r>
              <w:rPr>
                <w:spacing w:val="2"/>
              </w:rPr>
              <w:t xml:space="preserve"> </w:t>
            </w:r>
            <w:r>
              <w:t>audience</w:t>
            </w:r>
          </w:p>
          <w:p w14:paraId="643D8A37" w14:textId="77777777" w:rsidR="00EE2835" w:rsidRDefault="00E012EB">
            <w:pPr>
              <w:pStyle w:val="TableParagraph"/>
              <w:numPr>
                <w:ilvl w:val="2"/>
                <w:numId w:val="8"/>
              </w:numPr>
              <w:tabs>
                <w:tab w:val="left" w:pos="726"/>
                <w:tab w:val="left" w:pos="727"/>
              </w:tabs>
              <w:spacing w:before="19"/>
            </w:pPr>
            <w:r>
              <w:t>Forgetting that the whole conversation is</w:t>
            </w:r>
            <w:r>
              <w:rPr>
                <w:spacing w:val="-6"/>
              </w:rPr>
              <w:t xml:space="preserve"> </w:t>
            </w:r>
            <w:r>
              <w:t>important</w:t>
            </w:r>
          </w:p>
        </w:tc>
      </w:tr>
    </w:tbl>
    <w:p w14:paraId="2E9DC601" w14:textId="77777777" w:rsidR="00EE2835" w:rsidRDefault="00EE2835">
      <w:pPr>
        <w:sectPr w:rsidR="00EE2835">
          <w:headerReference w:type="default" r:id="rId87"/>
          <w:footerReference w:type="default" r:id="rId88"/>
          <w:pgSz w:w="11920" w:h="16850"/>
          <w:pgMar w:top="1340" w:right="360" w:bottom="1080" w:left="820" w:header="0" w:footer="882" w:gutter="0"/>
          <w:pgNumType w:start="33"/>
          <w:cols w:space="720"/>
        </w:sect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E2835" w14:paraId="47107359" w14:textId="77777777">
        <w:trPr>
          <w:trHeight w:val="4462"/>
        </w:trPr>
        <w:tc>
          <w:tcPr>
            <w:tcW w:w="9784" w:type="dxa"/>
          </w:tcPr>
          <w:p w14:paraId="75C1D1A7" w14:textId="77777777" w:rsidR="00EE2835" w:rsidRDefault="00E012EB">
            <w:pPr>
              <w:pStyle w:val="TableParagraph"/>
              <w:numPr>
                <w:ilvl w:val="1"/>
                <w:numId w:val="7"/>
              </w:numPr>
              <w:tabs>
                <w:tab w:val="left" w:pos="377"/>
              </w:tabs>
              <w:spacing w:before="2"/>
              <w:ind w:firstLine="0"/>
              <w:rPr>
                <w:b/>
              </w:rPr>
            </w:pPr>
            <w:r>
              <w:rPr>
                <w:b/>
              </w:rPr>
              <w:lastRenderedPageBreak/>
              <w:t>Demonstrate the skills necessary to be more effective in their roles within an</w:t>
            </w:r>
            <w:r>
              <w:rPr>
                <w:b/>
                <w:spacing w:val="-30"/>
              </w:rPr>
              <w:t xml:space="preserve"> </w:t>
            </w:r>
            <w:r>
              <w:rPr>
                <w:b/>
              </w:rPr>
              <w:t>organisation by negotiating and managing</w:t>
            </w:r>
            <w:r>
              <w:rPr>
                <w:b/>
                <w:spacing w:val="-3"/>
              </w:rPr>
              <w:t xml:space="preserve"> </w:t>
            </w:r>
            <w:r>
              <w:rPr>
                <w:b/>
              </w:rPr>
              <w:t>conflict.</w:t>
            </w:r>
          </w:p>
          <w:p w14:paraId="2794E3D6" w14:textId="77777777" w:rsidR="00EE2835" w:rsidRDefault="00EE2835">
            <w:pPr>
              <w:pStyle w:val="TableParagraph"/>
              <w:spacing w:before="9"/>
              <w:ind w:left="0"/>
              <w:rPr>
                <w:b/>
                <w:sz w:val="21"/>
              </w:rPr>
            </w:pPr>
          </w:p>
          <w:p w14:paraId="15F55F70" w14:textId="77777777" w:rsidR="00EE2835" w:rsidRDefault="00E012EB">
            <w:pPr>
              <w:pStyle w:val="TableParagraph"/>
              <w:numPr>
                <w:ilvl w:val="2"/>
                <w:numId w:val="7"/>
              </w:numPr>
              <w:tabs>
                <w:tab w:val="left" w:pos="726"/>
                <w:tab w:val="left" w:pos="727"/>
              </w:tabs>
              <w:ind w:right="57"/>
              <w:rPr>
                <w:rFonts w:ascii="Symbol" w:hAnsi="Symbol"/>
                <w:color w:val="090909"/>
                <w:sz w:val="21"/>
              </w:rPr>
            </w:pPr>
            <w:r>
              <w:rPr>
                <w:b/>
                <w:color w:val="090909"/>
                <w:sz w:val="21"/>
              </w:rPr>
              <w:t xml:space="preserve">Don’t Go It Alone. </w:t>
            </w:r>
            <w:r>
              <w:rPr>
                <w:color w:val="090909"/>
                <w:sz w:val="21"/>
              </w:rPr>
              <w:t>Managers usually make matters worse when they try to resolve conflict in the workplace on their own. Because our perceptions are based on self-interest, we’re likely to have difficulty finding solutions that both sides consider to be fair. In addition, people tend to escalate their commitment to conflict, leading to deeper and deeper</w:t>
            </w:r>
            <w:r>
              <w:rPr>
                <w:color w:val="090909"/>
                <w:spacing w:val="-15"/>
                <w:sz w:val="21"/>
              </w:rPr>
              <w:t xml:space="preserve"> </w:t>
            </w:r>
            <w:r>
              <w:rPr>
                <w:color w:val="090909"/>
                <w:sz w:val="21"/>
              </w:rPr>
              <w:t>animosity.</w:t>
            </w:r>
          </w:p>
          <w:p w14:paraId="015B053D" w14:textId="77777777" w:rsidR="00EE2835" w:rsidRDefault="00E012EB">
            <w:pPr>
              <w:pStyle w:val="TableParagraph"/>
              <w:numPr>
                <w:ilvl w:val="2"/>
                <w:numId w:val="7"/>
              </w:numPr>
              <w:tabs>
                <w:tab w:val="left" w:pos="726"/>
                <w:tab w:val="left" w:pos="727"/>
              </w:tabs>
              <w:spacing w:before="2" w:line="237" w:lineRule="auto"/>
              <w:ind w:right="64"/>
              <w:rPr>
                <w:rFonts w:ascii="Symbol" w:hAnsi="Symbol"/>
                <w:color w:val="090909"/>
                <w:sz w:val="21"/>
              </w:rPr>
            </w:pPr>
            <w:r>
              <w:rPr>
                <w:b/>
                <w:color w:val="090909"/>
                <w:sz w:val="21"/>
              </w:rPr>
              <w:t xml:space="preserve">Listen Actively. </w:t>
            </w:r>
            <w:r>
              <w:rPr>
                <w:color w:val="090909"/>
                <w:sz w:val="21"/>
              </w:rPr>
              <w:t>When negotiating conflict in the workplace with others, set a productive tone by letting the party you’ve been arguing with speak first. Samantha, for example, might give Brad as much time as he needs to explain what happened in the meeting, resisting the urge to interrupt him. She could question her understanding of what</w:t>
            </w:r>
            <w:r>
              <w:rPr>
                <w:color w:val="090909"/>
                <w:spacing w:val="-14"/>
                <w:sz w:val="21"/>
              </w:rPr>
              <w:t xml:space="preserve"> </w:t>
            </w:r>
            <w:r>
              <w:rPr>
                <w:color w:val="090909"/>
                <w:sz w:val="21"/>
              </w:rPr>
              <w:t>he’s</w:t>
            </w:r>
          </w:p>
          <w:p w14:paraId="1BE49575" w14:textId="77777777" w:rsidR="00EE2835" w:rsidRDefault="00E012EB">
            <w:pPr>
              <w:pStyle w:val="TableParagraph"/>
              <w:numPr>
                <w:ilvl w:val="2"/>
                <w:numId w:val="7"/>
              </w:numPr>
              <w:tabs>
                <w:tab w:val="left" w:pos="726"/>
                <w:tab w:val="left" w:pos="727"/>
              </w:tabs>
              <w:spacing w:before="5"/>
              <w:ind w:right="-15"/>
              <w:rPr>
                <w:rFonts w:ascii="Symbol" w:hAnsi="Symbol"/>
                <w:color w:val="090909"/>
                <w:sz w:val="21"/>
              </w:rPr>
            </w:pPr>
            <w:r>
              <w:rPr>
                <w:b/>
                <w:color w:val="090909"/>
                <w:sz w:val="21"/>
              </w:rPr>
              <w:t xml:space="preserve">Don’t Leave Emotions out of the Equation. </w:t>
            </w:r>
            <w:r>
              <w:rPr>
                <w:color w:val="090909"/>
                <w:sz w:val="21"/>
              </w:rPr>
              <w:t>It also can be important to talk about the feelings you’ve experienced when dealing with conflict in the workplace. Expressing the deep emotions that a conflict can engender not only can be cathartic but should also help the other party see you as a multi-faceted human being, rather than as the</w:t>
            </w:r>
            <w:r>
              <w:rPr>
                <w:color w:val="090909"/>
                <w:spacing w:val="-14"/>
                <w:sz w:val="21"/>
              </w:rPr>
              <w:t xml:space="preserve"> </w:t>
            </w:r>
            <w:r>
              <w:rPr>
                <w:color w:val="090909"/>
                <w:sz w:val="21"/>
              </w:rPr>
              <w:t>“enemy.”</w:t>
            </w:r>
          </w:p>
          <w:p w14:paraId="2B4667FF" w14:textId="77777777" w:rsidR="00EE2835" w:rsidRDefault="00E012EB">
            <w:pPr>
              <w:pStyle w:val="TableParagraph"/>
              <w:numPr>
                <w:ilvl w:val="2"/>
                <w:numId w:val="7"/>
              </w:numPr>
              <w:tabs>
                <w:tab w:val="left" w:pos="726"/>
                <w:tab w:val="left" w:pos="727"/>
              </w:tabs>
              <w:spacing w:before="4" w:line="235" w:lineRule="auto"/>
              <w:ind w:right="358"/>
              <w:rPr>
                <w:rFonts w:ascii="Symbol" w:hAnsi="Symbol"/>
              </w:rPr>
            </w:pPr>
            <w:r>
              <w:rPr>
                <w:b/>
                <w:color w:val="090909"/>
                <w:sz w:val="21"/>
              </w:rPr>
              <w:t xml:space="preserve">Capitalise on Differences. </w:t>
            </w:r>
            <w:r>
              <w:rPr>
                <w:color w:val="090909"/>
                <w:sz w:val="21"/>
              </w:rPr>
              <w:t>In business negotiations, we can capitalize on our differing needs and preferences to create</w:t>
            </w:r>
            <w:r>
              <w:rPr>
                <w:color w:val="090909"/>
                <w:spacing w:val="-3"/>
                <w:sz w:val="21"/>
              </w:rPr>
              <w:t xml:space="preserve"> </w:t>
            </w:r>
            <w:r>
              <w:rPr>
                <w:color w:val="090909"/>
                <w:sz w:val="21"/>
              </w:rPr>
              <w:t>value.</w:t>
            </w:r>
          </w:p>
        </w:tc>
      </w:tr>
      <w:tr w:rsidR="00EE2835" w14:paraId="5A9C156F" w14:textId="77777777">
        <w:trPr>
          <w:trHeight w:val="6893"/>
        </w:trPr>
        <w:tc>
          <w:tcPr>
            <w:tcW w:w="9784" w:type="dxa"/>
          </w:tcPr>
          <w:p w14:paraId="5D25E706" w14:textId="77777777" w:rsidR="00EE2835" w:rsidRDefault="00E012EB">
            <w:pPr>
              <w:pStyle w:val="TableParagraph"/>
              <w:ind w:left="7" w:right="65"/>
              <w:rPr>
                <w:b/>
              </w:rPr>
            </w:pPr>
            <w:r>
              <w:rPr>
                <w:b/>
              </w:rPr>
              <w:t>3.9 Understand how to manage conflict actively through reduction, elimination or avoidance. Display:</w:t>
            </w:r>
          </w:p>
          <w:p w14:paraId="121CB07E" w14:textId="77777777" w:rsidR="00EE2835" w:rsidRDefault="00E012EB">
            <w:pPr>
              <w:pStyle w:val="TableParagraph"/>
              <w:numPr>
                <w:ilvl w:val="0"/>
                <w:numId w:val="6"/>
              </w:numPr>
              <w:tabs>
                <w:tab w:val="left" w:pos="726"/>
                <w:tab w:val="left" w:pos="727"/>
              </w:tabs>
              <w:spacing w:before="2"/>
            </w:pPr>
            <w:r>
              <w:t>Emotional</w:t>
            </w:r>
            <w:r>
              <w:rPr>
                <w:spacing w:val="-1"/>
              </w:rPr>
              <w:t xml:space="preserve"> </w:t>
            </w:r>
            <w:r>
              <w:t>Intelligence</w:t>
            </w:r>
          </w:p>
          <w:p w14:paraId="71AB870B" w14:textId="77777777" w:rsidR="00EE2835" w:rsidRDefault="00E012EB">
            <w:pPr>
              <w:pStyle w:val="TableParagraph"/>
              <w:numPr>
                <w:ilvl w:val="0"/>
                <w:numId w:val="6"/>
              </w:numPr>
              <w:tabs>
                <w:tab w:val="left" w:pos="726"/>
                <w:tab w:val="left" w:pos="727"/>
              </w:tabs>
              <w:spacing w:before="16"/>
            </w:pPr>
            <w:r>
              <w:t>Patience</w:t>
            </w:r>
          </w:p>
          <w:p w14:paraId="5C68B6D1" w14:textId="77777777" w:rsidR="00EE2835" w:rsidRDefault="00E012EB">
            <w:pPr>
              <w:pStyle w:val="TableParagraph"/>
              <w:numPr>
                <w:ilvl w:val="0"/>
                <w:numId w:val="6"/>
              </w:numPr>
              <w:tabs>
                <w:tab w:val="left" w:pos="726"/>
                <w:tab w:val="left" w:pos="727"/>
              </w:tabs>
              <w:spacing w:before="19"/>
            </w:pPr>
            <w:r>
              <w:t>Impartiality</w:t>
            </w:r>
          </w:p>
          <w:p w14:paraId="383A59A7" w14:textId="77777777" w:rsidR="00EE2835" w:rsidRDefault="00E012EB">
            <w:pPr>
              <w:pStyle w:val="TableParagraph"/>
              <w:numPr>
                <w:ilvl w:val="0"/>
                <w:numId w:val="6"/>
              </w:numPr>
              <w:tabs>
                <w:tab w:val="left" w:pos="726"/>
                <w:tab w:val="left" w:pos="727"/>
              </w:tabs>
              <w:spacing w:before="18"/>
            </w:pPr>
            <w:r>
              <w:t>Positivity</w:t>
            </w:r>
          </w:p>
          <w:p w14:paraId="318E1A76" w14:textId="77777777" w:rsidR="00EE2835" w:rsidRDefault="00E012EB">
            <w:pPr>
              <w:pStyle w:val="TableParagraph"/>
              <w:numPr>
                <w:ilvl w:val="0"/>
                <w:numId w:val="6"/>
              </w:numPr>
              <w:tabs>
                <w:tab w:val="left" w:pos="726"/>
                <w:tab w:val="left" w:pos="727"/>
              </w:tabs>
              <w:spacing w:before="18"/>
            </w:pPr>
            <w:r>
              <w:t>Open</w:t>
            </w:r>
            <w:r>
              <w:rPr>
                <w:spacing w:val="-1"/>
              </w:rPr>
              <w:t xml:space="preserve"> </w:t>
            </w:r>
            <w:r>
              <w:t>Communication</w:t>
            </w:r>
          </w:p>
          <w:p w14:paraId="3399DC96" w14:textId="77777777" w:rsidR="00EE2835" w:rsidRDefault="00EE2835">
            <w:pPr>
              <w:pStyle w:val="TableParagraph"/>
              <w:spacing w:before="7"/>
              <w:ind w:left="0"/>
              <w:rPr>
                <w:b/>
                <w:sz w:val="23"/>
              </w:rPr>
            </w:pPr>
          </w:p>
          <w:p w14:paraId="30B0376A" w14:textId="77777777" w:rsidR="00EE2835" w:rsidRDefault="00E012EB">
            <w:pPr>
              <w:pStyle w:val="TableParagraph"/>
              <w:ind w:left="7"/>
              <w:rPr>
                <w:b/>
              </w:rPr>
            </w:pPr>
            <w:r>
              <w:rPr>
                <w:b/>
              </w:rPr>
              <w:t>Conflict Resolution Skills:</w:t>
            </w:r>
          </w:p>
          <w:p w14:paraId="734ABDF0" w14:textId="77777777" w:rsidR="00EE2835" w:rsidRDefault="00EE2835">
            <w:pPr>
              <w:pStyle w:val="TableParagraph"/>
              <w:ind w:left="0"/>
              <w:rPr>
                <w:b/>
              </w:rPr>
            </w:pPr>
          </w:p>
          <w:p w14:paraId="156597A0" w14:textId="77777777" w:rsidR="00EE2835" w:rsidRDefault="00E012EB">
            <w:pPr>
              <w:pStyle w:val="TableParagraph"/>
              <w:numPr>
                <w:ilvl w:val="0"/>
                <w:numId w:val="6"/>
              </w:numPr>
              <w:tabs>
                <w:tab w:val="left" w:pos="726"/>
                <w:tab w:val="left" w:pos="727"/>
              </w:tabs>
            </w:pPr>
            <w:r>
              <w:t>Don't jump to the</w:t>
            </w:r>
            <w:r>
              <w:rPr>
                <w:spacing w:val="-6"/>
              </w:rPr>
              <w:t xml:space="preserve"> </w:t>
            </w:r>
            <w:r>
              <w:t>defence</w:t>
            </w:r>
          </w:p>
          <w:p w14:paraId="75769D47" w14:textId="77777777" w:rsidR="00EE2835" w:rsidRDefault="00E012EB">
            <w:pPr>
              <w:pStyle w:val="TableParagraph"/>
              <w:numPr>
                <w:ilvl w:val="0"/>
                <w:numId w:val="6"/>
              </w:numPr>
              <w:tabs>
                <w:tab w:val="left" w:pos="726"/>
                <w:tab w:val="left" w:pos="727"/>
              </w:tabs>
              <w:spacing w:before="19"/>
            </w:pPr>
            <w:r>
              <w:t>Don't point fingers</w:t>
            </w:r>
          </w:p>
          <w:p w14:paraId="627CA9EC" w14:textId="77777777" w:rsidR="00EE2835" w:rsidRDefault="00E012EB">
            <w:pPr>
              <w:pStyle w:val="TableParagraph"/>
              <w:numPr>
                <w:ilvl w:val="0"/>
                <w:numId w:val="6"/>
              </w:numPr>
              <w:tabs>
                <w:tab w:val="left" w:pos="726"/>
                <w:tab w:val="left" w:pos="727"/>
              </w:tabs>
              <w:spacing w:before="18"/>
            </w:pPr>
            <w:r>
              <w:t>Let the person explain themselves, and actively</w:t>
            </w:r>
            <w:r>
              <w:rPr>
                <w:spacing w:val="-3"/>
              </w:rPr>
              <w:t xml:space="preserve"> </w:t>
            </w:r>
            <w:r>
              <w:t>listen</w:t>
            </w:r>
          </w:p>
          <w:p w14:paraId="638FA9C2" w14:textId="77777777" w:rsidR="00EE2835" w:rsidRDefault="00E012EB">
            <w:pPr>
              <w:pStyle w:val="TableParagraph"/>
              <w:numPr>
                <w:ilvl w:val="0"/>
                <w:numId w:val="6"/>
              </w:numPr>
              <w:tabs>
                <w:tab w:val="left" w:pos="726"/>
                <w:tab w:val="left" w:pos="727"/>
              </w:tabs>
              <w:spacing w:before="19"/>
            </w:pPr>
            <w:r>
              <w:t>Use "I"</w:t>
            </w:r>
            <w:r>
              <w:rPr>
                <w:spacing w:val="-2"/>
              </w:rPr>
              <w:t xml:space="preserve"> </w:t>
            </w:r>
            <w:r>
              <w:t>statements</w:t>
            </w:r>
          </w:p>
          <w:p w14:paraId="19706E51" w14:textId="77777777" w:rsidR="00EE2835" w:rsidRDefault="00E012EB">
            <w:pPr>
              <w:pStyle w:val="TableParagraph"/>
              <w:numPr>
                <w:ilvl w:val="0"/>
                <w:numId w:val="6"/>
              </w:numPr>
              <w:tabs>
                <w:tab w:val="left" w:pos="726"/>
                <w:tab w:val="left" w:pos="727"/>
              </w:tabs>
              <w:spacing w:before="18"/>
            </w:pPr>
            <w:r>
              <w:t>Maintain a calm</w:t>
            </w:r>
            <w:r>
              <w:rPr>
                <w:spacing w:val="-2"/>
              </w:rPr>
              <w:t xml:space="preserve"> </w:t>
            </w:r>
            <w:r>
              <w:t>tone</w:t>
            </w:r>
          </w:p>
          <w:p w14:paraId="0944D00D" w14:textId="77777777" w:rsidR="00EE2835" w:rsidRDefault="00E012EB">
            <w:pPr>
              <w:pStyle w:val="TableParagraph"/>
              <w:numPr>
                <w:ilvl w:val="0"/>
                <w:numId w:val="6"/>
              </w:numPr>
              <w:tabs>
                <w:tab w:val="left" w:pos="726"/>
                <w:tab w:val="left" w:pos="727"/>
              </w:tabs>
              <w:spacing w:before="19"/>
            </w:pPr>
            <w:r>
              <w:t>Show a willingness to compromise or collaborate</w:t>
            </w:r>
          </w:p>
          <w:p w14:paraId="2FEE4629" w14:textId="77777777" w:rsidR="00EE2835" w:rsidRDefault="00E012EB">
            <w:pPr>
              <w:pStyle w:val="TableParagraph"/>
              <w:numPr>
                <w:ilvl w:val="0"/>
                <w:numId w:val="6"/>
              </w:numPr>
              <w:tabs>
                <w:tab w:val="left" w:pos="726"/>
                <w:tab w:val="left" w:pos="727"/>
              </w:tabs>
              <w:spacing w:before="18"/>
            </w:pPr>
            <w:r>
              <w:t>Don't talk behind people's</w:t>
            </w:r>
            <w:r>
              <w:rPr>
                <w:spacing w:val="-2"/>
              </w:rPr>
              <w:t xml:space="preserve"> </w:t>
            </w:r>
            <w:r>
              <w:t>backs</w:t>
            </w:r>
          </w:p>
          <w:p w14:paraId="630658A7" w14:textId="77777777" w:rsidR="00EE2835" w:rsidRDefault="00E012EB">
            <w:pPr>
              <w:pStyle w:val="TableParagraph"/>
              <w:numPr>
                <w:ilvl w:val="0"/>
                <w:numId w:val="6"/>
              </w:numPr>
              <w:tabs>
                <w:tab w:val="left" w:pos="726"/>
                <w:tab w:val="left" w:pos="727"/>
              </w:tabs>
              <w:spacing w:before="19"/>
            </w:pPr>
            <w:r>
              <w:t>Don't take anything</w:t>
            </w:r>
            <w:r>
              <w:rPr>
                <w:spacing w:val="-6"/>
              </w:rPr>
              <w:t xml:space="preserve"> </w:t>
            </w:r>
            <w:r>
              <w:t>personally</w:t>
            </w:r>
          </w:p>
          <w:p w14:paraId="0583DCA2" w14:textId="77777777" w:rsidR="00EE2835" w:rsidRDefault="00E012EB">
            <w:pPr>
              <w:pStyle w:val="TableParagraph"/>
              <w:numPr>
                <w:ilvl w:val="0"/>
                <w:numId w:val="6"/>
              </w:numPr>
              <w:tabs>
                <w:tab w:val="left" w:pos="726"/>
                <w:tab w:val="left" w:pos="727"/>
              </w:tabs>
              <w:spacing w:before="18"/>
            </w:pPr>
            <w:r>
              <w:t>Pay close attention to nonverbal</w:t>
            </w:r>
            <w:r>
              <w:rPr>
                <w:spacing w:val="-3"/>
              </w:rPr>
              <w:t xml:space="preserve"> </w:t>
            </w:r>
            <w:r>
              <w:t>communication</w:t>
            </w:r>
          </w:p>
          <w:p w14:paraId="2EB3DDC9" w14:textId="77777777" w:rsidR="00EE2835" w:rsidRDefault="00E012EB">
            <w:pPr>
              <w:pStyle w:val="TableParagraph"/>
              <w:numPr>
                <w:ilvl w:val="0"/>
                <w:numId w:val="6"/>
              </w:numPr>
              <w:tabs>
                <w:tab w:val="left" w:pos="726"/>
                <w:tab w:val="left" w:pos="727"/>
              </w:tabs>
              <w:spacing w:before="19"/>
            </w:pPr>
            <w:r>
              <w:t>Prioritise resolving the conflict over being</w:t>
            </w:r>
            <w:r>
              <w:rPr>
                <w:spacing w:val="-3"/>
              </w:rPr>
              <w:t xml:space="preserve"> </w:t>
            </w:r>
            <w:r>
              <w:t>right</w:t>
            </w:r>
          </w:p>
          <w:p w14:paraId="455044EE" w14:textId="77777777" w:rsidR="00EE2835" w:rsidRDefault="00E012EB">
            <w:pPr>
              <w:pStyle w:val="TableParagraph"/>
              <w:numPr>
                <w:ilvl w:val="0"/>
                <w:numId w:val="6"/>
              </w:numPr>
              <w:tabs>
                <w:tab w:val="left" w:pos="726"/>
                <w:tab w:val="left" w:pos="727"/>
              </w:tabs>
              <w:spacing w:before="18"/>
            </w:pPr>
            <w:r>
              <w:t>Know when to apologize and</w:t>
            </w:r>
            <w:r>
              <w:rPr>
                <w:spacing w:val="-5"/>
              </w:rPr>
              <w:t xml:space="preserve"> </w:t>
            </w:r>
            <w:r>
              <w:t>forgive</w:t>
            </w:r>
          </w:p>
          <w:p w14:paraId="3371414B" w14:textId="77777777" w:rsidR="00EE2835" w:rsidRDefault="00E012EB">
            <w:pPr>
              <w:pStyle w:val="TableParagraph"/>
              <w:numPr>
                <w:ilvl w:val="0"/>
                <w:numId w:val="6"/>
              </w:numPr>
              <w:tabs>
                <w:tab w:val="left" w:pos="726"/>
                <w:tab w:val="left" w:pos="727"/>
              </w:tabs>
              <w:spacing w:before="19"/>
            </w:pPr>
            <w:r>
              <w:t>Focus on the conflict at hand and not past</w:t>
            </w:r>
            <w:r>
              <w:rPr>
                <w:spacing w:val="-6"/>
              </w:rPr>
              <w:t xml:space="preserve"> </w:t>
            </w:r>
            <w:r>
              <w:t>ones</w:t>
            </w:r>
          </w:p>
          <w:p w14:paraId="1AE2A421" w14:textId="77777777" w:rsidR="00EE2835" w:rsidRDefault="00E012EB">
            <w:pPr>
              <w:pStyle w:val="TableParagraph"/>
              <w:numPr>
                <w:ilvl w:val="0"/>
                <w:numId w:val="6"/>
              </w:numPr>
              <w:tabs>
                <w:tab w:val="left" w:pos="726"/>
                <w:tab w:val="left" w:pos="727"/>
              </w:tabs>
              <w:spacing w:before="18"/>
            </w:pPr>
            <w:r>
              <w:t>Use humour, when</w:t>
            </w:r>
            <w:r>
              <w:rPr>
                <w:spacing w:val="-2"/>
              </w:rPr>
              <w:t xml:space="preserve"> </w:t>
            </w:r>
            <w:r>
              <w:t>appropriate</w:t>
            </w:r>
          </w:p>
          <w:p w14:paraId="03BF3D37" w14:textId="77777777" w:rsidR="00EE2835" w:rsidRDefault="00E012EB">
            <w:pPr>
              <w:pStyle w:val="TableParagraph"/>
              <w:numPr>
                <w:ilvl w:val="0"/>
                <w:numId w:val="6"/>
              </w:numPr>
              <w:tabs>
                <w:tab w:val="left" w:pos="726"/>
                <w:tab w:val="left" w:pos="727"/>
              </w:tabs>
              <w:spacing w:before="17"/>
            </w:pPr>
            <w:r>
              <w:t>14. Remember the importance of the</w:t>
            </w:r>
            <w:r>
              <w:rPr>
                <w:spacing w:val="-3"/>
              </w:rPr>
              <w:t xml:space="preserve"> </w:t>
            </w:r>
            <w:r>
              <w:t>relationship</w:t>
            </w:r>
          </w:p>
        </w:tc>
      </w:tr>
    </w:tbl>
    <w:p w14:paraId="30EF34D8" w14:textId="77777777" w:rsidR="00EE2835" w:rsidRDefault="00EE2835">
      <w:pPr>
        <w:sectPr w:rsidR="00EE2835">
          <w:headerReference w:type="default" r:id="rId89"/>
          <w:footerReference w:type="default" r:id="rId90"/>
          <w:pgSz w:w="11920" w:h="16850"/>
          <w:pgMar w:top="1340" w:right="360" w:bottom="1080" w:left="820" w:header="0" w:footer="882" w:gutter="0"/>
          <w:pgNumType w:start="34"/>
          <w:cols w:space="720"/>
        </w:sect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E2835" w14:paraId="1EEB6353" w14:textId="77777777">
        <w:trPr>
          <w:trHeight w:val="1756"/>
        </w:trPr>
        <w:tc>
          <w:tcPr>
            <w:tcW w:w="9784" w:type="dxa"/>
          </w:tcPr>
          <w:p w14:paraId="63CAFD10" w14:textId="77777777" w:rsidR="00EE2835" w:rsidRDefault="00E012EB">
            <w:pPr>
              <w:pStyle w:val="TableParagraph"/>
              <w:spacing w:before="2"/>
              <w:ind w:left="7" w:right="700"/>
              <w:rPr>
                <w:b/>
              </w:rPr>
            </w:pPr>
            <w:r>
              <w:rPr>
                <w:b/>
              </w:rPr>
              <w:lastRenderedPageBreak/>
              <w:t>3.10 Demonstrate the ability to prepare effectively for a negotiation and reach mutually beneficial agreements.</w:t>
            </w:r>
          </w:p>
          <w:p w14:paraId="7D5B2A4C" w14:textId="77777777" w:rsidR="00EE2835" w:rsidRDefault="00E012EB">
            <w:pPr>
              <w:pStyle w:val="TableParagraph"/>
              <w:numPr>
                <w:ilvl w:val="0"/>
                <w:numId w:val="5"/>
              </w:numPr>
              <w:tabs>
                <w:tab w:val="left" w:pos="726"/>
                <w:tab w:val="left" w:pos="727"/>
              </w:tabs>
            </w:pPr>
            <w:r>
              <w:t>Share information.</w:t>
            </w:r>
          </w:p>
          <w:p w14:paraId="2D729D7F" w14:textId="77777777" w:rsidR="00EE2835" w:rsidRDefault="00E012EB">
            <w:pPr>
              <w:pStyle w:val="TableParagraph"/>
              <w:numPr>
                <w:ilvl w:val="0"/>
                <w:numId w:val="5"/>
              </w:numPr>
              <w:tabs>
                <w:tab w:val="left" w:pos="726"/>
                <w:tab w:val="left" w:pos="727"/>
              </w:tabs>
              <w:spacing w:before="19"/>
            </w:pPr>
            <w:r>
              <w:t>Ask</w:t>
            </w:r>
            <w:r>
              <w:rPr>
                <w:spacing w:val="1"/>
              </w:rPr>
              <w:t xml:space="preserve"> </w:t>
            </w:r>
            <w:r>
              <w:t>questions.</w:t>
            </w:r>
          </w:p>
          <w:p w14:paraId="2110DC97" w14:textId="77777777" w:rsidR="00EE2835" w:rsidRDefault="00E012EB">
            <w:pPr>
              <w:pStyle w:val="TableParagraph"/>
              <w:numPr>
                <w:ilvl w:val="0"/>
                <w:numId w:val="5"/>
              </w:numPr>
              <w:tabs>
                <w:tab w:val="left" w:pos="726"/>
                <w:tab w:val="left" w:pos="727"/>
              </w:tabs>
              <w:spacing w:before="18"/>
            </w:pPr>
            <w:r>
              <w:t>Make multiple equivalent simultaneous offers</w:t>
            </w:r>
            <w:r>
              <w:rPr>
                <w:spacing w:val="-5"/>
              </w:rPr>
              <w:t xml:space="preserve"> </w:t>
            </w:r>
            <w:r>
              <w:t>(MESO).</w:t>
            </w:r>
          </w:p>
        </w:tc>
      </w:tr>
    </w:tbl>
    <w:p w14:paraId="474E3228" w14:textId="77777777" w:rsidR="00EE2835" w:rsidRDefault="00EE2835">
      <w:pPr>
        <w:pStyle w:val="BodyText"/>
        <w:spacing w:before="10"/>
        <w:rPr>
          <w:b/>
          <w:sz w:val="15"/>
        </w:rPr>
      </w:pPr>
    </w:p>
    <w:p w14:paraId="1DE6FB8E" w14:textId="77777777" w:rsidR="00EE2835" w:rsidRDefault="00E012EB">
      <w:pPr>
        <w:spacing w:before="92"/>
        <w:ind w:left="399"/>
        <w:rPr>
          <w:b/>
          <w:sz w:val="24"/>
        </w:rPr>
      </w:pPr>
      <w:r>
        <w:rPr>
          <w:b/>
          <w:sz w:val="24"/>
        </w:rPr>
        <w:t>Course Text:</w:t>
      </w:r>
    </w:p>
    <w:p w14:paraId="414D33F4" w14:textId="77777777" w:rsidR="00EE2835" w:rsidRDefault="00EE2835">
      <w:pPr>
        <w:pStyle w:val="BodyText"/>
        <w:rPr>
          <w:b/>
          <w:sz w:val="24"/>
        </w:rPr>
      </w:pPr>
    </w:p>
    <w:p w14:paraId="49CEE86A" w14:textId="77777777" w:rsidR="00EE2835" w:rsidRDefault="00E012EB">
      <w:pPr>
        <w:pStyle w:val="BodyText"/>
        <w:ind w:left="399" w:right="879"/>
      </w:pPr>
      <w:r>
        <w:rPr>
          <w:b/>
        </w:rPr>
        <w:t>Isacke, Helen</w:t>
      </w:r>
      <w:r>
        <w:t>. 2013, Soft Skills for Strong Leaders: Ten Steps to Management Success, Legend Press, ISBN 909878820, 9781909878822.</w:t>
      </w:r>
    </w:p>
    <w:p w14:paraId="21B6FD02" w14:textId="77777777" w:rsidR="00EE2835" w:rsidRDefault="00EE2835">
      <w:pPr>
        <w:pStyle w:val="BodyText"/>
        <w:rPr>
          <w:sz w:val="24"/>
        </w:rPr>
      </w:pPr>
    </w:p>
    <w:p w14:paraId="0414E8AF" w14:textId="77777777" w:rsidR="00EE2835" w:rsidRDefault="00E012EB">
      <w:pPr>
        <w:pStyle w:val="Heading2"/>
        <w:spacing w:before="1"/>
        <w:rPr>
          <w:u w:val="none"/>
        </w:rPr>
      </w:pPr>
      <w:r>
        <w:rPr>
          <w:u w:val="none"/>
        </w:rPr>
        <w:t>Other essential reading</w:t>
      </w:r>
    </w:p>
    <w:p w14:paraId="312F2278" w14:textId="77777777" w:rsidR="00EE2835" w:rsidRDefault="00EE2835">
      <w:pPr>
        <w:pStyle w:val="BodyText"/>
        <w:rPr>
          <w:b/>
          <w:sz w:val="24"/>
        </w:rPr>
      </w:pPr>
    </w:p>
    <w:p w14:paraId="784A2577" w14:textId="77777777" w:rsidR="00EE2835" w:rsidRDefault="00E012EB">
      <w:pPr>
        <w:spacing w:line="252" w:lineRule="exact"/>
        <w:ind w:left="399"/>
      </w:pPr>
      <w:r>
        <w:rPr>
          <w:b/>
        </w:rPr>
        <w:t>Lewicki, Saunders and Barry</w:t>
      </w:r>
      <w:r>
        <w:t>, Negotiation, McGraw-Hill, 2014 (7th ed.)</w:t>
      </w:r>
    </w:p>
    <w:p w14:paraId="4F8C3832" w14:textId="77777777" w:rsidR="00EE2835" w:rsidRDefault="00E012EB">
      <w:pPr>
        <w:pStyle w:val="BodyText"/>
        <w:ind w:left="399" w:right="1757"/>
      </w:pPr>
      <w:r>
        <w:rPr>
          <w:b/>
        </w:rPr>
        <w:t>McShane and Glinow</w:t>
      </w:r>
      <w:r>
        <w:t>, Organizational Behaviour: Emerging Knowledge, Global Reality, McGraw-Hill, 2015 (7th ed.)</w:t>
      </w:r>
    </w:p>
    <w:p w14:paraId="5154BAA4" w14:textId="77777777" w:rsidR="00EE2835" w:rsidRDefault="00EE2835">
      <w:pPr>
        <w:sectPr w:rsidR="00EE2835">
          <w:headerReference w:type="default" r:id="rId91"/>
          <w:footerReference w:type="default" r:id="rId92"/>
          <w:pgSz w:w="11920" w:h="16850"/>
          <w:pgMar w:top="1340" w:right="360" w:bottom="1080" w:left="820" w:header="0" w:footer="882" w:gutter="0"/>
          <w:pgNumType w:start="35"/>
          <w:cols w:space="720"/>
        </w:sectPr>
      </w:pPr>
    </w:p>
    <w:p w14:paraId="3A8915AC" w14:textId="77777777" w:rsidR="00EE2835" w:rsidRDefault="00E012EB">
      <w:pPr>
        <w:pStyle w:val="Heading2"/>
        <w:numPr>
          <w:ilvl w:val="0"/>
          <w:numId w:val="25"/>
        </w:numPr>
        <w:tabs>
          <w:tab w:val="left" w:pos="1119"/>
          <w:tab w:val="left" w:pos="1120"/>
        </w:tabs>
        <w:spacing w:before="79"/>
        <w:rPr>
          <w:u w:val="none"/>
        </w:rPr>
      </w:pPr>
      <w:r>
        <w:rPr>
          <w:u w:val="thick"/>
        </w:rPr>
        <w:lastRenderedPageBreak/>
        <w:t>Critical</w:t>
      </w:r>
      <w:r>
        <w:rPr>
          <w:spacing w:val="-3"/>
          <w:u w:val="thick"/>
        </w:rPr>
        <w:t xml:space="preserve"> </w:t>
      </w:r>
      <w:r>
        <w:rPr>
          <w:u w:val="thick"/>
        </w:rPr>
        <w:t>Thinking</w:t>
      </w:r>
    </w:p>
    <w:p w14:paraId="38113722" w14:textId="77777777" w:rsidR="00EE2835" w:rsidRDefault="00EE2835">
      <w:pPr>
        <w:pStyle w:val="BodyText"/>
        <w:rPr>
          <w:b/>
          <w:sz w:val="16"/>
        </w:rPr>
      </w:pPr>
    </w:p>
    <w:p w14:paraId="077CF06B" w14:textId="77777777" w:rsidR="00EE2835" w:rsidRDefault="00E012EB">
      <w:pPr>
        <w:spacing w:before="92"/>
        <w:ind w:left="399"/>
        <w:rPr>
          <w:b/>
          <w:sz w:val="24"/>
        </w:rPr>
      </w:pPr>
      <w:r>
        <w:rPr>
          <w:b/>
          <w:sz w:val="24"/>
        </w:rPr>
        <w:t>Abstract</w:t>
      </w:r>
    </w:p>
    <w:p w14:paraId="5F1FDCE9" w14:textId="77777777" w:rsidR="00EE2835" w:rsidRDefault="00EE2835">
      <w:pPr>
        <w:pStyle w:val="BodyText"/>
        <w:spacing w:before="11"/>
        <w:rPr>
          <w:b/>
          <w:sz w:val="23"/>
        </w:rPr>
      </w:pPr>
    </w:p>
    <w:p w14:paraId="646ABEA5" w14:textId="77777777" w:rsidR="00EE2835" w:rsidRDefault="00E012EB">
      <w:pPr>
        <w:pStyle w:val="BodyText"/>
        <w:ind w:left="399" w:right="905"/>
      </w:pPr>
      <w:r>
        <w:t>Critical thinking is the ability to think clearly and rationally, understanding the logical connection between ideas. Critical thinking has been the subject of much debate and thought since the time of early Greek philosophers such as Plato and Socrates and has continued to be a subject of discussion into the modern age, for example the ability to recognise fake news.</w:t>
      </w:r>
    </w:p>
    <w:p w14:paraId="6E209E46" w14:textId="77777777" w:rsidR="00EE2835" w:rsidRDefault="00E012EB">
      <w:pPr>
        <w:pStyle w:val="BodyText"/>
        <w:spacing w:before="1"/>
        <w:ind w:left="399" w:right="905"/>
      </w:pPr>
      <w:r>
        <w:t>Critical thinking is self-guided, self-disciplined thinking which attempts to reason at the highest level of quality in a fair-minded way. People who think critically strive to always improve their reasoning abilities and to be aware of the common pitfalls of human reasoning – irrationality, prejudices, biases, distortions, uncritically accepted social rules and taboos, self-interest, and vested interest. They strive to improve the world in whatever ways they can and contribute to a more rational, civilised society. They avoid thinking simplistically about complicated issues and strive to appropriately consider the rights and needs of relevant others.</w:t>
      </w:r>
    </w:p>
    <w:p w14:paraId="7464D791" w14:textId="77777777" w:rsidR="00EE2835" w:rsidRDefault="00E012EB">
      <w:pPr>
        <w:pStyle w:val="BodyText"/>
        <w:spacing w:before="1"/>
        <w:ind w:left="399" w:right="991"/>
      </w:pPr>
      <w:r>
        <w:t>This element, therefore, allows you to identify, analyse and solve problems systematically rather than by intuition or instinct.</w:t>
      </w:r>
    </w:p>
    <w:p w14:paraId="5BAEC47E" w14:textId="77777777" w:rsidR="00EE2835" w:rsidRDefault="00EE2835">
      <w:pPr>
        <w:pStyle w:val="BodyText"/>
        <w:spacing w:before="11"/>
        <w:rPr>
          <w:sz w:val="21"/>
        </w:rPr>
      </w:pPr>
    </w:p>
    <w:p w14:paraId="5AB5087D" w14:textId="77777777" w:rsidR="00EE2835" w:rsidRDefault="00E012EB">
      <w:pPr>
        <w:pStyle w:val="Heading3"/>
      </w:pPr>
      <w:r>
        <w:t>Guidance</w:t>
      </w:r>
    </w:p>
    <w:p w14:paraId="6E1380C5" w14:textId="77777777" w:rsidR="00EE2835" w:rsidRDefault="00EE2835">
      <w:pPr>
        <w:pStyle w:val="BodyText"/>
        <w:rPr>
          <w:b/>
        </w:r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8"/>
      </w:tblGrid>
      <w:tr w:rsidR="00EE2835" w14:paraId="18479510" w14:textId="77777777">
        <w:trPr>
          <w:trHeight w:val="688"/>
        </w:trPr>
        <w:tc>
          <w:tcPr>
            <w:tcW w:w="9498" w:type="dxa"/>
            <w:shd w:val="clear" w:color="auto" w:fill="D9D9D9"/>
          </w:tcPr>
          <w:p w14:paraId="7D3FEBD7" w14:textId="77777777" w:rsidR="00EE2835" w:rsidRDefault="00E012EB">
            <w:pPr>
              <w:pStyle w:val="TableParagraph"/>
              <w:ind w:left="115" w:right="583"/>
              <w:rPr>
                <w:b/>
                <w:sz w:val="21"/>
              </w:rPr>
            </w:pPr>
            <w:r>
              <w:rPr>
                <w:b/>
              </w:rPr>
              <w:t xml:space="preserve">Learning Outcome 4 (LO4) The learner will </w:t>
            </w:r>
            <w:r>
              <w:rPr>
                <w:b/>
                <w:sz w:val="21"/>
              </w:rPr>
              <w:t xml:space="preserve">be able to apply critical thinking </w:t>
            </w:r>
            <w:r>
              <w:rPr>
                <w:b/>
                <w:color w:val="292F3A"/>
                <w:sz w:val="21"/>
              </w:rPr>
              <w:t>to analyse information effectively and enhance strategic thinking.</w:t>
            </w:r>
          </w:p>
        </w:tc>
      </w:tr>
      <w:tr w:rsidR="00EE2835" w14:paraId="247B77EE" w14:textId="77777777">
        <w:trPr>
          <w:trHeight w:val="7313"/>
        </w:trPr>
        <w:tc>
          <w:tcPr>
            <w:tcW w:w="9498" w:type="dxa"/>
          </w:tcPr>
          <w:p w14:paraId="0D2E4754" w14:textId="77777777" w:rsidR="00EE2835" w:rsidRDefault="00E012EB">
            <w:pPr>
              <w:pStyle w:val="TableParagraph"/>
              <w:numPr>
                <w:ilvl w:val="1"/>
                <w:numId w:val="4"/>
              </w:numPr>
              <w:tabs>
                <w:tab w:val="left" w:pos="483"/>
              </w:tabs>
              <w:spacing w:line="226" w:lineRule="exact"/>
              <w:rPr>
                <w:b/>
              </w:rPr>
            </w:pPr>
            <w:r>
              <w:rPr>
                <w:b/>
              </w:rPr>
              <w:t>Accurately interprets evidence, statements, graphics, and</w:t>
            </w:r>
            <w:r>
              <w:rPr>
                <w:b/>
                <w:spacing w:val="-4"/>
              </w:rPr>
              <w:t xml:space="preserve"> </w:t>
            </w:r>
            <w:r>
              <w:rPr>
                <w:b/>
              </w:rPr>
              <w:t>questions.</w:t>
            </w:r>
          </w:p>
          <w:p w14:paraId="4373240D" w14:textId="77777777" w:rsidR="00EE2835" w:rsidRDefault="00EE2835">
            <w:pPr>
              <w:pStyle w:val="TableParagraph"/>
              <w:spacing w:before="2"/>
              <w:ind w:left="0"/>
              <w:rPr>
                <w:b/>
                <w:sz w:val="24"/>
              </w:rPr>
            </w:pPr>
          </w:p>
          <w:p w14:paraId="333AEBF4" w14:textId="77777777" w:rsidR="00EE2835" w:rsidRDefault="00E012EB">
            <w:pPr>
              <w:pStyle w:val="TableParagraph"/>
              <w:numPr>
                <w:ilvl w:val="2"/>
                <w:numId w:val="4"/>
              </w:numPr>
              <w:tabs>
                <w:tab w:val="left" w:pos="933"/>
                <w:tab w:val="left" w:pos="934"/>
              </w:tabs>
              <w:ind w:hanging="361"/>
              <w:rPr>
                <w:rFonts w:ascii="Georgia" w:hAnsi="Georgia"/>
                <w:sz w:val="24"/>
              </w:rPr>
            </w:pPr>
            <w:r>
              <w:rPr>
                <w:rFonts w:ascii="Georgia" w:hAnsi="Georgia"/>
                <w:sz w:val="24"/>
              </w:rPr>
              <w:t>What are the strengths and weaknesses of</w:t>
            </w:r>
            <w:r>
              <w:rPr>
                <w:rFonts w:ascii="Georgia" w:hAnsi="Georgia"/>
                <w:spacing w:val="-6"/>
                <w:sz w:val="24"/>
              </w:rPr>
              <w:t xml:space="preserve"> </w:t>
            </w:r>
            <w:r>
              <w:rPr>
                <w:rFonts w:ascii="Georgia" w:hAnsi="Georgia"/>
                <w:sz w:val="24"/>
              </w:rPr>
              <w:t>…?</w:t>
            </w:r>
          </w:p>
          <w:p w14:paraId="767AB253" w14:textId="77777777" w:rsidR="00EE2835" w:rsidRDefault="00E012EB">
            <w:pPr>
              <w:pStyle w:val="TableParagraph"/>
              <w:numPr>
                <w:ilvl w:val="2"/>
                <w:numId w:val="4"/>
              </w:numPr>
              <w:tabs>
                <w:tab w:val="left" w:pos="933"/>
                <w:tab w:val="left" w:pos="934"/>
              </w:tabs>
              <w:spacing w:before="1"/>
              <w:ind w:hanging="361"/>
              <w:rPr>
                <w:rFonts w:ascii="Georgia" w:hAnsi="Georgia"/>
                <w:sz w:val="24"/>
              </w:rPr>
            </w:pPr>
            <w:r>
              <w:rPr>
                <w:rFonts w:ascii="Georgia" w:hAnsi="Georgia"/>
                <w:sz w:val="24"/>
              </w:rPr>
              <w:t>What is the difference between … and</w:t>
            </w:r>
            <w:r>
              <w:rPr>
                <w:rFonts w:ascii="Georgia" w:hAnsi="Georgia"/>
                <w:spacing w:val="-7"/>
                <w:sz w:val="24"/>
              </w:rPr>
              <w:t xml:space="preserve"> </w:t>
            </w:r>
            <w:r>
              <w:rPr>
                <w:rFonts w:ascii="Georgia" w:hAnsi="Georgia"/>
                <w:sz w:val="24"/>
              </w:rPr>
              <w:t>…?</w:t>
            </w:r>
          </w:p>
          <w:p w14:paraId="5C180D51" w14:textId="77777777" w:rsidR="00EE2835" w:rsidRDefault="00E012EB">
            <w:pPr>
              <w:pStyle w:val="TableParagraph"/>
              <w:numPr>
                <w:ilvl w:val="2"/>
                <w:numId w:val="4"/>
              </w:numPr>
              <w:tabs>
                <w:tab w:val="left" w:pos="933"/>
                <w:tab w:val="left" w:pos="934"/>
              </w:tabs>
              <w:spacing w:before="1"/>
              <w:ind w:hanging="361"/>
              <w:rPr>
                <w:rFonts w:ascii="Georgia" w:hAnsi="Georgia"/>
                <w:sz w:val="24"/>
              </w:rPr>
            </w:pPr>
            <w:r>
              <w:rPr>
                <w:rFonts w:ascii="Georgia" w:hAnsi="Georgia"/>
                <w:sz w:val="24"/>
              </w:rPr>
              <w:t>Explain why/how</w:t>
            </w:r>
            <w:r>
              <w:rPr>
                <w:rFonts w:ascii="Georgia" w:hAnsi="Georgia"/>
                <w:spacing w:val="-1"/>
                <w:sz w:val="24"/>
              </w:rPr>
              <w:t xml:space="preserve"> </w:t>
            </w:r>
            <w:r>
              <w:rPr>
                <w:rFonts w:ascii="Georgia" w:hAnsi="Georgia"/>
                <w:sz w:val="24"/>
              </w:rPr>
              <w:t>…?</w:t>
            </w:r>
          </w:p>
          <w:p w14:paraId="21C3BD4F" w14:textId="77777777" w:rsidR="00EE2835" w:rsidRDefault="00E012EB">
            <w:pPr>
              <w:pStyle w:val="TableParagraph"/>
              <w:numPr>
                <w:ilvl w:val="2"/>
                <w:numId w:val="4"/>
              </w:numPr>
              <w:tabs>
                <w:tab w:val="left" w:pos="933"/>
                <w:tab w:val="left" w:pos="934"/>
              </w:tabs>
              <w:spacing w:before="1" w:line="272" w:lineRule="exact"/>
              <w:ind w:hanging="361"/>
              <w:rPr>
                <w:rFonts w:ascii="Georgia" w:hAnsi="Georgia"/>
                <w:sz w:val="24"/>
              </w:rPr>
            </w:pPr>
            <w:r>
              <w:rPr>
                <w:rFonts w:ascii="Georgia" w:hAnsi="Georgia"/>
                <w:sz w:val="24"/>
              </w:rPr>
              <w:t>What would happen if …?</w:t>
            </w:r>
          </w:p>
          <w:p w14:paraId="6D425437" w14:textId="77777777" w:rsidR="00EE2835" w:rsidRDefault="00E012EB">
            <w:pPr>
              <w:pStyle w:val="TableParagraph"/>
              <w:numPr>
                <w:ilvl w:val="2"/>
                <w:numId w:val="4"/>
              </w:numPr>
              <w:tabs>
                <w:tab w:val="left" w:pos="933"/>
                <w:tab w:val="left" w:pos="934"/>
              </w:tabs>
              <w:spacing w:line="272" w:lineRule="exact"/>
              <w:ind w:hanging="361"/>
              <w:rPr>
                <w:rFonts w:ascii="Georgia" w:hAnsi="Georgia"/>
                <w:sz w:val="24"/>
              </w:rPr>
            </w:pPr>
            <w:r>
              <w:rPr>
                <w:rFonts w:ascii="Georgia" w:hAnsi="Georgia"/>
                <w:sz w:val="24"/>
              </w:rPr>
              <w:t>What is the nature of</w:t>
            </w:r>
            <w:r>
              <w:rPr>
                <w:rFonts w:ascii="Georgia" w:hAnsi="Georgia"/>
                <w:spacing w:val="-5"/>
                <w:sz w:val="24"/>
              </w:rPr>
              <w:t xml:space="preserve"> </w:t>
            </w:r>
            <w:r>
              <w:rPr>
                <w:rFonts w:ascii="Georgia" w:hAnsi="Georgia"/>
                <w:sz w:val="24"/>
              </w:rPr>
              <w:t>…?</w:t>
            </w:r>
          </w:p>
          <w:p w14:paraId="24A5BDFD" w14:textId="77777777" w:rsidR="00EE2835" w:rsidRDefault="00E012EB">
            <w:pPr>
              <w:pStyle w:val="TableParagraph"/>
              <w:numPr>
                <w:ilvl w:val="2"/>
                <w:numId w:val="4"/>
              </w:numPr>
              <w:tabs>
                <w:tab w:val="left" w:pos="933"/>
                <w:tab w:val="left" w:pos="934"/>
              </w:tabs>
              <w:spacing w:line="272" w:lineRule="exact"/>
              <w:ind w:hanging="361"/>
              <w:rPr>
                <w:rFonts w:ascii="Georgia" w:hAnsi="Georgia"/>
                <w:sz w:val="24"/>
              </w:rPr>
            </w:pPr>
            <w:r>
              <w:rPr>
                <w:rFonts w:ascii="Georgia" w:hAnsi="Georgia"/>
                <w:sz w:val="24"/>
              </w:rPr>
              <w:t>How could … be used to</w:t>
            </w:r>
            <w:r>
              <w:rPr>
                <w:rFonts w:ascii="Georgia" w:hAnsi="Georgia"/>
                <w:spacing w:val="-8"/>
                <w:sz w:val="24"/>
              </w:rPr>
              <w:t xml:space="preserve"> </w:t>
            </w:r>
            <w:r>
              <w:rPr>
                <w:rFonts w:ascii="Georgia" w:hAnsi="Georgia"/>
                <w:sz w:val="24"/>
              </w:rPr>
              <w:t>…?</w:t>
            </w:r>
          </w:p>
          <w:p w14:paraId="05765E11" w14:textId="77777777" w:rsidR="00EE2835" w:rsidRDefault="00E012EB">
            <w:pPr>
              <w:pStyle w:val="TableParagraph"/>
              <w:numPr>
                <w:ilvl w:val="2"/>
                <w:numId w:val="4"/>
              </w:numPr>
              <w:tabs>
                <w:tab w:val="left" w:pos="933"/>
                <w:tab w:val="left" w:pos="934"/>
              </w:tabs>
              <w:spacing w:line="272" w:lineRule="exact"/>
              <w:ind w:hanging="361"/>
              <w:rPr>
                <w:rFonts w:ascii="Georgia" w:hAnsi="Georgia"/>
                <w:sz w:val="24"/>
              </w:rPr>
            </w:pPr>
            <w:r>
              <w:rPr>
                <w:rFonts w:ascii="Georgia" w:hAnsi="Georgia"/>
                <w:sz w:val="24"/>
              </w:rPr>
              <w:t>What are the implications of</w:t>
            </w:r>
            <w:r>
              <w:rPr>
                <w:rFonts w:ascii="Georgia" w:hAnsi="Georgia"/>
                <w:spacing w:val="-5"/>
                <w:sz w:val="24"/>
              </w:rPr>
              <w:t xml:space="preserve"> </w:t>
            </w:r>
            <w:r>
              <w:rPr>
                <w:rFonts w:ascii="Georgia" w:hAnsi="Georgia"/>
                <w:sz w:val="24"/>
              </w:rPr>
              <w:t>…?</w:t>
            </w:r>
          </w:p>
          <w:p w14:paraId="29036CC5" w14:textId="77777777" w:rsidR="00EE2835" w:rsidRDefault="00E012EB">
            <w:pPr>
              <w:pStyle w:val="TableParagraph"/>
              <w:numPr>
                <w:ilvl w:val="2"/>
                <w:numId w:val="4"/>
              </w:numPr>
              <w:tabs>
                <w:tab w:val="left" w:pos="933"/>
                <w:tab w:val="left" w:pos="934"/>
              </w:tabs>
              <w:spacing w:before="1"/>
              <w:ind w:hanging="361"/>
              <w:rPr>
                <w:rFonts w:ascii="Georgia" w:hAnsi="Georgia"/>
                <w:sz w:val="24"/>
              </w:rPr>
            </w:pPr>
            <w:r>
              <w:rPr>
                <w:rFonts w:ascii="Georgia" w:hAnsi="Georgia"/>
                <w:sz w:val="24"/>
              </w:rPr>
              <w:t>What is … analogous</w:t>
            </w:r>
            <w:r>
              <w:rPr>
                <w:rFonts w:ascii="Georgia" w:hAnsi="Georgia"/>
                <w:spacing w:val="-3"/>
                <w:sz w:val="24"/>
              </w:rPr>
              <w:t xml:space="preserve"> </w:t>
            </w:r>
            <w:r>
              <w:rPr>
                <w:rFonts w:ascii="Georgia" w:hAnsi="Georgia"/>
                <w:sz w:val="24"/>
              </w:rPr>
              <w:t>to?</w:t>
            </w:r>
          </w:p>
          <w:p w14:paraId="03709D0F" w14:textId="77777777" w:rsidR="00EE2835" w:rsidRDefault="00E012EB">
            <w:pPr>
              <w:pStyle w:val="TableParagraph"/>
              <w:numPr>
                <w:ilvl w:val="2"/>
                <w:numId w:val="4"/>
              </w:numPr>
              <w:tabs>
                <w:tab w:val="left" w:pos="933"/>
                <w:tab w:val="left" w:pos="934"/>
              </w:tabs>
              <w:spacing w:before="1" w:line="272" w:lineRule="exact"/>
              <w:ind w:hanging="361"/>
              <w:rPr>
                <w:rFonts w:ascii="Georgia" w:hAnsi="Georgia"/>
                <w:sz w:val="24"/>
              </w:rPr>
            </w:pPr>
            <w:r>
              <w:rPr>
                <w:rFonts w:ascii="Georgia" w:hAnsi="Georgia"/>
                <w:sz w:val="24"/>
              </w:rPr>
              <w:t>What do we already know about</w:t>
            </w:r>
            <w:r>
              <w:rPr>
                <w:rFonts w:ascii="Georgia" w:hAnsi="Georgia"/>
                <w:spacing w:val="-4"/>
                <w:sz w:val="24"/>
              </w:rPr>
              <w:t xml:space="preserve"> </w:t>
            </w:r>
            <w:r>
              <w:rPr>
                <w:rFonts w:ascii="Georgia" w:hAnsi="Georgia"/>
                <w:sz w:val="24"/>
              </w:rPr>
              <w:t>…?</w:t>
            </w:r>
          </w:p>
          <w:p w14:paraId="1245F39C" w14:textId="77777777" w:rsidR="00EE2835" w:rsidRDefault="00E012EB">
            <w:pPr>
              <w:pStyle w:val="TableParagraph"/>
              <w:numPr>
                <w:ilvl w:val="2"/>
                <w:numId w:val="4"/>
              </w:numPr>
              <w:tabs>
                <w:tab w:val="left" w:pos="933"/>
                <w:tab w:val="left" w:pos="934"/>
              </w:tabs>
              <w:spacing w:line="272" w:lineRule="exact"/>
              <w:ind w:hanging="361"/>
              <w:rPr>
                <w:rFonts w:ascii="Georgia" w:hAnsi="Georgia"/>
                <w:sz w:val="24"/>
              </w:rPr>
            </w:pPr>
            <w:r>
              <w:rPr>
                <w:rFonts w:ascii="Georgia" w:hAnsi="Georgia"/>
                <w:sz w:val="24"/>
              </w:rPr>
              <w:t>How does … affect</w:t>
            </w:r>
            <w:r>
              <w:rPr>
                <w:rFonts w:ascii="Georgia" w:hAnsi="Georgia"/>
                <w:spacing w:val="-4"/>
                <w:sz w:val="24"/>
              </w:rPr>
              <w:t xml:space="preserve"> </w:t>
            </w:r>
            <w:r>
              <w:rPr>
                <w:rFonts w:ascii="Georgia" w:hAnsi="Georgia"/>
                <w:sz w:val="24"/>
              </w:rPr>
              <w:t>…?</w:t>
            </w:r>
          </w:p>
          <w:p w14:paraId="209F7320" w14:textId="77777777" w:rsidR="00EE2835" w:rsidRDefault="00E012EB">
            <w:pPr>
              <w:pStyle w:val="TableParagraph"/>
              <w:numPr>
                <w:ilvl w:val="2"/>
                <w:numId w:val="4"/>
              </w:numPr>
              <w:tabs>
                <w:tab w:val="left" w:pos="933"/>
                <w:tab w:val="left" w:pos="934"/>
              </w:tabs>
              <w:spacing w:before="1"/>
              <w:ind w:hanging="361"/>
              <w:rPr>
                <w:rFonts w:ascii="Georgia" w:hAnsi="Georgia"/>
                <w:sz w:val="24"/>
              </w:rPr>
            </w:pPr>
            <w:r>
              <w:rPr>
                <w:rFonts w:ascii="Georgia" w:hAnsi="Georgia"/>
                <w:sz w:val="24"/>
              </w:rPr>
              <w:t>How does … tie in with what we have learned</w:t>
            </w:r>
            <w:r>
              <w:rPr>
                <w:rFonts w:ascii="Georgia" w:hAnsi="Georgia"/>
                <w:spacing w:val="-8"/>
                <w:sz w:val="24"/>
              </w:rPr>
              <w:t xml:space="preserve"> </w:t>
            </w:r>
            <w:r>
              <w:rPr>
                <w:rFonts w:ascii="Georgia" w:hAnsi="Georgia"/>
                <w:sz w:val="24"/>
              </w:rPr>
              <w:t>before?</w:t>
            </w:r>
          </w:p>
          <w:p w14:paraId="20106918" w14:textId="77777777" w:rsidR="00EE2835" w:rsidRDefault="00E012EB">
            <w:pPr>
              <w:pStyle w:val="TableParagraph"/>
              <w:numPr>
                <w:ilvl w:val="2"/>
                <w:numId w:val="4"/>
              </w:numPr>
              <w:tabs>
                <w:tab w:val="left" w:pos="933"/>
                <w:tab w:val="left" w:pos="934"/>
              </w:tabs>
              <w:spacing w:before="1" w:line="272" w:lineRule="exact"/>
              <w:ind w:hanging="361"/>
              <w:rPr>
                <w:rFonts w:ascii="Georgia" w:hAnsi="Georgia"/>
                <w:sz w:val="24"/>
              </w:rPr>
            </w:pPr>
            <w:r>
              <w:rPr>
                <w:rFonts w:ascii="Georgia" w:hAnsi="Georgia"/>
                <w:sz w:val="24"/>
              </w:rPr>
              <w:t>What does …</w:t>
            </w:r>
            <w:r>
              <w:rPr>
                <w:rFonts w:ascii="Georgia" w:hAnsi="Georgia"/>
                <w:spacing w:val="-4"/>
                <w:sz w:val="24"/>
              </w:rPr>
              <w:t xml:space="preserve"> </w:t>
            </w:r>
            <w:r>
              <w:rPr>
                <w:rFonts w:ascii="Georgia" w:hAnsi="Georgia"/>
                <w:sz w:val="24"/>
              </w:rPr>
              <w:t>mean?</w:t>
            </w:r>
          </w:p>
          <w:p w14:paraId="309C88B9" w14:textId="77777777" w:rsidR="00EE2835" w:rsidRDefault="00E012EB">
            <w:pPr>
              <w:pStyle w:val="TableParagraph"/>
              <w:numPr>
                <w:ilvl w:val="2"/>
                <w:numId w:val="4"/>
              </w:numPr>
              <w:tabs>
                <w:tab w:val="left" w:pos="933"/>
                <w:tab w:val="left" w:pos="934"/>
              </w:tabs>
              <w:spacing w:line="272" w:lineRule="exact"/>
              <w:ind w:hanging="361"/>
              <w:rPr>
                <w:rFonts w:ascii="Georgia" w:hAnsi="Georgia"/>
                <w:sz w:val="24"/>
              </w:rPr>
            </w:pPr>
            <w:r>
              <w:rPr>
                <w:rFonts w:ascii="Georgia" w:hAnsi="Georgia"/>
                <w:sz w:val="24"/>
              </w:rPr>
              <w:t>Why is …</w:t>
            </w:r>
            <w:r>
              <w:rPr>
                <w:rFonts w:ascii="Georgia" w:hAnsi="Georgia"/>
                <w:spacing w:val="-4"/>
                <w:sz w:val="24"/>
              </w:rPr>
              <w:t xml:space="preserve"> </w:t>
            </w:r>
            <w:r>
              <w:rPr>
                <w:rFonts w:ascii="Georgia" w:hAnsi="Georgia"/>
                <w:sz w:val="24"/>
              </w:rPr>
              <w:t>important?</w:t>
            </w:r>
          </w:p>
          <w:p w14:paraId="0035F43B" w14:textId="77777777" w:rsidR="00EE2835" w:rsidRDefault="00E012EB">
            <w:pPr>
              <w:pStyle w:val="TableParagraph"/>
              <w:numPr>
                <w:ilvl w:val="2"/>
                <w:numId w:val="4"/>
              </w:numPr>
              <w:tabs>
                <w:tab w:val="left" w:pos="933"/>
                <w:tab w:val="left" w:pos="934"/>
              </w:tabs>
              <w:spacing w:before="1" w:line="272" w:lineRule="exact"/>
              <w:ind w:hanging="361"/>
              <w:rPr>
                <w:rFonts w:ascii="Georgia" w:hAnsi="Georgia"/>
                <w:sz w:val="24"/>
              </w:rPr>
            </w:pPr>
            <w:r>
              <w:rPr>
                <w:rFonts w:ascii="Georgia" w:hAnsi="Georgia"/>
                <w:sz w:val="24"/>
              </w:rPr>
              <w:t>How are … and …</w:t>
            </w:r>
            <w:r>
              <w:rPr>
                <w:rFonts w:ascii="Georgia" w:hAnsi="Georgia"/>
                <w:spacing w:val="-6"/>
                <w:sz w:val="24"/>
              </w:rPr>
              <w:t xml:space="preserve"> </w:t>
            </w:r>
            <w:r>
              <w:rPr>
                <w:rFonts w:ascii="Georgia" w:hAnsi="Georgia"/>
                <w:sz w:val="24"/>
              </w:rPr>
              <w:t>similar/different?</w:t>
            </w:r>
          </w:p>
          <w:p w14:paraId="30E738CD" w14:textId="77777777" w:rsidR="00EE2835" w:rsidRDefault="00E012EB">
            <w:pPr>
              <w:pStyle w:val="TableParagraph"/>
              <w:numPr>
                <w:ilvl w:val="2"/>
                <w:numId w:val="4"/>
              </w:numPr>
              <w:tabs>
                <w:tab w:val="left" w:pos="933"/>
                <w:tab w:val="left" w:pos="934"/>
              </w:tabs>
              <w:spacing w:line="272" w:lineRule="exact"/>
              <w:ind w:hanging="361"/>
              <w:rPr>
                <w:rFonts w:ascii="Georgia" w:hAnsi="Georgia"/>
                <w:sz w:val="24"/>
              </w:rPr>
            </w:pPr>
            <w:r>
              <w:rPr>
                <w:rFonts w:ascii="Georgia" w:hAnsi="Georgia"/>
                <w:sz w:val="24"/>
              </w:rPr>
              <w:t>How does … apply to everyday</w:t>
            </w:r>
            <w:r>
              <w:rPr>
                <w:rFonts w:ascii="Georgia" w:hAnsi="Georgia"/>
                <w:spacing w:val="-19"/>
                <w:sz w:val="24"/>
              </w:rPr>
              <w:t xml:space="preserve"> </w:t>
            </w:r>
            <w:r>
              <w:rPr>
                <w:rFonts w:ascii="Georgia" w:hAnsi="Georgia"/>
                <w:sz w:val="24"/>
              </w:rPr>
              <w:t>life?</w:t>
            </w:r>
          </w:p>
          <w:p w14:paraId="317AE13F" w14:textId="77777777" w:rsidR="00EE2835" w:rsidRDefault="00E012EB">
            <w:pPr>
              <w:pStyle w:val="TableParagraph"/>
              <w:numPr>
                <w:ilvl w:val="2"/>
                <w:numId w:val="4"/>
              </w:numPr>
              <w:tabs>
                <w:tab w:val="left" w:pos="933"/>
                <w:tab w:val="left" w:pos="934"/>
              </w:tabs>
              <w:spacing w:before="1"/>
              <w:ind w:hanging="361"/>
              <w:rPr>
                <w:rFonts w:ascii="Georgia" w:hAnsi="Georgia"/>
                <w:sz w:val="24"/>
              </w:rPr>
            </w:pPr>
            <w:r>
              <w:rPr>
                <w:rFonts w:ascii="Georgia" w:hAnsi="Georgia"/>
                <w:sz w:val="24"/>
              </w:rPr>
              <w:t>What is a counter argument for</w:t>
            </w:r>
            <w:r>
              <w:rPr>
                <w:rFonts w:ascii="Georgia" w:hAnsi="Georgia"/>
                <w:spacing w:val="-8"/>
                <w:sz w:val="24"/>
              </w:rPr>
              <w:t xml:space="preserve"> </w:t>
            </w:r>
            <w:r>
              <w:rPr>
                <w:rFonts w:ascii="Georgia" w:hAnsi="Georgia"/>
                <w:sz w:val="24"/>
              </w:rPr>
              <w:t>…?</w:t>
            </w:r>
          </w:p>
          <w:p w14:paraId="52200EC5" w14:textId="77777777" w:rsidR="00EE2835" w:rsidRDefault="00E012EB">
            <w:pPr>
              <w:pStyle w:val="TableParagraph"/>
              <w:numPr>
                <w:ilvl w:val="2"/>
                <w:numId w:val="4"/>
              </w:numPr>
              <w:tabs>
                <w:tab w:val="left" w:pos="933"/>
                <w:tab w:val="left" w:pos="934"/>
              </w:tabs>
              <w:spacing w:before="1" w:line="272" w:lineRule="exact"/>
              <w:ind w:hanging="361"/>
              <w:rPr>
                <w:rFonts w:ascii="Georgia" w:hAnsi="Georgia"/>
                <w:sz w:val="24"/>
              </w:rPr>
            </w:pPr>
            <w:r>
              <w:rPr>
                <w:rFonts w:ascii="Georgia" w:hAnsi="Georgia"/>
                <w:sz w:val="24"/>
              </w:rPr>
              <w:t>What is the best …and</w:t>
            </w:r>
            <w:r>
              <w:rPr>
                <w:rFonts w:ascii="Georgia" w:hAnsi="Georgia"/>
                <w:spacing w:val="-3"/>
                <w:sz w:val="24"/>
              </w:rPr>
              <w:t xml:space="preserve"> </w:t>
            </w:r>
            <w:r>
              <w:rPr>
                <w:rFonts w:ascii="Georgia" w:hAnsi="Georgia"/>
                <w:sz w:val="24"/>
              </w:rPr>
              <w:t>why?</w:t>
            </w:r>
          </w:p>
          <w:p w14:paraId="32E37016" w14:textId="77777777" w:rsidR="00EE2835" w:rsidRDefault="00E012EB">
            <w:pPr>
              <w:pStyle w:val="TableParagraph"/>
              <w:numPr>
                <w:ilvl w:val="2"/>
                <w:numId w:val="4"/>
              </w:numPr>
              <w:tabs>
                <w:tab w:val="left" w:pos="933"/>
                <w:tab w:val="left" w:pos="934"/>
              </w:tabs>
              <w:spacing w:line="272" w:lineRule="exact"/>
              <w:ind w:hanging="361"/>
              <w:rPr>
                <w:rFonts w:ascii="Georgia" w:hAnsi="Georgia"/>
                <w:sz w:val="24"/>
              </w:rPr>
            </w:pPr>
            <w:r>
              <w:rPr>
                <w:rFonts w:ascii="Georgia" w:hAnsi="Georgia"/>
                <w:sz w:val="24"/>
              </w:rPr>
              <w:t>What is a solution to the problem of</w:t>
            </w:r>
            <w:r>
              <w:rPr>
                <w:rFonts w:ascii="Georgia" w:hAnsi="Georgia"/>
                <w:spacing w:val="-8"/>
                <w:sz w:val="24"/>
              </w:rPr>
              <w:t xml:space="preserve"> </w:t>
            </w:r>
            <w:r>
              <w:rPr>
                <w:rFonts w:ascii="Georgia" w:hAnsi="Georgia"/>
                <w:sz w:val="24"/>
              </w:rPr>
              <w:t>…?</w:t>
            </w:r>
          </w:p>
          <w:p w14:paraId="5A4FD1A2" w14:textId="77777777" w:rsidR="00EE2835" w:rsidRDefault="00E012EB">
            <w:pPr>
              <w:pStyle w:val="TableParagraph"/>
              <w:numPr>
                <w:ilvl w:val="2"/>
                <w:numId w:val="4"/>
              </w:numPr>
              <w:tabs>
                <w:tab w:val="left" w:pos="933"/>
                <w:tab w:val="left" w:pos="934"/>
              </w:tabs>
              <w:spacing w:before="1"/>
              <w:ind w:hanging="361"/>
              <w:rPr>
                <w:rFonts w:ascii="Georgia" w:hAnsi="Georgia"/>
                <w:sz w:val="24"/>
              </w:rPr>
            </w:pPr>
            <w:r>
              <w:rPr>
                <w:rFonts w:ascii="Georgia" w:hAnsi="Georgia"/>
                <w:sz w:val="24"/>
              </w:rPr>
              <w:t>Compare … and … with regard to</w:t>
            </w:r>
            <w:r>
              <w:rPr>
                <w:rFonts w:ascii="Georgia" w:hAnsi="Georgia"/>
                <w:spacing w:val="-9"/>
                <w:sz w:val="24"/>
              </w:rPr>
              <w:t xml:space="preserve"> </w:t>
            </w:r>
            <w:r>
              <w:rPr>
                <w:rFonts w:ascii="Georgia" w:hAnsi="Georgia"/>
                <w:sz w:val="24"/>
              </w:rPr>
              <w:t>…?</w:t>
            </w:r>
          </w:p>
          <w:p w14:paraId="432A254B" w14:textId="77777777" w:rsidR="00EE2835" w:rsidRDefault="00E012EB">
            <w:pPr>
              <w:pStyle w:val="TableParagraph"/>
              <w:numPr>
                <w:ilvl w:val="2"/>
                <w:numId w:val="4"/>
              </w:numPr>
              <w:tabs>
                <w:tab w:val="left" w:pos="933"/>
                <w:tab w:val="left" w:pos="934"/>
              </w:tabs>
              <w:spacing w:before="1" w:line="272" w:lineRule="exact"/>
              <w:ind w:hanging="361"/>
              <w:rPr>
                <w:rFonts w:ascii="Georgia" w:hAnsi="Georgia"/>
                <w:sz w:val="24"/>
              </w:rPr>
            </w:pPr>
            <w:r>
              <w:rPr>
                <w:rFonts w:ascii="Georgia" w:hAnsi="Georgia"/>
                <w:sz w:val="24"/>
              </w:rPr>
              <w:t>What do you think causes …?</w:t>
            </w:r>
            <w:r>
              <w:rPr>
                <w:rFonts w:ascii="Georgia" w:hAnsi="Georgia"/>
                <w:spacing w:val="-3"/>
                <w:sz w:val="24"/>
              </w:rPr>
              <w:t xml:space="preserve"> </w:t>
            </w:r>
            <w:r>
              <w:rPr>
                <w:rFonts w:ascii="Georgia" w:hAnsi="Georgia"/>
                <w:sz w:val="24"/>
              </w:rPr>
              <w:t>Why?</w:t>
            </w:r>
          </w:p>
          <w:p w14:paraId="42E5883C" w14:textId="77777777" w:rsidR="00EE2835" w:rsidRDefault="00E012EB">
            <w:pPr>
              <w:pStyle w:val="TableParagraph"/>
              <w:numPr>
                <w:ilvl w:val="2"/>
                <w:numId w:val="4"/>
              </w:numPr>
              <w:tabs>
                <w:tab w:val="left" w:pos="933"/>
                <w:tab w:val="left" w:pos="934"/>
              </w:tabs>
              <w:ind w:right="111"/>
              <w:rPr>
                <w:rFonts w:ascii="Georgia" w:hAnsi="Georgia"/>
                <w:sz w:val="24"/>
              </w:rPr>
            </w:pPr>
            <w:r>
              <w:rPr>
                <w:rFonts w:ascii="Georgia" w:hAnsi="Georgia"/>
                <w:sz w:val="24"/>
              </w:rPr>
              <w:t>Do you agree or disagree with this statement? What evidence is there to</w:t>
            </w:r>
            <w:r>
              <w:rPr>
                <w:rFonts w:ascii="Georgia" w:hAnsi="Georgia"/>
                <w:spacing w:val="-40"/>
                <w:sz w:val="24"/>
              </w:rPr>
              <w:t xml:space="preserve"> </w:t>
            </w:r>
            <w:r>
              <w:rPr>
                <w:rFonts w:ascii="Georgia" w:hAnsi="Georgia"/>
                <w:sz w:val="24"/>
              </w:rPr>
              <w:t>support your</w:t>
            </w:r>
            <w:r>
              <w:rPr>
                <w:rFonts w:ascii="Georgia" w:hAnsi="Georgia"/>
                <w:spacing w:val="-1"/>
                <w:sz w:val="24"/>
              </w:rPr>
              <w:t xml:space="preserve"> </w:t>
            </w:r>
            <w:r>
              <w:rPr>
                <w:rFonts w:ascii="Georgia" w:hAnsi="Georgia"/>
                <w:sz w:val="24"/>
              </w:rPr>
              <w:t>answer?</w:t>
            </w:r>
          </w:p>
          <w:p w14:paraId="7AA84567" w14:textId="77777777" w:rsidR="00EE2835" w:rsidRDefault="00E012EB">
            <w:pPr>
              <w:pStyle w:val="TableParagraph"/>
              <w:numPr>
                <w:ilvl w:val="2"/>
                <w:numId w:val="4"/>
              </w:numPr>
              <w:tabs>
                <w:tab w:val="left" w:pos="933"/>
                <w:tab w:val="left" w:pos="934"/>
              </w:tabs>
              <w:spacing w:before="1"/>
              <w:ind w:hanging="361"/>
              <w:rPr>
                <w:rFonts w:ascii="Georgia" w:hAnsi="Georgia"/>
                <w:sz w:val="24"/>
              </w:rPr>
            </w:pPr>
            <w:r>
              <w:rPr>
                <w:rFonts w:ascii="Georgia" w:hAnsi="Georgia"/>
                <w:sz w:val="24"/>
              </w:rPr>
              <w:t>What is another way to look at</w:t>
            </w:r>
            <w:r>
              <w:rPr>
                <w:rFonts w:ascii="Georgia" w:hAnsi="Georgia"/>
                <w:spacing w:val="-2"/>
                <w:sz w:val="24"/>
              </w:rPr>
              <w:t xml:space="preserve"> </w:t>
            </w:r>
            <w:r>
              <w:rPr>
                <w:rFonts w:ascii="Georgia" w:hAnsi="Georgia"/>
                <w:sz w:val="24"/>
              </w:rPr>
              <w:t>…?</w:t>
            </w:r>
          </w:p>
        </w:tc>
      </w:tr>
    </w:tbl>
    <w:p w14:paraId="2FB4B483" w14:textId="77777777" w:rsidR="00EE2835" w:rsidRDefault="00EE2835">
      <w:pPr>
        <w:rPr>
          <w:rFonts w:ascii="Georgia" w:hAnsi="Georgia"/>
          <w:sz w:val="24"/>
        </w:rPr>
        <w:sectPr w:rsidR="00EE2835">
          <w:headerReference w:type="default" r:id="rId93"/>
          <w:footerReference w:type="default" r:id="rId94"/>
          <w:pgSz w:w="11920" w:h="16850"/>
          <w:pgMar w:top="1260" w:right="360" w:bottom="1160" w:left="820" w:header="0" w:footer="962" w:gutter="0"/>
          <w:pgNumType w:start="36"/>
          <w:cols w:space="720"/>
        </w:sect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8"/>
      </w:tblGrid>
      <w:tr w:rsidR="00EE2835" w14:paraId="333D3086" w14:textId="77777777">
        <w:trPr>
          <w:trHeight w:val="1408"/>
        </w:trPr>
        <w:tc>
          <w:tcPr>
            <w:tcW w:w="9498" w:type="dxa"/>
          </w:tcPr>
          <w:p w14:paraId="427DD145" w14:textId="77777777" w:rsidR="00EE2835" w:rsidRDefault="00E012EB">
            <w:pPr>
              <w:pStyle w:val="TableParagraph"/>
              <w:numPr>
                <w:ilvl w:val="1"/>
                <w:numId w:val="3"/>
              </w:numPr>
              <w:tabs>
                <w:tab w:val="left" w:pos="406"/>
              </w:tabs>
              <w:spacing w:line="226" w:lineRule="exact"/>
              <w:rPr>
                <w:b/>
              </w:rPr>
            </w:pPr>
            <w:r>
              <w:rPr>
                <w:b/>
              </w:rPr>
              <w:lastRenderedPageBreak/>
              <w:t>Identify relevant arguments (reasons, claims, pros and</w:t>
            </w:r>
            <w:r>
              <w:rPr>
                <w:b/>
                <w:spacing w:val="-8"/>
              </w:rPr>
              <w:t xml:space="preserve"> </w:t>
            </w:r>
            <w:r>
              <w:rPr>
                <w:b/>
              </w:rPr>
              <w:t>cons)</w:t>
            </w:r>
          </w:p>
          <w:p w14:paraId="6FD20913" w14:textId="77777777" w:rsidR="00EE2835" w:rsidRDefault="00EE2835">
            <w:pPr>
              <w:pStyle w:val="TableParagraph"/>
              <w:spacing w:before="8"/>
              <w:ind w:left="0"/>
              <w:rPr>
                <w:b/>
                <w:sz w:val="19"/>
              </w:rPr>
            </w:pPr>
          </w:p>
          <w:p w14:paraId="67B302E7" w14:textId="77777777" w:rsidR="00EE2835" w:rsidRDefault="00E012EB">
            <w:pPr>
              <w:pStyle w:val="TableParagraph"/>
              <w:numPr>
                <w:ilvl w:val="2"/>
                <w:numId w:val="3"/>
              </w:numPr>
              <w:tabs>
                <w:tab w:val="left" w:pos="726"/>
                <w:tab w:val="left" w:pos="727"/>
              </w:tabs>
            </w:pPr>
            <w:r>
              <w:t>identify passages of text and determine whether or not they are</w:t>
            </w:r>
            <w:r>
              <w:rPr>
                <w:spacing w:val="-9"/>
              </w:rPr>
              <w:t xml:space="preserve"> </w:t>
            </w:r>
            <w:r>
              <w:t>arguments</w:t>
            </w:r>
          </w:p>
          <w:p w14:paraId="5983526D" w14:textId="77777777" w:rsidR="00EE2835" w:rsidRDefault="00E012EB">
            <w:pPr>
              <w:pStyle w:val="TableParagraph"/>
              <w:numPr>
                <w:ilvl w:val="2"/>
                <w:numId w:val="3"/>
              </w:numPr>
              <w:tabs>
                <w:tab w:val="left" w:pos="726"/>
                <w:tab w:val="left" w:pos="727"/>
              </w:tabs>
              <w:spacing w:before="19"/>
            </w:pPr>
            <w:r>
              <w:t>determine whether an argument is valid/invalid and strong/weak by using</w:t>
            </w:r>
            <w:r>
              <w:rPr>
                <w:spacing w:val="-11"/>
              </w:rPr>
              <w:t xml:space="preserve"> </w:t>
            </w:r>
            <w:r>
              <w:t>the</w:t>
            </w:r>
          </w:p>
          <w:p w14:paraId="1DFDF8C4" w14:textId="77777777" w:rsidR="00EE2835" w:rsidRDefault="00E012EB">
            <w:pPr>
              <w:pStyle w:val="TableParagraph"/>
              <w:numPr>
                <w:ilvl w:val="2"/>
                <w:numId w:val="3"/>
              </w:numPr>
              <w:tabs>
                <w:tab w:val="left" w:pos="726"/>
                <w:tab w:val="left" w:pos="727"/>
              </w:tabs>
              <w:spacing w:before="18"/>
            </w:pPr>
            <w:r>
              <w:t>imagination test specify the exact conclusion of the</w:t>
            </w:r>
            <w:r>
              <w:rPr>
                <w:spacing w:val="-8"/>
              </w:rPr>
              <w:t xml:space="preserve"> </w:t>
            </w:r>
            <w:r>
              <w:t>argument.</w:t>
            </w:r>
          </w:p>
        </w:tc>
      </w:tr>
      <w:tr w:rsidR="00EE2835" w14:paraId="0491ECDC" w14:textId="77777777">
        <w:trPr>
          <w:trHeight w:val="6127"/>
        </w:trPr>
        <w:tc>
          <w:tcPr>
            <w:tcW w:w="9498" w:type="dxa"/>
          </w:tcPr>
          <w:p w14:paraId="4D7B5CCB" w14:textId="77777777" w:rsidR="00EE2835" w:rsidRDefault="00E012EB">
            <w:pPr>
              <w:pStyle w:val="TableParagraph"/>
              <w:numPr>
                <w:ilvl w:val="1"/>
                <w:numId w:val="2"/>
              </w:numPr>
              <w:tabs>
                <w:tab w:val="left" w:pos="375"/>
              </w:tabs>
              <w:rPr>
                <w:b/>
              </w:rPr>
            </w:pPr>
            <w:r>
              <w:rPr>
                <w:b/>
              </w:rPr>
              <w:t>Analyse and evaluate alternative points of</w:t>
            </w:r>
            <w:r>
              <w:rPr>
                <w:b/>
                <w:spacing w:val="-11"/>
              </w:rPr>
              <w:t xml:space="preserve"> </w:t>
            </w:r>
            <w:r>
              <w:rPr>
                <w:b/>
              </w:rPr>
              <w:t>view</w:t>
            </w:r>
          </w:p>
          <w:p w14:paraId="10A3C8F7" w14:textId="77777777" w:rsidR="00EE2835" w:rsidRDefault="00EE2835">
            <w:pPr>
              <w:pStyle w:val="TableParagraph"/>
              <w:spacing w:before="6"/>
              <w:ind w:left="0"/>
              <w:rPr>
                <w:b/>
                <w:sz w:val="24"/>
              </w:rPr>
            </w:pPr>
          </w:p>
          <w:p w14:paraId="766170D0" w14:textId="77777777" w:rsidR="00EE2835" w:rsidRDefault="00E012EB">
            <w:pPr>
              <w:pStyle w:val="TableParagraph"/>
              <w:numPr>
                <w:ilvl w:val="2"/>
                <w:numId w:val="2"/>
              </w:numPr>
              <w:tabs>
                <w:tab w:val="left" w:pos="399"/>
              </w:tabs>
              <w:spacing w:line="252" w:lineRule="exact"/>
            </w:pPr>
            <w:r>
              <w:t>Consider more than one point of view and then look at alternatives and discuss</w:t>
            </w:r>
            <w:r>
              <w:rPr>
                <w:spacing w:val="-19"/>
              </w:rPr>
              <w:t xml:space="preserve"> </w:t>
            </w:r>
            <w:r>
              <w:t>them.</w:t>
            </w:r>
          </w:p>
          <w:p w14:paraId="1331C78A" w14:textId="77777777" w:rsidR="00EE2835" w:rsidRDefault="00E012EB">
            <w:pPr>
              <w:pStyle w:val="TableParagraph"/>
              <w:numPr>
                <w:ilvl w:val="2"/>
                <w:numId w:val="2"/>
              </w:numPr>
              <w:tabs>
                <w:tab w:val="left" w:pos="399"/>
              </w:tabs>
              <w:ind w:right="259"/>
            </w:pPr>
            <w:r>
              <w:t>Look at the impact of your decisions. This will involve discussing the consequences of</w:t>
            </w:r>
            <w:r>
              <w:rPr>
                <w:spacing w:val="-21"/>
              </w:rPr>
              <w:t xml:space="preserve"> </w:t>
            </w:r>
            <w:r>
              <w:t>your ideas, backed up with specific</w:t>
            </w:r>
            <w:r>
              <w:rPr>
                <w:spacing w:val="-3"/>
              </w:rPr>
              <w:t xml:space="preserve"> </w:t>
            </w:r>
            <w:r>
              <w:t>evidence.</w:t>
            </w:r>
          </w:p>
          <w:p w14:paraId="77C0A2DD" w14:textId="77777777" w:rsidR="00EE2835" w:rsidRDefault="00E012EB">
            <w:pPr>
              <w:pStyle w:val="TableParagraph"/>
              <w:numPr>
                <w:ilvl w:val="2"/>
                <w:numId w:val="2"/>
              </w:numPr>
              <w:tabs>
                <w:tab w:val="left" w:pos="399"/>
              </w:tabs>
              <w:ind w:right="356"/>
            </w:pPr>
            <w:r>
              <w:t>Explore every point you make in detail. Include the impact, e.g. increases in cost, revenue and</w:t>
            </w:r>
            <w:r>
              <w:rPr>
                <w:spacing w:val="-1"/>
              </w:rPr>
              <w:t xml:space="preserve"> </w:t>
            </w:r>
            <w:r>
              <w:t>profit.</w:t>
            </w:r>
          </w:p>
          <w:p w14:paraId="3434FF28" w14:textId="77777777" w:rsidR="00EE2835" w:rsidRDefault="00E012EB">
            <w:pPr>
              <w:pStyle w:val="TableParagraph"/>
              <w:numPr>
                <w:ilvl w:val="2"/>
                <w:numId w:val="2"/>
              </w:numPr>
              <w:tabs>
                <w:tab w:val="left" w:pos="399"/>
              </w:tabs>
              <w:ind w:right="86"/>
            </w:pPr>
            <w:r>
              <w:t>Judging which solutions you are putting forward are best, e.g. of the ideas I have put forward I think it would be best to do …….</w:t>
            </w:r>
            <w:r>
              <w:rPr>
                <w:spacing w:val="-8"/>
              </w:rPr>
              <w:t xml:space="preserve"> </w:t>
            </w:r>
            <w:r>
              <w:t>because……..</w:t>
            </w:r>
          </w:p>
          <w:p w14:paraId="702D7992" w14:textId="77777777" w:rsidR="00EE2835" w:rsidRDefault="00E012EB">
            <w:pPr>
              <w:pStyle w:val="TableParagraph"/>
              <w:numPr>
                <w:ilvl w:val="2"/>
                <w:numId w:val="2"/>
              </w:numPr>
              <w:tabs>
                <w:tab w:val="left" w:pos="399"/>
              </w:tabs>
              <w:ind w:right="443"/>
            </w:pPr>
            <w:r>
              <w:t>Prioritizing points in order of their importance and give reasons why, e.g. I think it is</w:t>
            </w:r>
            <w:r>
              <w:rPr>
                <w:spacing w:val="-29"/>
              </w:rPr>
              <w:t xml:space="preserve"> </w:t>
            </w:r>
            <w:r>
              <w:t>more important to do …… than ……. because</w:t>
            </w:r>
            <w:r>
              <w:rPr>
                <w:spacing w:val="-7"/>
              </w:rPr>
              <w:t xml:space="preserve"> </w:t>
            </w:r>
            <w:r>
              <w:t>……..</w:t>
            </w:r>
          </w:p>
          <w:p w14:paraId="1B9DC04A" w14:textId="77777777" w:rsidR="00EE2835" w:rsidRDefault="00E012EB">
            <w:pPr>
              <w:pStyle w:val="TableParagraph"/>
              <w:numPr>
                <w:ilvl w:val="2"/>
                <w:numId w:val="2"/>
              </w:numPr>
              <w:tabs>
                <w:tab w:val="left" w:pos="399"/>
                <w:tab w:val="left" w:leader="dot" w:pos="8433"/>
              </w:tabs>
              <w:ind w:right="624"/>
            </w:pPr>
            <w:r>
              <w:t>Rank your ideas in time order (what should be done in the short run and long run) with reasons why, e.g. I think that …….. should be done in the short</w:t>
            </w:r>
            <w:r>
              <w:rPr>
                <w:spacing w:val="-25"/>
              </w:rPr>
              <w:t xml:space="preserve"> </w:t>
            </w:r>
            <w:r>
              <w:t>term</w:t>
            </w:r>
            <w:r>
              <w:rPr>
                <w:spacing w:val="-3"/>
              </w:rPr>
              <w:t xml:space="preserve"> </w:t>
            </w:r>
            <w:r>
              <w:t>because…</w:t>
            </w:r>
            <w:r>
              <w:tab/>
              <w:t>,</w:t>
            </w:r>
            <w:r>
              <w:rPr>
                <w:spacing w:val="6"/>
              </w:rPr>
              <w:t xml:space="preserve"> </w:t>
            </w:r>
            <w:r>
              <w:rPr>
                <w:spacing w:val="-8"/>
              </w:rPr>
              <w:t>but</w:t>
            </w:r>
          </w:p>
          <w:p w14:paraId="0DE6A03E" w14:textId="77777777" w:rsidR="00EE2835" w:rsidRDefault="00E012EB">
            <w:pPr>
              <w:pStyle w:val="TableParagraph"/>
              <w:spacing w:line="252" w:lineRule="exact"/>
              <w:ind w:left="398"/>
            </w:pPr>
            <w:r>
              <w:t>……... should be left to be done in the long term because …….</w:t>
            </w:r>
          </w:p>
          <w:p w14:paraId="639E1754" w14:textId="77777777" w:rsidR="00EE2835" w:rsidRDefault="00E012EB">
            <w:pPr>
              <w:pStyle w:val="TableParagraph"/>
              <w:numPr>
                <w:ilvl w:val="2"/>
                <w:numId w:val="2"/>
              </w:numPr>
              <w:tabs>
                <w:tab w:val="left" w:pos="399"/>
              </w:tabs>
              <w:ind w:right="259"/>
              <w:jc w:val="both"/>
            </w:pPr>
            <w:r>
              <w:t>Assessing the extent to which your suggestions will work and explain any assumptions</w:t>
            </w:r>
            <w:r>
              <w:rPr>
                <w:spacing w:val="-22"/>
              </w:rPr>
              <w:t xml:space="preserve"> </w:t>
            </w:r>
            <w:r>
              <w:t>you have made, e.g. your competitors will not lower their prices in response to you opening the business.</w:t>
            </w:r>
          </w:p>
          <w:p w14:paraId="42F1E32F" w14:textId="77777777" w:rsidR="00EE2835" w:rsidRDefault="00E012EB">
            <w:pPr>
              <w:pStyle w:val="TableParagraph"/>
              <w:numPr>
                <w:ilvl w:val="2"/>
                <w:numId w:val="2"/>
              </w:numPr>
              <w:tabs>
                <w:tab w:val="left" w:pos="399"/>
              </w:tabs>
              <w:spacing w:before="1"/>
              <w:ind w:right="210"/>
              <w:jc w:val="both"/>
            </w:pPr>
            <w:r>
              <w:t>Identifying what information is missing and explain why it might be required/used. You may want to try and explain how you think the extra information would effect your decision, e.g.</w:t>
            </w:r>
            <w:r>
              <w:rPr>
                <w:spacing w:val="-28"/>
              </w:rPr>
              <w:t xml:space="preserve"> </w:t>
            </w:r>
            <w:r>
              <w:t>I would have preferred to have made my decision if I had known… I could have found</w:t>
            </w:r>
            <w:r>
              <w:rPr>
                <w:spacing w:val="10"/>
              </w:rPr>
              <w:t xml:space="preserve"> </w:t>
            </w:r>
            <w:r>
              <w:t>this</w:t>
            </w:r>
          </w:p>
          <w:p w14:paraId="54A54A9B" w14:textId="77777777" w:rsidR="00EE2835" w:rsidRDefault="00E012EB">
            <w:pPr>
              <w:pStyle w:val="TableParagraph"/>
              <w:tabs>
                <w:tab w:val="left" w:leader="dot" w:pos="1621"/>
              </w:tabs>
              <w:spacing w:line="252" w:lineRule="exact"/>
              <w:ind w:left="398"/>
            </w:pPr>
            <w:r>
              <w:t>out</w:t>
            </w:r>
            <w:r>
              <w:rPr>
                <w:spacing w:val="1"/>
              </w:rPr>
              <w:t xml:space="preserve"> </w:t>
            </w:r>
            <w:r>
              <w:t>by</w:t>
            </w:r>
            <w:r>
              <w:tab/>
              <w:t>If</w:t>
            </w:r>
            <w:r>
              <w:rPr>
                <w:spacing w:val="-4"/>
              </w:rPr>
              <w:t xml:space="preserve"> </w:t>
            </w:r>
            <w:r>
              <w:t>I had</w:t>
            </w:r>
            <w:r>
              <w:rPr>
                <w:spacing w:val="-5"/>
              </w:rPr>
              <w:t xml:space="preserve"> </w:t>
            </w:r>
            <w:r>
              <w:t>this</w:t>
            </w:r>
            <w:r>
              <w:rPr>
                <w:spacing w:val="-4"/>
              </w:rPr>
              <w:t xml:space="preserve"> </w:t>
            </w:r>
            <w:r>
              <w:t>information</w:t>
            </w:r>
            <w:r>
              <w:rPr>
                <w:spacing w:val="-5"/>
              </w:rPr>
              <w:t xml:space="preserve"> </w:t>
            </w:r>
            <w:r>
              <w:t>I</w:t>
            </w:r>
            <w:r>
              <w:rPr>
                <w:spacing w:val="-3"/>
              </w:rPr>
              <w:t xml:space="preserve"> </w:t>
            </w:r>
            <w:r>
              <w:t>think</w:t>
            </w:r>
            <w:r>
              <w:rPr>
                <w:spacing w:val="-3"/>
              </w:rPr>
              <w:t xml:space="preserve"> </w:t>
            </w:r>
            <w:r>
              <w:t>it would</w:t>
            </w:r>
            <w:r>
              <w:rPr>
                <w:spacing w:val="-3"/>
              </w:rPr>
              <w:t xml:space="preserve"> </w:t>
            </w:r>
            <w:r>
              <w:t>have</w:t>
            </w:r>
            <w:r>
              <w:rPr>
                <w:spacing w:val="-2"/>
              </w:rPr>
              <w:t xml:space="preserve"> </w:t>
            </w:r>
            <w:r>
              <w:t>changed</w:t>
            </w:r>
            <w:r>
              <w:rPr>
                <w:spacing w:val="-5"/>
              </w:rPr>
              <w:t xml:space="preserve"> </w:t>
            </w:r>
            <w:r>
              <w:t>my</w:t>
            </w:r>
            <w:r>
              <w:rPr>
                <w:spacing w:val="-1"/>
              </w:rPr>
              <w:t xml:space="preserve"> </w:t>
            </w:r>
            <w:r>
              <w:t>decision</w:t>
            </w:r>
            <w:r>
              <w:rPr>
                <w:spacing w:val="-3"/>
              </w:rPr>
              <w:t xml:space="preserve"> </w:t>
            </w:r>
            <w:r>
              <w:t>in</w:t>
            </w:r>
            <w:r>
              <w:rPr>
                <w:spacing w:val="-2"/>
              </w:rPr>
              <w:t xml:space="preserve"> </w:t>
            </w:r>
            <w:r>
              <w:t>the</w:t>
            </w:r>
            <w:r>
              <w:rPr>
                <w:spacing w:val="-5"/>
              </w:rPr>
              <w:t xml:space="preserve"> </w:t>
            </w:r>
            <w:r>
              <w:t>following</w:t>
            </w:r>
          </w:p>
          <w:p w14:paraId="642BEF8D" w14:textId="77777777" w:rsidR="00EE2835" w:rsidRDefault="00E012EB">
            <w:pPr>
              <w:pStyle w:val="TableParagraph"/>
              <w:spacing w:line="252" w:lineRule="exact"/>
              <w:ind w:left="398"/>
            </w:pPr>
            <w:r>
              <w:t>ways…….</w:t>
            </w:r>
          </w:p>
        </w:tc>
      </w:tr>
      <w:tr w:rsidR="00EE2835" w14:paraId="72963548" w14:textId="77777777">
        <w:trPr>
          <w:trHeight w:val="2051"/>
        </w:trPr>
        <w:tc>
          <w:tcPr>
            <w:tcW w:w="9498" w:type="dxa"/>
          </w:tcPr>
          <w:p w14:paraId="6D387854" w14:textId="77777777" w:rsidR="00EE2835" w:rsidRDefault="00E012EB">
            <w:pPr>
              <w:pStyle w:val="TableParagraph"/>
              <w:numPr>
                <w:ilvl w:val="1"/>
                <w:numId w:val="1"/>
              </w:numPr>
              <w:tabs>
                <w:tab w:val="left" w:pos="377"/>
              </w:tabs>
              <w:rPr>
                <w:b/>
              </w:rPr>
            </w:pPr>
            <w:r>
              <w:rPr>
                <w:b/>
              </w:rPr>
              <w:t>Justify key results or procedures and fully explain assumptions and</w:t>
            </w:r>
            <w:r>
              <w:rPr>
                <w:b/>
                <w:spacing w:val="-13"/>
              </w:rPr>
              <w:t xml:space="preserve"> </w:t>
            </w:r>
            <w:r>
              <w:rPr>
                <w:b/>
              </w:rPr>
              <w:t>reasons</w:t>
            </w:r>
          </w:p>
          <w:p w14:paraId="2A6D2880" w14:textId="77777777" w:rsidR="00EE2835" w:rsidRDefault="00E012EB">
            <w:pPr>
              <w:pStyle w:val="TableParagraph"/>
              <w:numPr>
                <w:ilvl w:val="2"/>
                <w:numId w:val="1"/>
              </w:numPr>
              <w:tabs>
                <w:tab w:val="left" w:pos="933"/>
                <w:tab w:val="left" w:pos="934"/>
              </w:tabs>
              <w:spacing w:before="1"/>
              <w:ind w:hanging="361"/>
            </w:pPr>
            <w:r>
              <w:t>Accurately interprets evidence, statements, graphics, questions,</w:t>
            </w:r>
            <w:r>
              <w:rPr>
                <w:spacing w:val="-4"/>
              </w:rPr>
              <w:t xml:space="preserve"> </w:t>
            </w:r>
            <w:r>
              <w:t>etc.</w:t>
            </w:r>
          </w:p>
          <w:p w14:paraId="38B78540" w14:textId="77777777" w:rsidR="00EE2835" w:rsidRDefault="00E012EB">
            <w:pPr>
              <w:pStyle w:val="TableParagraph"/>
              <w:numPr>
                <w:ilvl w:val="2"/>
                <w:numId w:val="1"/>
              </w:numPr>
              <w:tabs>
                <w:tab w:val="left" w:pos="933"/>
                <w:tab w:val="left" w:pos="934"/>
              </w:tabs>
              <w:spacing w:before="21"/>
              <w:ind w:hanging="361"/>
            </w:pPr>
            <w:r>
              <w:t>Identifies the salient arguments (reasons and claims) pro and</w:t>
            </w:r>
            <w:r>
              <w:rPr>
                <w:spacing w:val="-13"/>
              </w:rPr>
              <w:t xml:space="preserve"> </w:t>
            </w:r>
            <w:r>
              <w:t>con.</w:t>
            </w:r>
          </w:p>
          <w:p w14:paraId="737FBE6A" w14:textId="77777777" w:rsidR="00EE2835" w:rsidRDefault="00E012EB">
            <w:pPr>
              <w:pStyle w:val="TableParagraph"/>
              <w:numPr>
                <w:ilvl w:val="2"/>
                <w:numId w:val="1"/>
              </w:numPr>
              <w:tabs>
                <w:tab w:val="left" w:pos="933"/>
                <w:tab w:val="left" w:pos="934"/>
              </w:tabs>
              <w:spacing w:before="20"/>
              <w:ind w:hanging="361"/>
            </w:pPr>
            <w:r>
              <w:t>Thoughtfully analyses and evaluates major alternative points of</w:t>
            </w:r>
            <w:r>
              <w:rPr>
                <w:spacing w:val="-9"/>
              </w:rPr>
              <w:t xml:space="preserve"> </w:t>
            </w:r>
            <w:r>
              <w:t>view.</w:t>
            </w:r>
          </w:p>
          <w:p w14:paraId="06B8E45E" w14:textId="77777777" w:rsidR="00EE2835" w:rsidRDefault="00E012EB">
            <w:pPr>
              <w:pStyle w:val="TableParagraph"/>
              <w:numPr>
                <w:ilvl w:val="2"/>
                <w:numId w:val="1"/>
              </w:numPr>
              <w:tabs>
                <w:tab w:val="left" w:pos="933"/>
                <w:tab w:val="left" w:pos="934"/>
              </w:tabs>
              <w:spacing w:before="18"/>
              <w:ind w:hanging="361"/>
            </w:pPr>
            <w:r>
              <w:t>Draws warranted, judicious, non-fallacious</w:t>
            </w:r>
            <w:r>
              <w:rPr>
                <w:spacing w:val="1"/>
              </w:rPr>
              <w:t xml:space="preserve"> </w:t>
            </w:r>
            <w:r>
              <w:t>conclusions.</w:t>
            </w:r>
          </w:p>
          <w:p w14:paraId="7E1DA75D" w14:textId="77777777" w:rsidR="00EE2835" w:rsidRDefault="00E012EB">
            <w:pPr>
              <w:pStyle w:val="TableParagraph"/>
              <w:numPr>
                <w:ilvl w:val="2"/>
                <w:numId w:val="1"/>
              </w:numPr>
              <w:tabs>
                <w:tab w:val="left" w:pos="933"/>
                <w:tab w:val="left" w:pos="934"/>
              </w:tabs>
              <w:spacing w:before="21"/>
              <w:ind w:hanging="361"/>
            </w:pPr>
            <w:r>
              <w:t>Justifies key results and procedures, explains assumptions and</w:t>
            </w:r>
            <w:r>
              <w:rPr>
                <w:spacing w:val="-12"/>
              </w:rPr>
              <w:t xml:space="preserve"> </w:t>
            </w:r>
            <w:r>
              <w:t>reasons.</w:t>
            </w:r>
          </w:p>
          <w:p w14:paraId="52AA83FC" w14:textId="77777777" w:rsidR="00EE2835" w:rsidRDefault="00E012EB">
            <w:pPr>
              <w:pStyle w:val="TableParagraph"/>
              <w:numPr>
                <w:ilvl w:val="2"/>
                <w:numId w:val="1"/>
              </w:numPr>
              <w:tabs>
                <w:tab w:val="left" w:pos="933"/>
                <w:tab w:val="left" w:pos="934"/>
              </w:tabs>
              <w:spacing w:before="18"/>
              <w:ind w:hanging="361"/>
            </w:pPr>
            <w:r>
              <w:t>Fair-mindedly follows where evidence and reasons</w:t>
            </w:r>
            <w:r>
              <w:rPr>
                <w:spacing w:val="-6"/>
              </w:rPr>
              <w:t xml:space="preserve"> </w:t>
            </w:r>
            <w:r>
              <w:t>lead.</w:t>
            </w:r>
          </w:p>
        </w:tc>
      </w:tr>
    </w:tbl>
    <w:p w14:paraId="07870A17" w14:textId="77777777" w:rsidR="00EE2835" w:rsidRDefault="00EE2835">
      <w:pPr>
        <w:pStyle w:val="BodyText"/>
        <w:spacing w:before="7"/>
        <w:rPr>
          <w:b/>
          <w:sz w:val="13"/>
        </w:rPr>
      </w:pPr>
    </w:p>
    <w:p w14:paraId="629ABC71" w14:textId="77777777" w:rsidR="00EE2835" w:rsidRDefault="00E012EB">
      <w:pPr>
        <w:spacing w:before="94"/>
        <w:ind w:left="399"/>
        <w:rPr>
          <w:b/>
        </w:rPr>
      </w:pPr>
      <w:r>
        <w:rPr>
          <w:b/>
        </w:rPr>
        <w:t>Course Text:</w:t>
      </w:r>
    </w:p>
    <w:p w14:paraId="653C1BB5" w14:textId="77777777" w:rsidR="00EE2835" w:rsidRDefault="00EE2835">
      <w:pPr>
        <w:pStyle w:val="BodyText"/>
        <w:rPr>
          <w:b/>
        </w:rPr>
      </w:pPr>
    </w:p>
    <w:p w14:paraId="4DFFD4BB" w14:textId="77777777" w:rsidR="00EE2835" w:rsidRDefault="00E012EB">
      <w:pPr>
        <w:pStyle w:val="BodyText"/>
        <w:ind w:left="399" w:right="879"/>
      </w:pPr>
      <w:r>
        <w:rPr>
          <w:b/>
        </w:rPr>
        <w:t>Isacke, Helen</w:t>
      </w:r>
      <w:r>
        <w:t>. 2013, Soft Skills for Strong Leaders: Ten Steps to Management Success, Legend Press, ISBN 909878820, 9781909878822.</w:t>
      </w:r>
    </w:p>
    <w:p w14:paraId="6A90EBF0" w14:textId="77777777" w:rsidR="00EE2835" w:rsidRDefault="00EE2835">
      <w:pPr>
        <w:pStyle w:val="BodyText"/>
      </w:pPr>
    </w:p>
    <w:p w14:paraId="54B84681" w14:textId="77777777" w:rsidR="00EE2835" w:rsidRDefault="00E012EB">
      <w:pPr>
        <w:pStyle w:val="Heading3"/>
      </w:pPr>
      <w:r>
        <w:t>Other essential reading</w:t>
      </w:r>
    </w:p>
    <w:p w14:paraId="3C75A76B" w14:textId="77777777" w:rsidR="00EE2835" w:rsidRDefault="00EE2835">
      <w:pPr>
        <w:pStyle w:val="BodyText"/>
        <w:rPr>
          <w:b/>
        </w:rPr>
      </w:pPr>
    </w:p>
    <w:p w14:paraId="08A48493" w14:textId="77777777" w:rsidR="00EE2835" w:rsidRDefault="00E012EB">
      <w:pPr>
        <w:pStyle w:val="BodyText"/>
        <w:spacing w:before="1"/>
        <w:ind w:left="399" w:right="929"/>
      </w:pPr>
      <w:r>
        <w:rPr>
          <w:b/>
        </w:rPr>
        <w:t xml:space="preserve">Bowell, T. &amp; Kemp, G. </w:t>
      </w:r>
      <w:r>
        <w:t>(2010) Critical thinking: A concise guide. 3rd edition. London: Routledge. Cottrell, S. (2011). Critical thinking skills: Developing effective analysis and argument. 2nd edition. Basingstoke: Palgrave Macmillan.</w:t>
      </w:r>
    </w:p>
    <w:p w14:paraId="2A7EA092" w14:textId="77777777" w:rsidR="00EE2835" w:rsidRDefault="00E012EB">
      <w:pPr>
        <w:spacing w:line="252" w:lineRule="exact"/>
        <w:ind w:left="399"/>
      </w:pPr>
      <w:r>
        <w:rPr>
          <w:b/>
        </w:rPr>
        <w:t xml:space="preserve">Van den Brink-Budgen, R. </w:t>
      </w:r>
      <w:r>
        <w:t>(2000) Critical Thinking for Students. Oxford: How To Books</w:t>
      </w:r>
    </w:p>
    <w:sectPr w:rsidR="00EE2835">
      <w:headerReference w:type="default" r:id="rId95"/>
      <w:footerReference w:type="default" r:id="rId96"/>
      <w:pgSz w:w="11920" w:h="16850"/>
      <w:pgMar w:top="1340" w:right="360" w:bottom="1160" w:left="820" w:header="0" w:footer="962" w:gutter="0"/>
      <w:pgNumType w:start="3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95146" w14:textId="77777777" w:rsidR="00E012EB" w:rsidRDefault="00E012EB">
      <w:r>
        <w:separator/>
      </w:r>
    </w:p>
  </w:endnote>
  <w:endnote w:type="continuationSeparator" w:id="0">
    <w:p w14:paraId="5EDBB5D3" w14:textId="77777777" w:rsidR="00E012EB" w:rsidRDefault="00E0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B86FC" w14:textId="0576E7F3" w:rsidR="00E012EB" w:rsidRDefault="00BE0FC8">
    <w:pPr>
      <w:pStyle w:val="BodyText"/>
      <w:spacing w:line="14" w:lineRule="auto"/>
      <w:rPr>
        <w:sz w:val="20"/>
      </w:rPr>
    </w:pPr>
    <w:r>
      <w:rPr>
        <w:noProof/>
      </w:rPr>
      <mc:AlternateContent>
        <mc:Choice Requires="wps">
          <w:drawing>
            <wp:anchor distT="0" distB="0" distL="114300" distR="114300" simplePos="0" relativeHeight="486369792" behindDoc="1" locked="0" layoutInCell="1" allowOverlap="1" wp14:anchorId="447A8BDD" wp14:editId="4BC5FC8F">
              <wp:simplePos x="0" y="0"/>
              <wp:positionH relativeFrom="page">
                <wp:posOffset>901700</wp:posOffset>
              </wp:positionH>
              <wp:positionV relativeFrom="page">
                <wp:posOffset>9943465</wp:posOffset>
              </wp:positionV>
              <wp:extent cx="2824480" cy="313055"/>
              <wp:effectExtent l="0" t="0" r="0" b="0"/>
              <wp:wrapNone/>
              <wp:docPr id="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8D962" w14:textId="52B834F2"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A8BDD" id="_x0000_t202" coordsize="21600,21600" o:spt="202" path="m,l,21600r21600,l21600,xe">
              <v:stroke joinstyle="miter"/>
              <v:path gradientshapeok="t" o:connecttype="rect"/>
            </v:shapetype>
            <v:shape id="Text Box 72" o:spid="_x0000_s1027" type="#_x0000_t202" style="position:absolute;margin-left:71pt;margin-top:782.95pt;width:222.4pt;height:24.65pt;z-index:-1694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" filled="f" stroked="f">
              <v:textbox inset="0,0,0,0">
                <w:txbxContent>
                  <w:p w14:paraId="2408D962" w14:textId="52B834F2"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70304" behindDoc="1" locked="0" layoutInCell="1" allowOverlap="1" wp14:anchorId="2C547D1F" wp14:editId="38F14E2C">
              <wp:simplePos x="0" y="0"/>
              <wp:positionH relativeFrom="page">
                <wp:posOffset>4409440</wp:posOffset>
              </wp:positionH>
              <wp:positionV relativeFrom="page">
                <wp:posOffset>9943465</wp:posOffset>
              </wp:positionV>
              <wp:extent cx="2247900" cy="314960"/>
              <wp:effectExtent l="0" t="0" r="0" b="0"/>
              <wp:wrapNone/>
              <wp:docPr id="7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D21B2"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34</w:t>
                          </w:r>
                        </w:p>
                        <w:p w14:paraId="3E828275" w14:textId="3135E72C"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47D1F" id="Text Box 71" o:spid="_x0000_s1028" type="#_x0000_t202" style="position:absolute;margin-left:347.2pt;margin-top:782.95pt;width:177pt;height:24.8pt;z-index:-1694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" filled="f" stroked="f">
              <v:textbox inset="0,0,0,0">
                <w:txbxContent>
                  <w:p w14:paraId="3F7D21B2"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34</w:t>
                    </w:r>
                  </w:p>
                  <w:p w14:paraId="3E828275" w14:textId="3135E72C"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9F57E" w14:textId="3985DCC2" w:rsidR="00E012EB" w:rsidRDefault="00BE0FC8">
    <w:pPr>
      <w:pStyle w:val="BodyText"/>
      <w:spacing w:line="14" w:lineRule="auto"/>
      <w:rPr>
        <w:sz w:val="20"/>
      </w:rPr>
    </w:pPr>
    <w:r>
      <w:rPr>
        <w:noProof/>
      </w:rPr>
      <mc:AlternateContent>
        <mc:Choice Requires="wps">
          <w:drawing>
            <wp:anchor distT="0" distB="0" distL="114300" distR="114300" simplePos="0" relativeHeight="486379008" behindDoc="1" locked="0" layoutInCell="1" allowOverlap="1" wp14:anchorId="5426E291" wp14:editId="184C131C">
              <wp:simplePos x="0" y="0"/>
              <wp:positionH relativeFrom="page">
                <wp:posOffset>901700</wp:posOffset>
              </wp:positionH>
              <wp:positionV relativeFrom="page">
                <wp:posOffset>9943465</wp:posOffset>
              </wp:positionV>
              <wp:extent cx="2824480" cy="313055"/>
              <wp:effectExtent l="0" t="0" r="0" b="0"/>
              <wp:wrapNone/>
              <wp:docPr id="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7FE90" w14:textId="0FDB0AE9"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E291" id="_x0000_t202" coordsize="21600,21600" o:spt="202" path="m,l,21600r21600,l21600,xe">
              <v:stroke joinstyle="miter"/>
              <v:path gradientshapeok="t" o:connecttype="rect"/>
            </v:shapetype>
            <v:shape id="Text Box 54" o:spid="_x0000_s1045" type="#_x0000_t202" style="position:absolute;margin-left:71pt;margin-top:782.95pt;width:222.4pt;height:24.65pt;z-index:-1693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" filled="f" stroked="f">
              <v:textbox inset="0,0,0,0">
                <w:txbxContent>
                  <w:p w14:paraId="27F7FE90" w14:textId="0FDB0AE9"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79520" behindDoc="1" locked="0" layoutInCell="1" allowOverlap="1" wp14:anchorId="72CEAF30" wp14:editId="55F25AA0">
              <wp:simplePos x="0" y="0"/>
              <wp:positionH relativeFrom="page">
                <wp:posOffset>4409440</wp:posOffset>
              </wp:positionH>
              <wp:positionV relativeFrom="page">
                <wp:posOffset>9943465</wp:posOffset>
              </wp:positionV>
              <wp:extent cx="2247900" cy="314960"/>
              <wp:effectExtent l="0" t="0" r="0" b="0"/>
              <wp:wrapNone/>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8342E"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11</w:t>
                          </w:r>
                          <w:r>
                            <w:fldChar w:fldCharType="end"/>
                          </w:r>
                          <w:r>
                            <w:rPr>
                              <w:sz w:val="20"/>
                            </w:rPr>
                            <w:t xml:space="preserve"> of 34</w:t>
                          </w:r>
                        </w:p>
                        <w:p w14:paraId="461685ED" w14:textId="6CD1277D"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EAF30" id="Text Box 53" o:spid="_x0000_s1046" type="#_x0000_t202" style="position:absolute;margin-left:347.2pt;margin-top:782.95pt;width:177pt;height:24.8pt;z-index:-1693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" filled="f" stroked="f">
              <v:textbox inset="0,0,0,0">
                <w:txbxContent>
                  <w:p w14:paraId="0C98342E"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11</w:t>
                    </w:r>
                    <w:r>
                      <w:fldChar w:fldCharType="end"/>
                    </w:r>
                    <w:r>
                      <w:rPr>
                        <w:sz w:val="20"/>
                      </w:rPr>
                      <w:t xml:space="preserve"> of 34</w:t>
                    </w:r>
                  </w:p>
                  <w:p w14:paraId="461685ED" w14:textId="6CD1277D"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3EBB3" w14:textId="5BDDC1AD" w:rsidR="00E012EB" w:rsidRDefault="00BE0FC8">
    <w:pPr>
      <w:pStyle w:val="BodyText"/>
      <w:spacing w:line="14" w:lineRule="auto"/>
      <w:rPr>
        <w:sz w:val="20"/>
      </w:rPr>
    </w:pPr>
    <w:r>
      <w:rPr>
        <w:noProof/>
      </w:rPr>
      <mc:AlternateContent>
        <mc:Choice Requires="wps">
          <w:drawing>
            <wp:anchor distT="0" distB="0" distL="114300" distR="114300" simplePos="0" relativeHeight="486380032" behindDoc="1" locked="0" layoutInCell="1" allowOverlap="1" wp14:anchorId="7E23AE75" wp14:editId="30D0F899">
              <wp:simplePos x="0" y="0"/>
              <wp:positionH relativeFrom="page">
                <wp:posOffset>901700</wp:posOffset>
              </wp:positionH>
              <wp:positionV relativeFrom="page">
                <wp:posOffset>9943465</wp:posOffset>
              </wp:positionV>
              <wp:extent cx="2824480" cy="313055"/>
              <wp:effectExtent l="0" t="0" r="0" b="0"/>
              <wp:wrapNone/>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D445A" w14:textId="1E9DE4B7"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AE75" id="_x0000_t202" coordsize="21600,21600" o:spt="202" path="m,l,21600r21600,l21600,xe">
              <v:stroke joinstyle="miter"/>
              <v:path gradientshapeok="t" o:connecttype="rect"/>
            </v:shapetype>
            <v:shape id="Text Box 52" o:spid="_x0000_s1047" type="#_x0000_t202" style="position:absolute;margin-left:71pt;margin-top:782.95pt;width:222.4pt;height:24.65pt;z-index:-1693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" filled="f" stroked="f">
              <v:textbox inset="0,0,0,0">
                <w:txbxContent>
                  <w:p w14:paraId="0EBD445A" w14:textId="1E9DE4B7"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80544" behindDoc="1" locked="0" layoutInCell="1" allowOverlap="1" wp14:anchorId="39E8BF9B" wp14:editId="2824B29D">
              <wp:simplePos x="0" y="0"/>
              <wp:positionH relativeFrom="page">
                <wp:posOffset>4409440</wp:posOffset>
              </wp:positionH>
              <wp:positionV relativeFrom="page">
                <wp:posOffset>9943465</wp:posOffset>
              </wp:positionV>
              <wp:extent cx="2247900" cy="314960"/>
              <wp:effectExtent l="0" t="0" r="0" b="0"/>
              <wp:wrapNone/>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45FDA"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12</w:t>
                          </w:r>
                          <w:r>
                            <w:fldChar w:fldCharType="end"/>
                          </w:r>
                          <w:r>
                            <w:rPr>
                              <w:sz w:val="20"/>
                            </w:rPr>
                            <w:t xml:space="preserve"> of 34</w:t>
                          </w:r>
                        </w:p>
                        <w:p w14:paraId="1FEE2748" w14:textId="095BC63A"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8BF9B" id="Text Box 51" o:spid="_x0000_s1048" type="#_x0000_t202" style="position:absolute;margin-left:347.2pt;margin-top:782.95pt;width:177pt;height:24.8pt;z-index:-1693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" filled="f" stroked="f">
              <v:textbox inset="0,0,0,0">
                <w:txbxContent>
                  <w:p w14:paraId="60545FDA"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12</w:t>
                    </w:r>
                    <w:r>
                      <w:fldChar w:fldCharType="end"/>
                    </w:r>
                    <w:r>
                      <w:rPr>
                        <w:sz w:val="20"/>
                      </w:rPr>
                      <w:t xml:space="preserve"> of 34</w:t>
                    </w:r>
                  </w:p>
                  <w:p w14:paraId="1FEE2748" w14:textId="095BC63A"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CAE34" w14:textId="6A472405" w:rsidR="00E012EB" w:rsidRDefault="00BE0FC8">
    <w:pPr>
      <w:pStyle w:val="BodyText"/>
      <w:spacing w:line="14" w:lineRule="auto"/>
      <w:rPr>
        <w:sz w:val="20"/>
      </w:rPr>
    </w:pPr>
    <w:r>
      <w:rPr>
        <w:noProof/>
      </w:rPr>
      <mc:AlternateContent>
        <mc:Choice Requires="wps">
          <w:drawing>
            <wp:anchor distT="0" distB="0" distL="114300" distR="114300" simplePos="0" relativeHeight="486381056" behindDoc="1" locked="0" layoutInCell="1" allowOverlap="1" wp14:anchorId="310B75F3" wp14:editId="7EA064C7">
              <wp:simplePos x="0" y="0"/>
              <wp:positionH relativeFrom="page">
                <wp:posOffset>901700</wp:posOffset>
              </wp:positionH>
              <wp:positionV relativeFrom="page">
                <wp:posOffset>9943465</wp:posOffset>
              </wp:positionV>
              <wp:extent cx="2824480" cy="313055"/>
              <wp:effectExtent l="0" t="0" r="0" b="0"/>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0FD58" w14:textId="75711A35"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B75F3" id="_x0000_t202" coordsize="21600,21600" o:spt="202" path="m,l,21600r21600,l21600,xe">
              <v:stroke joinstyle="miter"/>
              <v:path gradientshapeok="t" o:connecttype="rect"/>
            </v:shapetype>
            <v:shape id="Text Box 50" o:spid="_x0000_s1049" type="#_x0000_t202" style="position:absolute;margin-left:71pt;margin-top:782.95pt;width:222.4pt;height:24.65pt;z-index:-1693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" filled="f" stroked="f">
              <v:textbox inset="0,0,0,0">
                <w:txbxContent>
                  <w:p w14:paraId="7010FD58" w14:textId="75711A35"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81568" behindDoc="1" locked="0" layoutInCell="1" allowOverlap="1" wp14:anchorId="1FB8C08C" wp14:editId="523F65A1">
              <wp:simplePos x="0" y="0"/>
              <wp:positionH relativeFrom="page">
                <wp:posOffset>4409440</wp:posOffset>
              </wp:positionH>
              <wp:positionV relativeFrom="page">
                <wp:posOffset>9943465</wp:posOffset>
              </wp:positionV>
              <wp:extent cx="2247900" cy="314960"/>
              <wp:effectExtent l="0" t="0" r="0" b="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34DFE"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13</w:t>
                          </w:r>
                          <w:r>
                            <w:fldChar w:fldCharType="end"/>
                          </w:r>
                          <w:r>
                            <w:rPr>
                              <w:sz w:val="20"/>
                            </w:rPr>
                            <w:t xml:space="preserve"> of 34</w:t>
                          </w:r>
                        </w:p>
                        <w:p w14:paraId="6853DD31" w14:textId="517A6D20"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8C08C" id="Text Box 49" o:spid="_x0000_s1050" type="#_x0000_t202" style="position:absolute;margin-left:347.2pt;margin-top:782.95pt;width:177pt;height:24.8pt;z-index:-1693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" filled="f" stroked="f">
              <v:textbox inset="0,0,0,0">
                <w:txbxContent>
                  <w:p w14:paraId="20834DFE"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13</w:t>
                    </w:r>
                    <w:r>
                      <w:fldChar w:fldCharType="end"/>
                    </w:r>
                    <w:r>
                      <w:rPr>
                        <w:sz w:val="20"/>
                      </w:rPr>
                      <w:t xml:space="preserve"> of 34</w:t>
                    </w:r>
                  </w:p>
                  <w:p w14:paraId="6853DD31" w14:textId="517A6D20"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4000" w14:textId="3517F2A4" w:rsidR="00E012EB" w:rsidRDefault="00BE0FC8">
    <w:pPr>
      <w:pStyle w:val="BodyText"/>
      <w:spacing w:line="14" w:lineRule="auto"/>
      <w:rPr>
        <w:sz w:val="20"/>
      </w:rPr>
    </w:pPr>
    <w:r>
      <w:rPr>
        <w:noProof/>
      </w:rPr>
      <mc:AlternateContent>
        <mc:Choice Requires="wps">
          <w:drawing>
            <wp:anchor distT="0" distB="0" distL="114300" distR="114300" simplePos="0" relativeHeight="486382080" behindDoc="1" locked="0" layoutInCell="1" allowOverlap="1" wp14:anchorId="0DBF8976" wp14:editId="1CE26A62">
              <wp:simplePos x="0" y="0"/>
              <wp:positionH relativeFrom="page">
                <wp:posOffset>901700</wp:posOffset>
              </wp:positionH>
              <wp:positionV relativeFrom="page">
                <wp:posOffset>9943465</wp:posOffset>
              </wp:positionV>
              <wp:extent cx="2824480" cy="313055"/>
              <wp:effectExtent l="0" t="0" r="0" b="0"/>
              <wp:wrapNone/>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69A48" w14:textId="3CE9150D"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F8976" id="_x0000_t202" coordsize="21600,21600" o:spt="202" path="m,l,21600r21600,l21600,xe">
              <v:stroke joinstyle="miter"/>
              <v:path gradientshapeok="t" o:connecttype="rect"/>
            </v:shapetype>
            <v:shape id="Text Box 48" o:spid="_x0000_s1051" type="#_x0000_t202" style="position:absolute;margin-left:71pt;margin-top:782.95pt;width:222.4pt;height:24.65pt;z-index:-1693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" filled="f" stroked="f">
              <v:textbox inset="0,0,0,0">
                <w:txbxContent>
                  <w:p w14:paraId="2A469A48" w14:textId="3CE9150D"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82592" behindDoc="1" locked="0" layoutInCell="1" allowOverlap="1" wp14:anchorId="08093C1A" wp14:editId="231B7087">
              <wp:simplePos x="0" y="0"/>
              <wp:positionH relativeFrom="page">
                <wp:posOffset>4409440</wp:posOffset>
              </wp:positionH>
              <wp:positionV relativeFrom="page">
                <wp:posOffset>9943465</wp:posOffset>
              </wp:positionV>
              <wp:extent cx="2247900" cy="314960"/>
              <wp:effectExtent l="0" t="0" r="0" b="0"/>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4ADF7"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14</w:t>
                          </w:r>
                          <w:r>
                            <w:fldChar w:fldCharType="end"/>
                          </w:r>
                          <w:r>
                            <w:rPr>
                              <w:sz w:val="20"/>
                            </w:rPr>
                            <w:t xml:space="preserve"> of 34</w:t>
                          </w:r>
                        </w:p>
                        <w:p w14:paraId="4D82B12D" w14:textId="4D71B611"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93C1A" id="Text Box 47" o:spid="_x0000_s1052" type="#_x0000_t202" style="position:absolute;margin-left:347.2pt;margin-top:782.95pt;width:177pt;height:24.8pt;z-index:-1693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" filled="f" stroked="f">
              <v:textbox inset="0,0,0,0">
                <w:txbxContent>
                  <w:p w14:paraId="2BB4ADF7"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14</w:t>
                    </w:r>
                    <w:r>
                      <w:fldChar w:fldCharType="end"/>
                    </w:r>
                    <w:r>
                      <w:rPr>
                        <w:sz w:val="20"/>
                      </w:rPr>
                      <w:t xml:space="preserve"> of 34</w:t>
                    </w:r>
                  </w:p>
                  <w:p w14:paraId="4D82B12D" w14:textId="4D71B611"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2E3BB" w14:textId="66DD40FE" w:rsidR="00E012EB" w:rsidRDefault="00BE0FC8">
    <w:pPr>
      <w:pStyle w:val="BodyText"/>
      <w:spacing w:line="14" w:lineRule="auto"/>
      <w:rPr>
        <w:sz w:val="20"/>
      </w:rPr>
    </w:pPr>
    <w:r>
      <w:rPr>
        <w:noProof/>
      </w:rPr>
      <mc:AlternateContent>
        <mc:Choice Requires="wps">
          <w:drawing>
            <wp:anchor distT="0" distB="0" distL="114300" distR="114300" simplePos="0" relativeHeight="486383104" behindDoc="1" locked="0" layoutInCell="1" allowOverlap="1" wp14:anchorId="655368D1" wp14:editId="76C4617F">
              <wp:simplePos x="0" y="0"/>
              <wp:positionH relativeFrom="page">
                <wp:posOffset>901700</wp:posOffset>
              </wp:positionH>
              <wp:positionV relativeFrom="page">
                <wp:posOffset>9943465</wp:posOffset>
              </wp:positionV>
              <wp:extent cx="2824480" cy="313055"/>
              <wp:effectExtent l="0" t="0" r="0" b="0"/>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FE761" w14:textId="450D7803"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368D1" id="_x0000_t202" coordsize="21600,21600" o:spt="202" path="m,l,21600r21600,l21600,xe">
              <v:stroke joinstyle="miter"/>
              <v:path gradientshapeok="t" o:connecttype="rect"/>
            </v:shapetype>
            <v:shape id="Text Box 46" o:spid="_x0000_s1053" type="#_x0000_t202" style="position:absolute;margin-left:71pt;margin-top:782.95pt;width:222.4pt;height:24.65pt;z-index:-1693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" filled="f" stroked="f">
              <v:textbox inset="0,0,0,0">
                <w:txbxContent>
                  <w:p w14:paraId="3F5FE761" w14:textId="450D7803"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83616" behindDoc="1" locked="0" layoutInCell="1" allowOverlap="1" wp14:anchorId="4BE8FCAE" wp14:editId="7760E067">
              <wp:simplePos x="0" y="0"/>
              <wp:positionH relativeFrom="page">
                <wp:posOffset>4409440</wp:posOffset>
              </wp:positionH>
              <wp:positionV relativeFrom="page">
                <wp:posOffset>9943465</wp:posOffset>
              </wp:positionV>
              <wp:extent cx="2247900" cy="314960"/>
              <wp:effectExtent l="0" t="0" r="0" b="0"/>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38753"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15</w:t>
                          </w:r>
                          <w:r>
                            <w:fldChar w:fldCharType="end"/>
                          </w:r>
                          <w:r>
                            <w:rPr>
                              <w:sz w:val="20"/>
                            </w:rPr>
                            <w:t xml:space="preserve"> of 34</w:t>
                          </w:r>
                        </w:p>
                        <w:p w14:paraId="69EB60E7" w14:textId="24337C90"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8FCAE" id="Text Box 45" o:spid="_x0000_s1054" type="#_x0000_t202" style="position:absolute;margin-left:347.2pt;margin-top:782.95pt;width:177pt;height:24.8pt;z-index:-1693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" filled="f" stroked="f">
              <v:textbox inset="0,0,0,0">
                <w:txbxContent>
                  <w:p w14:paraId="6D838753"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15</w:t>
                    </w:r>
                    <w:r>
                      <w:fldChar w:fldCharType="end"/>
                    </w:r>
                    <w:r>
                      <w:rPr>
                        <w:sz w:val="20"/>
                      </w:rPr>
                      <w:t xml:space="preserve"> of 34</w:t>
                    </w:r>
                  </w:p>
                  <w:p w14:paraId="69EB60E7" w14:textId="24337C90"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E2DA7" w14:textId="208A2B49" w:rsidR="00E012EB" w:rsidRDefault="00BE0FC8">
    <w:pPr>
      <w:pStyle w:val="BodyText"/>
      <w:spacing w:line="14" w:lineRule="auto"/>
      <w:rPr>
        <w:sz w:val="20"/>
      </w:rPr>
    </w:pPr>
    <w:r>
      <w:rPr>
        <w:noProof/>
      </w:rPr>
      <mc:AlternateContent>
        <mc:Choice Requires="wps">
          <w:drawing>
            <wp:anchor distT="0" distB="0" distL="114300" distR="114300" simplePos="0" relativeHeight="486384128" behindDoc="1" locked="0" layoutInCell="1" allowOverlap="1" wp14:anchorId="4432887C" wp14:editId="5C6EC50B">
              <wp:simplePos x="0" y="0"/>
              <wp:positionH relativeFrom="page">
                <wp:posOffset>901700</wp:posOffset>
              </wp:positionH>
              <wp:positionV relativeFrom="page">
                <wp:posOffset>9943465</wp:posOffset>
              </wp:positionV>
              <wp:extent cx="2824480" cy="313055"/>
              <wp:effectExtent l="0" t="0" r="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D52AA" w14:textId="05206482"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2887C" id="_x0000_t202" coordsize="21600,21600" o:spt="202" path="m,l,21600r21600,l21600,xe">
              <v:stroke joinstyle="miter"/>
              <v:path gradientshapeok="t" o:connecttype="rect"/>
            </v:shapetype>
            <v:shape id="Text Box 44" o:spid="_x0000_s1055" type="#_x0000_t202" style="position:absolute;margin-left:71pt;margin-top:782.95pt;width:222.4pt;height:24.65pt;z-index:-1693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" filled="f" stroked="f">
              <v:textbox inset="0,0,0,0">
                <w:txbxContent>
                  <w:p w14:paraId="1A9D52AA" w14:textId="05206482"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84640" behindDoc="1" locked="0" layoutInCell="1" allowOverlap="1" wp14:anchorId="61AADEC0" wp14:editId="5AEF18E5">
              <wp:simplePos x="0" y="0"/>
              <wp:positionH relativeFrom="page">
                <wp:posOffset>4409440</wp:posOffset>
              </wp:positionH>
              <wp:positionV relativeFrom="page">
                <wp:posOffset>9943465</wp:posOffset>
              </wp:positionV>
              <wp:extent cx="2247900" cy="314960"/>
              <wp:effectExtent l="0" t="0" r="0" b="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54824"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16</w:t>
                          </w:r>
                          <w:r>
                            <w:fldChar w:fldCharType="end"/>
                          </w:r>
                          <w:r>
                            <w:rPr>
                              <w:sz w:val="20"/>
                            </w:rPr>
                            <w:t xml:space="preserve"> of 34</w:t>
                          </w:r>
                        </w:p>
                        <w:p w14:paraId="060D6905" w14:textId="61A62C60"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ADEC0" id="Text Box 43" o:spid="_x0000_s1056" type="#_x0000_t202" style="position:absolute;margin-left:347.2pt;margin-top:782.95pt;width:177pt;height:24.8pt;z-index:-1693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" filled="f" stroked="f">
              <v:textbox inset="0,0,0,0">
                <w:txbxContent>
                  <w:p w14:paraId="5BE54824"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16</w:t>
                    </w:r>
                    <w:r>
                      <w:fldChar w:fldCharType="end"/>
                    </w:r>
                    <w:r>
                      <w:rPr>
                        <w:sz w:val="20"/>
                      </w:rPr>
                      <w:t xml:space="preserve"> of 34</w:t>
                    </w:r>
                  </w:p>
                  <w:p w14:paraId="060D6905" w14:textId="61A62C60"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3560E" w14:textId="71DCEAF1" w:rsidR="00E012EB" w:rsidRDefault="00BE0FC8">
    <w:pPr>
      <w:pStyle w:val="BodyText"/>
      <w:spacing w:line="14" w:lineRule="auto"/>
      <w:rPr>
        <w:sz w:val="20"/>
      </w:rPr>
    </w:pPr>
    <w:r>
      <w:rPr>
        <w:noProof/>
      </w:rPr>
      <mc:AlternateContent>
        <mc:Choice Requires="wps">
          <w:drawing>
            <wp:anchor distT="0" distB="0" distL="114300" distR="114300" simplePos="0" relativeHeight="486385152" behindDoc="1" locked="0" layoutInCell="1" allowOverlap="1" wp14:anchorId="7330668E" wp14:editId="210FAFED">
              <wp:simplePos x="0" y="0"/>
              <wp:positionH relativeFrom="page">
                <wp:posOffset>901700</wp:posOffset>
              </wp:positionH>
              <wp:positionV relativeFrom="page">
                <wp:posOffset>9943465</wp:posOffset>
              </wp:positionV>
              <wp:extent cx="2824480" cy="313055"/>
              <wp:effectExtent l="0" t="0" r="0"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E6F52" w14:textId="32280539"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0668E" id="_x0000_t202" coordsize="21600,21600" o:spt="202" path="m,l,21600r21600,l21600,xe">
              <v:stroke joinstyle="miter"/>
              <v:path gradientshapeok="t" o:connecttype="rect"/>
            </v:shapetype>
            <v:shape id="Text Box 42" o:spid="_x0000_s1057" type="#_x0000_t202" style="position:absolute;margin-left:71pt;margin-top:782.95pt;width:222.4pt;height:24.65pt;z-index:-1693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" filled="f" stroked="f">
              <v:textbox inset="0,0,0,0">
                <w:txbxContent>
                  <w:p w14:paraId="6B5E6F52" w14:textId="32280539"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85664" behindDoc="1" locked="0" layoutInCell="1" allowOverlap="1" wp14:anchorId="22DB4AA0" wp14:editId="623951CE">
              <wp:simplePos x="0" y="0"/>
              <wp:positionH relativeFrom="page">
                <wp:posOffset>4409440</wp:posOffset>
              </wp:positionH>
              <wp:positionV relativeFrom="page">
                <wp:posOffset>9943465</wp:posOffset>
              </wp:positionV>
              <wp:extent cx="2247900" cy="314960"/>
              <wp:effectExtent l="0" t="0" r="0"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56FE4"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17</w:t>
                          </w:r>
                          <w:r>
                            <w:fldChar w:fldCharType="end"/>
                          </w:r>
                          <w:r>
                            <w:rPr>
                              <w:sz w:val="20"/>
                            </w:rPr>
                            <w:t xml:space="preserve"> of 34</w:t>
                          </w:r>
                        </w:p>
                        <w:p w14:paraId="594221F1" w14:textId="44A2E723"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B4AA0" id="Text Box 41" o:spid="_x0000_s1058" type="#_x0000_t202" style="position:absolute;margin-left:347.2pt;margin-top:782.95pt;width:177pt;height:24.8pt;z-index:-1693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" filled="f" stroked="f">
              <v:textbox inset="0,0,0,0">
                <w:txbxContent>
                  <w:p w14:paraId="0A256FE4"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17</w:t>
                    </w:r>
                    <w:r>
                      <w:fldChar w:fldCharType="end"/>
                    </w:r>
                    <w:r>
                      <w:rPr>
                        <w:sz w:val="20"/>
                      </w:rPr>
                      <w:t xml:space="preserve"> of 34</w:t>
                    </w:r>
                  </w:p>
                  <w:p w14:paraId="594221F1" w14:textId="44A2E723"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7DA13" w14:textId="1276367E" w:rsidR="00E012EB" w:rsidRDefault="00BE0FC8">
    <w:pPr>
      <w:pStyle w:val="BodyText"/>
      <w:spacing w:line="14" w:lineRule="auto"/>
      <w:rPr>
        <w:sz w:val="20"/>
      </w:rPr>
    </w:pPr>
    <w:r>
      <w:rPr>
        <w:noProof/>
      </w:rPr>
      <mc:AlternateContent>
        <mc:Choice Requires="wps">
          <w:drawing>
            <wp:anchor distT="0" distB="0" distL="114300" distR="114300" simplePos="0" relativeHeight="486386176" behindDoc="1" locked="0" layoutInCell="1" allowOverlap="1" wp14:anchorId="51CAAB79" wp14:editId="591840AE">
              <wp:simplePos x="0" y="0"/>
              <wp:positionH relativeFrom="page">
                <wp:posOffset>901700</wp:posOffset>
              </wp:positionH>
              <wp:positionV relativeFrom="page">
                <wp:posOffset>9943465</wp:posOffset>
              </wp:positionV>
              <wp:extent cx="2824480" cy="313055"/>
              <wp:effectExtent l="0" t="0" r="0" b="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30D88" w14:textId="23329F30"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AAB79" id="_x0000_t202" coordsize="21600,21600" o:spt="202" path="m,l,21600r21600,l21600,xe">
              <v:stroke joinstyle="miter"/>
              <v:path gradientshapeok="t" o:connecttype="rect"/>
            </v:shapetype>
            <v:shape id="Text Box 40" o:spid="_x0000_s1059" type="#_x0000_t202" style="position:absolute;margin-left:71pt;margin-top:782.95pt;width:222.4pt;height:24.65pt;z-index:-1693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" filled="f" stroked="f">
              <v:textbox inset="0,0,0,0">
                <w:txbxContent>
                  <w:p w14:paraId="4A030D88" w14:textId="23329F30"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86688" behindDoc="1" locked="0" layoutInCell="1" allowOverlap="1" wp14:anchorId="67212882" wp14:editId="6949C00A">
              <wp:simplePos x="0" y="0"/>
              <wp:positionH relativeFrom="page">
                <wp:posOffset>4409440</wp:posOffset>
              </wp:positionH>
              <wp:positionV relativeFrom="page">
                <wp:posOffset>9943465</wp:posOffset>
              </wp:positionV>
              <wp:extent cx="2247900" cy="314960"/>
              <wp:effectExtent l="0" t="0" r="0" b="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87ABB"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18</w:t>
                          </w:r>
                          <w:r>
                            <w:fldChar w:fldCharType="end"/>
                          </w:r>
                          <w:r>
                            <w:rPr>
                              <w:sz w:val="20"/>
                            </w:rPr>
                            <w:t xml:space="preserve"> of 34</w:t>
                          </w:r>
                        </w:p>
                        <w:p w14:paraId="72F94E8B" w14:textId="5CFC071D"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12882" id="Text Box 39" o:spid="_x0000_s1060" type="#_x0000_t202" style="position:absolute;margin-left:347.2pt;margin-top:782.95pt;width:177pt;height:24.8pt;z-index:-1692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" filled="f" stroked="f">
              <v:textbox inset="0,0,0,0">
                <w:txbxContent>
                  <w:p w14:paraId="73287ABB"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18</w:t>
                    </w:r>
                    <w:r>
                      <w:fldChar w:fldCharType="end"/>
                    </w:r>
                    <w:r>
                      <w:rPr>
                        <w:sz w:val="20"/>
                      </w:rPr>
                      <w:t xml:space="preserve"> of 34</w:t>
                    </w:r>
                  </w:p>
                  <w:p w14:paraId="72F94E8B" w14:textId="5CFC071D"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4E66C" w14:textId="07F5F9C0" w:rsidR="00E012EB" w:rsidRDefault="00BE0FC8">
    <w:pPr>
      <w:pStyle w:val="BodyText"/>
      <w:spacing w:line="14" w:lineRule="auto"/>
      <w:rPr>
        <w:sz w:val="20"/>
      </w:rPr>
    </w:pPr>
    <w:r>
      <w:rPr>
        <w:noProof/>
      </w:rPr>
      <mc:AlternateContent>
        <mc:Choice Requires="wps">
          <w:drawing>
            <wp:anchor distT="0" distB="0" distL="114300" distR="114300" simplePos="0" relativeHeight="486387200" behindDoc="1" locked="0" layoutInCell="1" allowOverlap="1" wp14:anchorId="7E1BDE1C" wp14:editId="536FED78">
              <wp:simplePos x="0" y="0"/>
              <wp:positionH relativeFrom="page">
                <wp:posOffset>901700</wp:posOffset>
              </wp:positionH>
              <wp:positionV relativeFrom="page">
                <wp:posOffset>9943465</wp:posOffset>
              </wp:positionV>
              <wp:extent cx="2824480" cy="313055"/>
              <wp:effectExtent l="0" t="0" r="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7854B" w14:textId="3878AE7F"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BDE1C" id="_x0000_t202" coordsize="21600,21600" o:spt="202" path="m,l,21600r21600,l21600,xe">
              <v:stroke joinstyle="miter"/>
              <v:path gradientshapeok="t" o:connecttype="rect"/>
            </v:shapetype>
            <v:shape id="Text Box 38" o:spid="_x0000_s1061" type="#_x0000_t202" style="position:absolute;margin-left:71pt;margin-top:782.95pt;width:222.4pt;height:24.65pt;z-index:-1692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" filled="f" stroked="f">
              <v:textbox inset="0,0,0,0">
                <w:txbxContent>
                  <w:p w14:paraId="7F97854B" w14:textId="3878AE7F"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87712" behindDoc="1" locked="0" layoutInCell="1" allowOverlap="1" wp14:anchorId="0E24E50A" wp14:editId="0254D715">
              <wp:simplePos x="0" y="0"/>
              <wp:positionH relativeFrom="page">
                <wp:posOffset>4409440</wp:posOffset>
              </wp:positionH>
              <wp:positionV relativeFrom="page">
                <wp:posOffset>9943465</wp:posOffset>
              </wp:positionV>
              <wp:extent cx="2247900" cy="314960"/>
              <wp:effectExtent l="0" t="0" r="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26349"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19</w:t>
                          </w:r>
                          <w:r>
                            <w:fldChar w:fldCharType="end"/>
                          </w:r>
                          <w:r>
                            <w:rPr>
                              <w:sz w:val="20"/>
                            </w:rPr>
                            <w:t xml:space="preserve"> of 34</w:t>
                          </w:r>
                        </w:p>
                        <w:p w14:paraId="0C87B4C6" w14:textId="1ED48386"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4E50A" id="Text Box 37" o:spid="_x0000_s1062" type="#_x0000_t202" style="position:absolute;margin-left:347.2pt;margin-top:782.95pt;width:177pt;height:24.8pt;z-index:-169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" filled="f" stroked="f">
              <v:textbox inset="0,0,0,0">
                <w:txbxContent>
                  <w:p w14:paraId="4F626349"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19</w:t>
                    </w:r>
                    <w:r>
                      <w:fldChar w:fldCharType="end"/>
                    </w:r>
                    <w:r>
                      <w:rPr>
                        <w:sz w:val="20"/>
                      </w:rPr>
                      <w:t xml:space="preserve"> of 34</w:t>
                    </w:r>
                  </w:p>
                  <w:p w14:paraId="0C87B4C6" w14:textId="1ED48386"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0D749" w14:textId="7B316CF2" w:rsidR="00E012EB" w:rsidRDefault="00BE0FC8">
    <w:pPr>
      <w:pStyle w:val="BodyText"/>
      <w:spacing w:line="14" w:lineRule="auto"/>
      <w:rPr>
        <w:sz w:val="20"/>
      </w:rPr>
    </w:pPr>
    <w:r>
      <w:rPr>
        <w:noProof/>
      </w:rPr>
      <mc:AlternateContent>
        <mc:Choice Requires="wps">
          <w:drawing>
            <wp:anchor distT="0" distB="0" distL="114300" distR="114300" simplePos="0" relativeHeight="486388224" behindDoc="1" locked="0" layoutInCell="1" allowOverlap="1" wp14:anchorId="387376B1" wp14:editId="4B7C50B7">
              <wp:simplePos x="0" y="0"/>
              <wp:positionH relativeFrom="page">
                <wp:posOffset>901700</wp:posOffset>
              </wp:positionH>
              <wp:positionV relativeFrom="page">
                <wp:posOffset>9943465</wp:posOffset>
              </wp:positionV>
              <wp:extent cx="2824480" cy="313055"/>
              <wp:effectExtent l="0" t="0" r="0" b="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ACC7B" w14:textId="2C11DE20"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376B1" id="_x0000_t202" coordsize="21600,21600" o:spt="202" path="m,l,21600r21600,l21600,xe">
              <v:stroke joinstyle="miter"/>
              <v:path gradientshapeok="t" o:connecttype="rect"/>
            </v:shapetype>
            <v:shape id="Text Box 36" o:spid="_x0000_s1063" type="#_x0000_t202" style="position:absolute;margin-left:71pt;margin-top:782.95pt;width:222.4pt;height:24.65pt;z-index:-169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" filled="f" stroked="f">
              <v:textbox inset="0,0,0,0">
                <w:txbxContent>
                  <w:p w14:paraId="179ACC7B" w14:textId="2C11DE20"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88736" behindDoc="1" locked="0" layoutInCell="1" allowOverlap="1" wp14:anchorId="409D37C5" wp14:editId="1EA2922B">
              <wp:simplePos x="0" y="0"/>
              <wp:positionH relativeFrom="page">
                <wp:posOffset>4409440</wp:posOffset>
              </wp:positionH>
              <wp:positionV relativeFrom="page">
                <wp:posOffset>9943465</wp:posOffset>
              </wp:positionV>
              <wp:extent cx="2247900" cy="314960"/>
              <wp:effectExtent l="0" t="0" r="0" b="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7D8D2"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20</w:t>
                          </w:r>
                          <w:r>
                            <w:fldChar w:fldCharType="end"/>
                          </w:r>
                          <w:r>
                            <w:rPr>
                              <w:sz w:val="20"/>
                            </w:rPr>
                            <w:t xml:space="preserve"> of 34</w:t>
                          </w:r>
                        </w:p>
                        <w:p w14:paraId="6E759EE4" w14:textId="163006F0"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D37C5" id="Text Box 35" o:spid="_x0000_s1064" type="#_x0000_t202" style="position:absolute;margin-left:347.2pt;margin-top:782.95pt;width:177pt;height:24.8pt;z-index:-1692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" filled="f" stroked="f">
              <v:textbox inset="0,0,0,0">
                <w:txbxContent>
                  <w:p w14:paraId="19E7D8D2"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20</w:t>
                    </w:r>
                    <w:r>
                      <w:fldChar w:fldCharType="end"/>
                    </w:r>
                    <w:r>
                      <w:rPr>
                        <w:sz w:val="20"/>
                      </w:rPr>
                      <w:t xml:space="preserve"> of 34</w:t>
                    </w:r>
                  </w:p>
                  <w:p w14:paraId="6E759EE4" w14:textId="163006F0"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9812E" w14:textId="6ECBB805" w:rsidR="00E012EB" w:rsidRDefault="00BE0FC8">
    <w:pPr>
      <w:pStyle w:val="BodyText"/>
      <w:spacing w:line="14" w:lineRule="auto"/>
      <w:rPr>
        <w:sz w:val="20"/>
      </w:rPr>
    </w:pPr>
    <w:r>
      <w:rPr>
        <w:noProof/>
      </w:rPr>
      <mc:AlternateContent>
        <mc:Choice Requires="wps">
          <w:drawing>
            <wp:anchor distT="0" distB="0" distL="114300" distR="114300" simplePos="0" relativeHeight="486370816" behindDoc="1" locked="0" layoutInCell="1" allowOverlap="1" wp14:anchorId="4050CDF3" wp14:editId="53F16565">
              <wp:simplePos x="0" y="0"/>
              <wp:positionH relativeFrom="page">
                <wp:posOffset>901700</wp:posOffset>
              </wp:positionH>
              <wp:positionV relativeFrom="page">
                <wp:posOffset>9943465</wp:posOffset>
              </wp:positionV>
              <wp:extent cx="2824480" cy="313055"/>
              <wp:effectExtent l="0" t="0" r="0" b="0"/>
              <wp:wrapNone/>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BB7FC" w14:textId="135A3293"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0CDF3" id="_x0000_t202" coordsize="21600,21600" o:spt="202" path="m,l,21600r21600,l21600,xe">
              <v:stroke joinstyle="miter"/>
              <v:path gradientshapeok="t" o:connecttype="rect"/>
            </v:shapetype>
            <v:shape id="Text Box 70" o:spid="_x0000_s1029" type="#_x0000_t202" style="position:absolute;margin-left:71pt;margin-top:782.95pt;width:222.4pt;height:24.65pt;z-index:-1694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" filled="f" stroked="f">
              <v:textbox inset="0,0,0,0">
                <w:txbxContent>
                  <w:p w14:paraId="633BB7FC" w14:textId="135A3293"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71328" behindDoc="1" locked="0" layoutInCell="1" allowOverlap="1" wp14:anchorId="76F9CC40" wp14:editId="1DB52C89">
              <wp:simplePos x="0" y="0"/>
              <wp:positionH relativeFrom="page">
                <wp:posOffset>4409440</wp:posOffset>
              </wp:positionH>
              <wp:positionV relativeFrom="page">
                <wp:posOffset>9943465</wp:posOffset>
              </wp:positionV>
              <wp:extent cx="2247900" cy="314960"/>
              <wp:effectExtent l="0" t="0" r="0" b="0"/>
              <wp:wrapNone/>
              <wp:docPr id="7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2F91A"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w:t>
                          </w:r>
                          <w:r>
                            <w:fldChar w:fldCharType="end"/>
                          </w:r>
                          <w:r>
                            <w:rPr>
                              <w:sz w:val="20"/>
                            </w:rPr>
                            <w:t xml:space="preserve"> of 34</w:t>
                          </w:r>
                        </w:p>
                        <w:p w14:paraId="34BB0D06" w14:textId="0CB7AC83"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9CC40" id="Text Box 69" o:spid="_x0000_s1030" type="#_x0000_t202" style="position:absolute;margin-left:347.2pt;margin-top:782.95pt;width:177pt;height:24.8pt;z-index:-1694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" filled="f" stroked="f">
              <v:textbox inset="0,0,0,0">
                <w:txbxContent>
                  <w:p w14:paraId="0C22F91A"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w:t>
                    </w:r>
                    <w:r>
                      <w:fldChar w:fldCharType="end"/>
                    </w:r>
                    <w:r>
                      <w:rPr>
                        <w:sz w:val="20"/>
                      </w:rPr>
                      <w:t xml:space="preserve"> of 34</w:t>
                    </w:r>
                  </w:p>
                  <w:p w14:paraId="34BB0D06" w14:textId="0CB7AC83"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94971" w14:textId="776EDB46" w:rsidR="00E012EB" w:rsidRDefault="00BE0FC8">
    <w:pPr>
      <w:pStyle w:val="BodyText"/>
      <w:spacing w:line="14" w:lineRule="auto"/>
      <w:rPr>
        <w:sz w:val="20"/>
      </w:rPr>
    </w:pPr>
    <w:r>
      <w:rPr>
        <w:noProof/>
      </w:rPr>
      <mc:AlternateContent>
        <mc:Choice Requires="wps">
          <w:drawing>
            <wp:anchor distT="0" distB="0" distL="114300" distR="114300" simplePos="0" relativeHeight="486389248" behindDoc="1" locked="0" layoutInCell="1" allowOverlap="1" wp14:anchorId="6A7167BE" wp14:editId="6B5D5ABC">
              <wp:simplePos x="0" y="0"/>
              <wp:positionH relativeFrom="page">
                <wp:posOffset>901700</wp:posOffset>
              </wp:positionH>
              <wp:positionV relativeFrom="page">
                <wp:posOffset>9943465</wp:posOffset>
              </wp:positionV>
              <wp:extent cx="2824480" cy="313055"/>
              <wp:effectExtent l="0" t="0" r="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4F2F2" w14:textId="121B41F0"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167BE" id="_x0000_t202" coordsize="21600,21600" o:spt="202" path="m,l,21600r21600,l21600,xe">
              <v:stroke joinstyle="miter"/>
              <v:path gradientshapeok="t" o:connecttype="rect"/>
            </v:shapetype>
            <v:shape id="Text Box 34" o:spid="_x0000_s1065" type="#_x0000_t202" style="position:absolute;margin-left:71pt;margin-top:782.95pt;width:222.4pt;height:24.65pt;z-index:-169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" filled="f" stroked="f">
              <v:textbox inset="0,0,0,0">
                <w:txbxContent>
                  <w:p w14:paraId="6D74F2F2" w14:textId="121B41F0"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89760" behindDoc="1" locked="0" layoutInCell="1" allowOverlap="1" wp14:anchorId="1BA5C270" wp14:editId="7E03D319">
              <wp:simplePos x="0" y="0"/>
              <wp:positionH relativeFrom="page">
                <wp:posOffset>4409440</wp:posOffset>
              </wp:positionH>
              <wp:positionV relativeFrom="page">
                <wp:posOffset>9943465</wp:posOffset>
              </wp:positionV>
              <wp:extent cx="2247900" cy="314960"/>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2989F"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21</w:t>
                          </w:r>
                          <w:r>
                            <w:fldChar w:fldCharType="end"/>
                          </w:r>
                          <w:r>
                            <w:rPr>
                              <w:sz w:val="20"/>
                            </w:rPr>
                            <w:t xml:space="preserve"> of 34</w:t>
                          </w:r>
                        </w:p>
                        <w:p w14:paraId="3915D4BE" w14:textId="7D511327"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5C270" id="Text Box 33" o:spid="_x0000_s1066" type="#_x0000_t202" style="position:absolute;margin-left:347.2pt;margin-top:782.95pt;width:177pt;height:24.8pt;z-index:-1692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" filled="f" stroked="f">
              <v:textbox inset="0,0,0,0">
                <w:txbxContent>
                  <w:p w14:paraId="1D32989F"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21</w:t>
                    </w:r>
                    <w:r>
                      <w:fldChar w:fldCharType="end"/>
                    </w:r>
                    <w:r>
                      <w:rPr>
                        <w:sz w:val="20"/>
                      </w:rPr>
                      <w:t xml:space="preserve"> of 34</w:t>
                    </w:r>
                  </w:p>
                  <w:p w14:paraId="3915D4BE" w14:textId="7D511327"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FC18" w14:textId="3BACF417" w:rsidR="00E012EB" w:rsidRDefault="00BE0FC8">
    <w:pPr>
      <w:pStyle w:val="BodyText"/>
      <w:spacing w:line="14" w:lineRule="auto"/>
      <w:rPr>
        <w:sz w:val="20"/>
      </w:rPr>
    </w:pPr>
    <w:r>
      <w:rPr>
        <w:noProof/>
      </w:rPr>
      <mc:AlternateContent>
        <mc:Choice Requires="wps">
          <w:drawing>
            <wp:anchor distT="0" distB="0" distL="114300" distR="114300" simplePos="0" relativeHeight="486390272" behindDoc="1" locked="0" layoutInCell="1" allowOverlap="1" wp14:anchorId="4120F112" wp14:editId="7A2D6C9E">
              <wp:simplePos x="0" y="0"/>
              <wp:positionH relativeFrom="page">
                <wp:posOffset>901700</wp:posOffset>
              </wp:positionH>
              <wp:positionV relativeFrom="page">
                <wp:posOffset>9943465</wp:posOffset>
              </wp:positionV>
              <wp:extent cx="2824480" cy="313055"/>
              <wp:effectExtent l="0" t="0"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B7364" w14:textId="54E02718"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0F112" id="_x0000_t202" coordsize="21600,21600" o:spt="202" path="m,l,21600r21600,l21600,xe">
              <v:stroke joinstyle="miter"/>
              <v:path gradientshapeok="t" o:connecttype="rect"/>
            </v:shapetype>
            <v:shape id="Text Box 32" o:spid="_x0000_s1067" type="#_x0000_t202" style="position:absolute;margin-left:71pt;margin-top:782.95pt;width:222.4pt;height:24.65pt;z-index:-1692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" filled="f" stroked="f">
              <v:textbox inset="0,0,0,0">
                <w:txbxContent>
                  <w:p w14:paraId="368B7364" w14:textId="54E02718"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v:textbox>
              <w10:wrap anchorx="page" anchory="page"/>
            </v:shape>
          </w:pict>
        </mc:Fallback>
      </mc:AlternateContent>
    </w:r>
    <w:r>
      <w:rPr>
        <w:noProof/>
      </w:rPr>
      <mc:AlternateContent>
        <mc:Choice Requires="wps">
          <w:drawing>
            <wp:anchor distT="0" distB="0" distL="114300" distR="114300" simplePos="0" relativeHeight="486390784" behindDoc="1" locked="0" layoutInCell="1" allowOverlap="1" wp14:anchorId="27CD03BA" wp14:editId="3FA9A36A">
              <wp:simplePos x="0" y="0"/>
              <wp:positionH relativeFrom="page">
                <wp:posOffset>4409440</wp:posOffset>
              </wp:positionH>
              <wp:positionV relativeFrom="page">
                <wp:posOffset>9943465</wp:posOffset>
              </wp:positionV>
              <wp:extent cx="2247900" cy="314960"/>
              <wp:effectExtent l="0" t="0"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86D67"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22</w:t>
                          </w:r>
                          <w:r>
                            <w:fldChar w:fldCharType="end"/>
                          </w:r>
                          <w:r>
                            <w:rPr>
                              <w:sz w:val="20"/>
                            </w:rPr>
                            <w:t xml:space="preserve"> of 34</w:t>
                          </w:r>
                        </w:p>
                        <w:p w14:paraId="5209CEA0" w14:textId="44B6B0B4" w:rsidR="00E012EB" w:rsidRDefault="00E012EB">
                          <w:pPr>
                            <w:spacing w:before="3"/>
                            <w:ind w:left="20"/>
                            <w:rPr>
                              <w:sz w:val="20"/>
                            </w:rPr>
                          </w:pPr>
                          <w:r>
                            <w:rPr>
                              <w:sz w:val="20"/>
                            </w:rPr>
                            <w:t>© 20</w:t>
                          </w:r>
                          <w:r w:rsidR="00BE0FC8">
                            <w:rPr>
                              <w:sz w:val="20"/>
                            </w:rPr>
                            <w:t>21</w:t>
                          </w:r>
                          <w:r>
                            <w:rPr>
                              <w:sz w:val="20"/>
                            </w:rPr>
                            <w:t xml:space="preserve">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03BA" id="Text Box 31" o:spid="_x0000_s1068" type="#_x0000_t202" style="position:absolute;margin-left:347.2pt;margin-top:782.95pt;width:177pt;height:24.8pt;z-index:-1692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" filled="f" stroked="f">
              <v:textbox inset="0,0,0,0">
                <w:txbxContent>
                  <w:p w14:paraId="27786D67"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22</w:t>
                    </w:r>
                    <w:r>
                      <w:fldChar w:fldCharType="end"/>
                    </w:r>
                    <w:r>
                      <w:rPr>
                        <w:sz w:val="20"/>
                      </w:rPr>
                      <w:t xml:space="preserve"> of 34</w:t>
                    </w:r>
                  </w:p>
                  <w:p w14:paraId="5209CEA0" w14:textId="44B6B0B4" w:rsidR="00E012EB" w:rsidRDefault="00E012EB">
                    <w:pPr>
                      <w:spacing w:before="3"/>
                      <w:ind w:left="20"/>
                      <w:rPr>
                        <w:sz w:val="20"/>
                      </w:rPr>
                    </w:pPr>
                    <w:r>
                      <w:rPr>
                        <w:sz w:val="20"/>
                      </w:rPr>
                      <w:t>© 20</w:t>
                    </w:r>
                    <w:r w:rsidR="00BE0FC8">
                      <w:rPr>
                        <w:sz w:val="20"/>
                      </w:rPr>
                      <w:t>21</w:t>
                    </w:r>
                    <w:r>
                      <w:rPr>
                        <w:sz w:val="20"/>
                      </w:rPr>
                      <w:t xml:space="preserve"> Pensions Management Institute</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33793" w14:textId="060383B4" w:rsidR="00E012EB" w:rsidRDefault="00BE0FC8">
    <w:pPr>
      <w:pStyle w:val="BodyText"/>
      <w:spacing w:line="14" w:lineRule="auto"/>
      <w:rPr>
        <w:sz w:val="20"/>
      </w:rPr>
    </w:pPr>
    <w:r>
      <w:rPr>
        <w:noProof/>
      </w:rPr>
      <mc:AlternateContent>
        <mc:Choice Requires="wps">
          <w:drawing>
            <wp:anchor distT="0" distB="0" distL="114300" distR="114300" simplePos="0" relativeHeight="486391296" behindDoc="1" locked="0" layoutInCell="1" allowOverlap="1" wp14:anchorId="7F14B548" wp14:editId="45771F95">
              <wp:simplePos x="0" y="0"/>
              <wp:positionH relativeFrom="page">
                <wp:posOffset>901700</wp:posOffset>
              </wp:positionH>
              <wp:positionV relativeFrom="page">
                <wp:posOffset>9943465</wp:posOffset>
              </wp:positionV>
              <wp:extent cx="2824480" cy="313055"/>
              <wp:effectExtent l="0" t="0" r="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F8D57" w14:textId="034E367C"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4B548" id="_x0000_t202" coordsize="21600,21600" o:spt="202" path="m,l,21600r21600,l21600,xe">
              <v:stroke joinstyle="miter"/>
              <v:path gradientshapeok="t" o:connecttype="rect"/>
            </v:shapetype>
            <v:shape id="Text Box 30" o:spid="_x0000_s1069" type="#_x0000_t202" style="position:absolute;margin-left:71pt;margin-top:782.95pt;width:222.4pt;height:24.65pt;z-index:-1692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" filled="f" stroked="f">
              <v:textbox inset="0,0,0,0">
                <w:txbxContent>
                  <w:p w14:paraId="48CF8D57" w14:textId="034E367C"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v:textbox>
              <w10:wrap anchorx="page" anchory="page"/>
            </v:shape>
          </w:pict>
        </mc:Fallback>
      </mc:AlternateContent>
    </w:r>
    <w:r>
      <w:rPr>
        <w:noProof/>
      </w:rPr>
      <mc:AlternateContent>
        <mc:Choice Requires="wps">
          <w:drawing>
            <wp:anchor distT="0" distB="0" distL="114300" distR="114300" simplePos="0" relativeHeight="486391808" behindDoc="1" locked="0" layoutInCell="1" allowOverlap="1" wp14:anchorId="587B8CA2" wp14:editId="4BC6BAE5">
              <wp:simplePos x="0" y="0"/>
              <wp:positionH relativeFrom="page">
                <wp:posOffset>4409440</wp:posOffset>
              </wp:positionH>
              <wp:positionV relativeFrom="page">
                <wp:posOffset>9943465</wp:posOffset>
              </wp:positionV>
              <wp:extent cx="2247900" cy="314960"/>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229E7"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23</w:t>
                          </w:r>
                          <w:r>
                            <w:fldChar w:fldCharType="end"/>
                          </w:r>
                          <w:r>
                            <w:rPr>
                              <w:sz w:val="20"/>
                            </w:rPr>
                            <w:t xml:space="preserve"> of 34</w:t>
                          </w:r>
                        </w:p>
                        <w:p w14:paraId="04DE6A9F" w14:textId="78A2481B" w:rsidR="00E012EB" w:rsidRDefault="00E012EB">
                          <w:pPr>
                            <w:spacing w:before="3"/>
                            <w:ind w:left="20"/>
                            <w:rPr>
                              <w:sz w:val="20"/>
                            </w:rPr>
                          </w:pPr>
                          <w:r>
                            <w:rPr>
                              <w:sz w:val="20"/>
                            </w:rPr>
                            <w:t>© 20</w:t>
                          </w:r>
                          <w:r w:rsidR="00BE0FC8">
                            <w:rPr>
                              <w:sz w:val="20"/>
                            </w:rPr>
                            <w:t>21</w:t>
                          </w:r>
                          <w:r>
                            <w:rPr>
                              <w:sz w:val="20"/>
                            </w:rPr>
                            <w:t xml:space="preserve">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B8CA2" id="Text Box 29" o:spid="_x0000_s1070" type="#_x0000_t202" style="position:absolute;margin-left:347.2pt;margin-top:782.95pt;width:177pt;height:24.8pt;z-index:-1692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" filled="f" stroked="f">
              <v:textbox inset="0,0,0,0">
                <w:txbxContent>
                  <w:p w14:paraId="651229E7"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23</w:t>
                    </w:r>
                    <w:r>
                      <w:fldChar w:fldCharType="end"/>
                    </w:r>
                    <w:r>
                      <w:rPr>
                        <w:sz w:val="20"/>
                      </w:rPr>
                      <w:t xml:space="preserve"> of 34</w:t>
                    </w:r>
                  </w:p>
                  <w:p w14:paraId="04DE6A9F" w14:textId="78A2481B" w:rsidR="00E012EB" w:rsidRDefault="00E012EB">
                    <w:pPr>
                      <w:spacing w:before="3"/>
                      <w:ind w:left="20"/>
                      <w:rPr>
                        <w:sz w:val="20"/>
                      </w:rPr>
                    </w:pPr>
                    <w:r>
                      <w:rPr>
                        <w:sz w:val="20"/>
                      </w:rPr>
                      <w:t>© 20</w:t>
                    </w:r>
                    <w:r w:rsidR="00BE0FC8">
                      <w:rPr>
                        <w:sz w:val="20"/>
                      </w:rPr>
                      <w:t>21</w:t>
                    </w:r>
                    <w:r>
                      <w:rPr>
                        <w:sz w:val="20"/>
                      </w:rPr>
                      <w:t xml:space="preserve"> Pensions Management Institute</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7187" w14:textId="44E9CD84" w:rsidR="00E012EB" w:rsidRDefault="00BE0FC8">
    <w:pPr>
      <w:pStyle w:val="BodyText"/>
      <w:spacing w:line="14" w:lineRule="auto"/>
      <w:rPr>
        <w:sz w:val="20"/>
      </w:rPr>
    </w:pPr>
    <w:r>
      <w:rPr>
        <w:noProof/>
      </w:rPr>
      <mc:AlternateContent>
        <mc:Choice Requires="wps">
          <w:drawing>
            <wp:anchor distT="0" distB="0" distL="114300" distR="114300" simplePos="0" relativeHeight="486392320" behindDoc="1" locked="0" layoutInCell="1" allowOverlap="1" wp14:anchorId="16CEF7E6" wp14:editId="6D6E8B7B">
              <wp:simplePos x="0" y="0"/>
              <wp:positionH relativeFrom="page">
                <wp:posOffset>901700</wp:posOffset>
              </wp:positionH>
              <wp:positionV relativeFrom="page">
                <wp:posOffset>9943465</wp:posOffset>
              </wp:positionV>
              <wp:extent cx="2824480" cy="31305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720F9" w14:textId="3534B8E0"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EF7E6" id="_x0000_t202" coordsize="21600,21600" o:spt="202" path="m,l,21600r21600,l21600,xe">
              <v:stroke joinstyle="miter"/>
              <v:path gradientshapeok="t" o:connecttype="rect"/>
            </v:shapetype>
            <v:shape id="Text Box 28" o:spid="_x0000_s1071" type="#_x0000_t202" style="position:absolute;margin-left:71pt;margin-top:782.95pt;width:222.4pt;height:24.65pt;z-index:-1692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" filled="f" stroked="f">
              <v:textbox inset="0,0,0,0">
                <w:txbxContent>
                  <w:p w14:paraId="028720F9" w14:textId="3534B8E0"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v:textbox>
              <w10:wrap anchorx="page" anchory="page"/>
            </v:shape>
          </w:pict>
        </mc:Fallback>
      </mc:AlternateContent>
    </w:r>
    <w:r>
      <w:rPr>
        <w:noProof/>
      </w:rPr>
      <mc:AlternateContent>
        <mc:Choice Requires="wps">
          <w:drawing>
            <wp:anchor distT="0" distB="0" distL="114300" distR="114300" simplePos="0" relativeHeight="486392832" behindDoc="1" locked="0" layoutInCell="1" allowOverlap="1" wp14:anchorId="1D08EC40" wp14:editId="09A6273A">
              <wp:simplePos x="0" y="0"/>
              <wp:positionH relativeFrom="page">
                <wp:posOffset>4409440</wp:posOffset>
              </wp:positionH>
              <wp:positionV relativeFrom="page">
                <wp:posOffset>9943465</wp:posOffset>
              </wp:positionV>
              <wp:extent cx="2247900" cy="31496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BBA5A"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24</w:t>
                          </w:r>
                          <w:r>
                            <w:fldChar w:fldCharType="end"/>
                          </w:r>
                          <w:r>
                            <w:rPr>
                              <w:sz w:val="20"/>
                            </w:rPr>
                            <w:t xml:space="preserve"> of 34</w:t>
                          </w:r>
                        </w:p>
                        <w:p w14:paraId="4B18BD4D" w14:textId="56222868" w:rsidR="00E012EB" w:rsidRDefault="00E012EB">
                          <w:pPr>
                            <w:spacing w:before="3"/>
                            <w:ind w:left="20"/>
                            <w:rPr>
                              <w:sz w:val="20"/>
                            </w:rPr>
                          </w:pPr>
                          <w:r>
                            <w:rPr>
                              <w:sz w:val="20"/>
                            </w:rPr>
                            <w:t>© 20</w:t>
                          </w:r>
                          <w:r w:rsidR="00BE0FC8">
                            <w:rPr>
                              <w:sz w:val="20"/>
                            </w:rPr>
                            <w:t>2</w:t>
                          </w:r>
                          <w:r>
                            <w:rPr>
                              <w:sz w:val="20"/>
                            </w:rPr>
                            <w:t>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8EC40" id="Text Box 27" o:spid="_x0000_s1072" type="#_x0000_t202" style="position:absolute;margin-left:347.2pt;margin-top:782.95pt;width:177pt;height:24.8pt;z-index:-1692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" filled="f" stroked="f">
              <v:textbox inset="0,0,0,0">
                <w:txbxContent>
                  <w:p w14:paraId="04ABBA5A"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24</w:t>
                    </w:r>
                    <w:r>
                      <w:fldChar w:fldCharType="end"/>
                    </w:r>
                    <w:r>
                      <w:rPr>
                        <w:sz w:val="20"/>
                      </w:rPr>
                      <w:t xml:space="preserve"> of 34</w:t>
                    </w:r>
                  </w:p>
                  <w:p w14:paraId="4B18BD4D" w14:textId="56222868" w:rsidR="00E012EB" w:rsidRDefault="00E012EB">
                    <w:pPr>
                      <w:spacing w:before="3"/>
                      <w:ind w:left="20"/>
                      <w:rPr>
                        <w:sz w:val="20"/>
                      </w:rPr>
                    </w:pPr>
                    <w:r>
                      <w:rPr>
                        <w:sz w:val="20"/>
                      </w:rPr>
                      <w:t>© 20</w:t>
                    </w:r>
                    <w:r w:rsidR="00BE0FC8">
                      <w:rPr>
                        <w:sz w:val="20"/>
                      </w:rPr>
                      <w:t>2</w:t>
                    </w:r>
                    <w:r>
                      <w:rPr>
                        <w:sz w:val="20"/>
                      </w:rPr>
                      <w:t>1 Pensions Management Institute</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12648" w14:textId="1CF4D665" w:rsidR="00E012EB" w:rsidRDefault="00BE0FC8">
    <w:pPr>
      <w:pStyle w:val="BodyText"/>
      <w:spacing w:line="14" w:lineRule="auto"/>
      <w:rPr>
        <w:sz w:val="20"/>
      </w:rPr>
    </w:pPr>
    <w:r>
      <w:rPr>
        <w:noProof/>
      </w:rPr>
      <mc:AlternateContent>
        <mc:Choice Requires="wps">
          <w:drawing>
            <wp:anchor distT="0" distB="0" distL="114300" distR="114300" simplePos="0" relativeHeight="486393344" behindDoc="1" locked="0" layoutInCell="1" allowOverlap="1" wp14:anchorId="7A5C27D7" wp14:editId="7AAB6955">
              <wp:simplePos x="0" y="0"/>
              <wp:positionH relativeFrom="page">
                <wp:posOffset>901700</wp:posOffset>
              </wp:positionH>
              <wp:positionV relativeFrom="page">
                <wp:posOffset>9943465</wp:posOffset>
              </wp:positionV>
              <wp:extent cx="2824480" cy="313055"/>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9A87" w14:textId="5D71BEC0"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C27D7" id="_x0000_t202" coordsize="21600,21600" o:spt="202" path="m,l,21600r21600,l21600,xe">
              <v:stroke joinstyle="miter"/>
              <v:path gradientshapeok="t" o:connecttype="rect"/>
            </v:shapetype>
            <v:shape id="Text Box 26" o:spid="_x0000_s1073" type="#_x0000_t202" style="position:absolute;margin-left:71pt;margin-top:782.95pt;width:222.4pt;height:24.65pt;z-index:-1692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" filled="f" stroked="f">
              <v:textbox inset="0,0,0,0">
                <w:txbxContent>
                  <w:p w14:paraId="4E929A87" w14:textId="5D71BEC0"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v:textbox>
              <w10:wrap anchorx="page" anchory="page"/>
            </v:shape>
          </w:pict>
        </mc:Fallback>
      </mc:AlternateContent>
    </w:r>
    <w:r>
      <w:rPr>
        <w:noProof/>
      </w:rPr>
      <mc:AlternateContent>
        <mc:Choice Requires="wps">
          <w:drawing>
            <wp:anchor distT="0" distB="0" distL="114300" distR="114300" simplePos="0" relativeHeight="486393856" behindDoc="1" locked="0" layoutInCell="1" allowOverlap="1" wp14:anchorId="3C716615" wp14:editId="544A3998">
              <wp:simplePos x="0" y="0"/>
              <wp:positionH relativeFrom="page">
                <wp:posOffset>4409440</wp:posOffset>
              </wp:positionH>
              <wp:positionV relativeFrom="page">
                <wp:posOffset>9943465</wp:posOffset>
              </wp:positionV>
              <wp:extent cx="2247900" cy="314960"/>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3D9A3"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25</w:t>
                          </w:r>
                          <w:r>
                            <w:fldChar w:fldCharType="end"/>
                          </w:r>
                          <w:r>
                            <w:rPr>
                              <w:sz w:val="20"/>
                            </w:rPr>
                            <w:t xml:space="preserve"> of 34</w:t>
                          </w:r>
                        </w:p>
                        <w:p w14:paraId="55D10AD2" w14:textId="38136CEF" w:rsidR="00E012EB" w:rsidRDefault="00E012EB">
                          <w:pPr>
                            <w:spacing w:before="3"/>
                            <w:ind w:left="20"/>
                            <w:rPr>
                              <w:sz w:val="20"/>
                            </w:rPr>
                          </w:pPr>
                          <w:r>
                            <w:rPr>
                              <w:sz w:val="20"/>
                            </w:rPr>
                            <w:t>© 20</w:t>
                          </w:r>
                          <w:r w:rsidR="00BE0FC8">
                            <w:rPr>
                              <w:sz w:val="20"/>
                            </w:rPr>
                            <w:t>21</w:t>
                          </w:r>
                          <w:r>
                            <w:rPr>
                              <w:sz w:val="20"/>
                            </w:rPr>
                            <w:t xml:space="preserve">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16615" id="Text Box 25" o:spid="_x0000_s1074" type="#_x0000_t202" style="position:absolute;margin-left:347.2pt;margin-top:782.95pt;width:177pt;height:24.8pt;z-index:-1692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" filled="f" stroked="f">
              <v:textbox inset="0,0,0,0">
                <w:txbxContent>
                  <w:p w14:paraId="3253D9A3"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25</w:t>
                    </w:r>
                    <w:r>
                      <w:fldChar w:fldCharType="end"/>
                    </w:r>
                    <w:r>
                      <w:rPr>
                        <w:sz w:val="20"/>
                      </w:rPr>
                      <w:t xml:space="preserve"> of 34</w:t>
                    </w:r>
                  </w:p>
                  <w:p w14:paraId="55D10AD2" w14:textId="38136CEF" w:rsidR="00E012EB" w:rsidRDefault="00E012EB">
                    <w:pPr>
                      <w:spacing w:before="3"/>
                      <w:ind w:left="20"/>
                      <w:rPr>
                        <w:sz w:val="20"/>
                      </w:rPr>
                    </w:pPr>
                    <w:r>
                      <w:rPr>
                        <w:sz w:val="20"/>
                      </w:rPr>
                      <w:t>© 20</w:t>
                    </w:r>
                    <w:r w:rsidR="00BE0FC8">
                      <w:rPr>
                        <w:sz w:val="20"/>
                      </w:rPr>
                      <w:t>21</w:t>
                    </w:r>
                    <w:r>
                      <w:rPr>
                        <w:sz w:val="20"/>
                      </w:rPr>
                      <w:t xml:space="preserve"> Pensions Management Institute</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A3809" w14:textId="5784DE5A" w:rsidR="00E012EB" w:rsidRDefault="00BE0FC8">
    <w:pPr>
      <w:pStyle w:val="BodyText"/>
      <w:spacing w:line="14" w:lineRule="auto"/>
      <w:rPr>
        <w:sz w:val="20"/>
      </w:rPr>
    </w:pPr>
    <w:r>
      <w:rPr>
        <w:noProof/>
      </w:rPr>
      <mc:AlternateContent>
        <mc:Choice Requires="wps">
          <w:drawing>
            <wp:anchor distT="0" distB="0" distL="114300" distR="114300" simplePos="0" relativeHeight="486394368" behindDoc="1" locked="0" layoutInCell="1" allowOverlap="1" wp14:anchorId="6565FA96" wp14:editId="2F97397B">
              <wp:simplePos x="0" y="0"/>
              <wp:positionH relativeFrom="page">
                <wp:posOffset>901700</wp:posOffset>
              </wp:positionH>
              <wp:positionV relativeFrom="page">
                <wp:posOffset>9943465</wp:posOffset>
              </wp:positionV>
              <wp:extent cx="2824480" cy="313055"/>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8C704" w14:textId="243D39C3"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5FA96" id="_x0000_t202" coordsize="21600,21600" o:spt="202" path="m,l,21600r21600,l21600,xe">
              <v:stroke joinstyle="miter"/>
              <v:path gradientshapeok="t" o:connecttype="rect"/>
            </v:shapetype>
            <v:shape id="Text Box 24" o:spid="_x0000_s1075" type="#_x0000_t202" style="position:absolute;margin-left:71pt;margin-top:782.95pt;width:222.4pt;height:24.65pt;z-index:-1692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" filled="f" stroked="f">
              <v:textbox inset="0,0,0,0">
                <w:txbxContent>
                  <w:p w14:paraId="39E8C704" w14:textId="243D39C3"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v:textbox>
              <w10:wrap anchorx="page" anchory="page"/>
            </v:shape>
          </w:pict>
        </mc:Fallback>
      </mc:AlternateContent>
    </w:r>
    <w:r>
      <w:rPr>
        <w:noProof/>
      </w:rPr>
      <mc:AlternateContent>
        <mc:Choice Requires="wps">
          <w:drawing>
            <wp:anchor distT="0" distB="0" distL="114300" distR="114300" simplePos="0" relativeHeight="486394880" behindDoc="1" locked="0" layoutInCell="1" allowOverlap="1" wp14:anchorId="144B26DC" wp14:editId="7045953D">
              <wp:simplePos x="0" y="0"/>
              <wp:positionH relativeFrom="page">
                <wp:posOffset>4409440</wp:posOffset>
              </wp:positionH>
              <wp:positionV relativeFrom="page">
                <wp:posOffset>9943465</wp:posOffset>
              </wp:positionV>
              <wp:extent cx="2247900" cy="314960"/>
              <wp:effectExtent l="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45942"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26</w:t>
                          </w:r>
                          <w:r>
                            <w:fldChar w:fldCharType="end"/>
                          </w:r>
                          <w:r>
                            <w:rPr>
                              <w:sz w:val="20"/>
                            </w:rPr>
                            <w:t xml:space="preserve"> of 34</w:t>
                          </w:r>
                        </w:p>
                        <w:p w14:paraId="7431197B" w14:textId="1A1301C8" w:rsidR="00E012EB" w:rsidRDefault="00E012EB">
                          <w:pPr>
                            <w:spacing w:before="3"/>
                            <w:ind w:left="20"/>
                            <w:rPr>
                              <w:sz w:val="20"/>
                            </w:rPr>
                          </w:pPr>
                          <w:r>
                            <w:rPr>
                              <w:sz w:val="20"/>
                            </w:rPr>
                            <w:t>© 20</w:t>
                          </w:r>
                          <w:r w:rsidR="00BE0FC8">
                            <w:rPr>
                              <w:sz w:val="20"/>
                            </w:rPr>
                            <w:t>21</w:t>
                          </w:r>
                          <w:r>
                            <w:rPr>
                              <w:sz w:val="20"/>
                            </w:rPr>
                            <w:t xml:space="preserve">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B26DC" id="Text Box 23" o:spid="_x0000_s1076" type="#_x0000_t202" style="position:absolute;margin-left:347.2pt;margin-top:782.95pt;width:177pt;height:24.8pt;z-index:-1692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" filled="f" stroked="f">
              <v:textbox inset="0,0,0,0">
                <w:txbxContent>
                  <w:p w14:paraId="36945942"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26</w:t>
                    </w:r>
                    <w:r>
                      <w:fldChar w:fldCharType="end"/>
                    </w:r>
                    <w:r>
                      <w:rPr>
                        <w:sz w:val="20"/>
                      </w:rPr>
                      <w:t xml:space="preserve"> of 34</w:t>
                    </w:r>
                  </w:p>
                  <w:p w14:paraId="7431197B" w14:textId="1A1301C8" w:rsidR="00E012EB" w:rsidRDefault="00E012EB">
                    <w:pPr>
                      <w:spacing w:before="3"/>
                      <w:ind w:left="20"/>
                      <w:rPr>
                        <w:sz w:val="20"/>
                      </w:rPr>
                    </w:pPr>
                    <w:r>
                      <w:rPr>
                        <w:sz w:val="20"/>
                      </w:rPr>
                      <w:t>© 20</w:t>
                    </w:r>
                    <w:r w:rsidR="00BE0FC8">
                      <w:rPr>
                        <w:sz w:val="20"/>
                      </w:rPr>
                      <w:t>21</w:t>
                    </w:r>
                    <w:r>
                      <w:rPr>
                        <w:sz w:val="20"/>
                      </w:rPr>
                      <w:t xml:space="preserve"> Pensions Management Institute</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487B3" w14:textId="562CA018" w:rsidR="00E012EB" w:rsidRDefault="00BE0FC8">
    <w:pPr>
      <w:pStyle w:val="BodyText"/>
      <w:spacing w:line="14" w:lineRule="auto"/>
      <w:rPr>
        <w:sz w:val="20"/>
      </w:rPr>
    </w:pPr>
    <w:r>
      <w:rPr>
        <w:noProof/>
      </w:rPr>
      <mc:AlternateContent>
        <mc:Choice Requires="wps">
          <w:drawing>
            <wp:anchor distT="0" distB="0" distL="114300" distR="114300" simplePos="0" relativeHeight="486395392" behindDoc="1" locked="0" layoutInCell="1" allowOverlap="1" wp14:anchorId="221E7BA6" wp14:editId="4088AB9E">
              <wp:simplePos x="0" y="0"/>
              <wp:positionH relativeFrom="page">
                <wp:posOffset>901700</wp:posOffset>
              </wp:positionH>
              <wp:positionV relativeFrom="page">
                <wp:posOffset>9943465</wp:posOffset>
              </wp:positionV>
              <wp:extent cx="2824480" cy="313055"/>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A7051" w14:textId="0EA0B094"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E7BA6" id="_x0000_t202" coordsize="21600,21600" o:spt="202" path="m,l,21600r21600,l21600,xe">
              <v:stroke joinstyle="miter"/>
              <v:path gradientshapeok="t" o:connecttype="rect"/>
            </v:shapetype>
            <v:shape id="Text Box 22" o:spid="_x0000_s1077" type="#_x0000_t202" style="position:absolute;margin-left:71pt;margin-top:782.95pt;width:222.4pt;height:24.65pt;z-index:-1692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" filled="f" stroked="f">
              <v:textbox inset="0,0,0,0">
                <w:txbxContent>
                  <w:p w14:paraId="40AA7051" w14:textId="0EA0B094"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v:textbox>
              <w10:wrap anchorx="page" anchory="page"/>
            </v:shape>
          </w:pict>
        </mc:Fallback>
      </mc:AlternateContent>
    </w:r>
    <w:r>
      <w:rPr>
        <w:noProof/>
      </w:rPr>
      <mc:AlternateContent>
        <mc:Choice Requires="wps">
          <w:drawing>
            <wp:anchor distT="0" distB="0" distL="114300" distR="114300" simplePos="0" relativeHeight="486395904" behindDoc="1" locked="0" layoutInCell="1" allowOverlap="1" wp14:anchorId="067A4BDA" wp14:editId="7BF2FE7E">
              <wp:simplePos x="0" y="0"/>
              <wp:positionH relativeFrom="page">
                <wp:posOffset>4409440</wp:posOffset>
              </wp:positionH>
              <wp:positionV relativeFrom="page">
                <wp:posOffset>9943465</wp:posOffset>
              </wp:positionV>
              <wp:extent cx="2247900" cy="31496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80C0F"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27</w:t>
                          </w:r>
                          <w:r>
                            <w:fldChar w:fldCharType="end"/>
                          </w:r>
                          <w:r>
                            <w:rPr>
                              <w:sz w:val="20"/>
                            </w:rPr>
                            <w:t xml:space="preserve"> of 34</w:t>
                          </w:r>
                        </w:p>
                        <w:p w14:paraId="02836F5F" w14:textId="18423E9B" w:rsidR="00E012EB" w:rsidRDefault="00E012EB">
                          <w:pPr>
                            <w:spacing w:before="3"/>
                            <w:ind w:left="20"/>
                            <w:rPr>
                              <w:sz w:val="20"/>
                            </w:rPr>
                          </w:pPr>
                          <w:r>
                            <w:rPr>
                              <w:sz w:val="20"/>
                            </w:rPr>
                            <w:t>© 20</w:t>
                          </w:r>
                          <w:r w:rsidR="00BE0FC8">
                            <w:rPr>
                              <w:sz w:val="20"/>
                            </w:rPr>
                            <w:t>21</w:t>
                          </w:r>
                          <w:r>
                            <w:rPr>
                              <w:sz w:val="20"/>
                            </w:rPr>
                            <w:t xml:space="preserve">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A4BDA" id="Text Box 21" o:spid="_x0000_s1078" type="#_x0000_t202" style="position:absolute;margin-left:347.2pt;margin-top:782.95pt;width:177pt;height:24.8pt;z-index:-1692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" filled="f" stroked="f">
              <v:textbox inset="0,0,0,0">
                <w:txbxContent>
                  <w:p w14:paraId="51C80C0F"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27</w:t>
                    </w:r>
                    <w:r>
                      <w:fldChar w:fldCharType="end"/>
                    </w:r>
                    <w:r>
                      <w:rPr>
                        <w:sz w:val="20"/>
                      </w:rPr>
                      <w:t xml:space="preserve"> of 34</w:t>
                    </w:r>
                  </w:p>
                  <w:p w14:paraId="02836F5F" w14:textId="18423E9B" w:rsidR="00E012EB" w:rsidRDefault="00E012EB">
                    <w:pPr>
                      <w:spacing w:before="3"/>
                      <w:ind w:left="20"/>
                      <w:rPr>
                        <w:sz w:val="20"/>
                      </w:rPr>
                    </w:pPr>
                    <w:r>
                      <w:rPr>
                        <w:sz w:val="20"/>
                      </w:rPr>
                      <w:t>© 20</w:t>
                    </w:r>
                    <w:r w:rsidR="00BE0FC8">
                      <w:rPr>
                        <w:sz w:val="20"/>
                      </w:rPr>
                      <w:t>21</w:t>
                    </w:r>
                    <w:r>
                      <w:rPr>
                        <w:sz w:val="20"/>
                      </w:rPr>
                      <w:t xml:space="preserve"> Pensions Management Institute</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F9662" w14:textId="69234BB6" w:rsidR="00E012EB" w:rsidRDefault="00BE0FC8">
    <w:pPr>
      <w:pStyle w:val="BodyText"/>
      <w:spacing w:line="14" w:lineRule="auto"/>
      <w:rPr>
        <w:sz w:val="20"/>
      </w:rPr>
    </w:pPr>
    <w:r>
      <w:rPr>
        <w:noProof/>
      </w:rPr>
      <mc:AlternateContent>
        <mc:Choice Requires="wps">
          <w:drawing>
            <wp:anchor distT="0" distB="0" distL="114300" distR="114300" simplePos="0" relativeHeight="486396416" behindDoc="1" locked="0" layoutInCell="1" allowOverlap="1" wp14:anchorId="1CBC94AF" wp14:editId="2A85C6AB">
              <wp:simplePos x="0" y="0"/>
              <wp:positionH relativeFrom="page">
                <wp:posOffset>901700</wp:posOffset>
              </wp:positionH>
              <wp:positionV relativeFrom="page">
                <wp:posOffset>9943465</wp:posOffset>
              </wp:positionV>
              <wp:extent cx="2824480" cy="313055"/>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E989D" w14:textId="059E501F"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C94AF" id="_x0000_t202" coordsize="21600,21600" o:spt="202" path="m,l,21600r21600,l21600,xe">
              <v:stroke joinstyle="miter"/>
              <v:path gradientshapeok="t" o:connecttype="rect"/>
            </v:shapetype>
            <v:shape id="Text Box 20" o:spid="_x0000_s1079" type="#_x0000_t202" style="position:absolute;margin-left:71pt;margin-top:782.95pt;width:222.4pt;height:24.65pt;z-index:-1692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" filled="f" stroked="f">
              <v:textbox inset="0,0,0,0">
                <w:txbxContent>
                  <w:p w14:paraId="491E989D" w14:textId="059E501F"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v:textbox>
              <w10:wrap anchorx="page" anchory="page"/>
            </v:shape>
          </w:pict>
        </mc:Fallback>
      </mc:AlternateContent>
    </w:r>
    <w:r>
      <w:rPr>
        <w:noProof/>
      </w:rPr>
      <mc:AlternateContent>
        <mc:Choice Requires="wps">
          <w:drawing>
            <wp:anchor distT="0" distB="0" distL="114300" distR="114300" simplePos="0" relativeHeight="486396928" behindDoc="1" locked="0" layoutInCell="1" allowOverlap="1" wp14:anchorId="09A0B0AE" wp14:editId="45A65ABF">
              <wp:simplePos x="0" y="0"/>
              <wp:positionH relativeFrom="page">
                <wp:posOffset>4409440</wp:posOffset>
              </wp:positionH>
              <wp:positionV relativeFrom="page">
                <wp:posOffset>9943465</wp:posOffset>
              </wp:positionV>
              <wp:extent cx="2247900" cy="314960"/>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77C3F"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28</w:t>
                          </w:r>
                          <w:r>
                            <w:fldChar w:fldCharType="end"/>
                          </w:r>
                          <w:r>
                            <w:rPr>
                              <w:sz w:val="20"/>
                            </w:rPr>
                            <w:t xml:space="preserve"> of 34</w:t>
                          </w:r>
                        </w:p>
                        <w:p w14:paraId="16965827" w14:textId="78F0BB88" w:rsidR="00E012EB" w:rsidRDefault="00E012EB">
                          <w:pPr>
                            <w:spacing w:before="3"/>
                            <w:ind w:left="20"/>
                            <w:rPr>
                              <w:sz w:val="20"/>
                            </w:rPr>
                          </w:pPr>
                          <w:r>
                            <w:rPr>
                              <w:sz w:val="20"/>
                            </w:rPr>
                            <w:t>© 20</w:t>
                          </w:r>
                          <w:r w:rsidR="00BE0FC8">
                            <w:rPr>
                              <w:sz w:val="20"/>
                            </w:rPr>
                            <w:t>21</w:t>
                          </w:r>
                          <w:r>
                            <w:rPr>
                              <w:sz w:val="20"/>
                            </w:rPr>
                            <w:t xml:space="preserve">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0B0AE" id="Text Box 19" o:spid="_x0000_s1080" type="#_x0000_t202" style="position:absolute;margin-left:347.2pt;margin-top:782.95pt;width:177pt;height:24.8pt;z-index:-1691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" filled="f" stroked="f">
              <v:textbox inset="0,0,0,0">
                <w:txbxContent>
                  <w:p w14:paraId="47E77C3F"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28</w:t>
                    </w:r>
                    <w:r>
                      <w:fldChar w:fldCharType="end"/>
                    </w:r>
                    <w:r>
                      <w:rPr>
                        <w:sz w:val="20"/>
                      </w:rPr>
                      <w:t xml:space="preserve"> of 34</w:t>
                    </w:r>
                  </w:p>
                  <w:p w14:paraId="16965827" w14:textId="78F0BB88" w:rsidR="00E012EB" w:rsidRDefault="00E012EB">
                    <w:pPr>
                      <w:spacing w:before="3"/>
                      <w:ind w:left="20"/>
                      <w:rPr>
                        <w:sz w:val="20"/>
                      </w:rPr>
                    </w:pPr>
                    <w:r>
                      <w:rPr>
                        <w:sz w:val="20"/>
                      </w:rPr>
                      <w:t>© 20</w:t>
                    </w:r>
                    <w:r w:rsidR="00BE0FC8">
                      <w:rPr>
                        <w:sz w:val="20"/>
                      </w:rPr>
                      <w:t>21</w:t>
                    </w:r>
                    <w:r>
                      <w:rPr>
                        <w:sz w:val="20"/>
                      </w:rPr>
                      <w:t xml:space="preserve"> Pensions Management Institute</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54076" w14:textId="53A63748" w:rsidR="00E012EB" w:rsidRDefault="00BE0FC8">
    <w:pPr>
      <w:pStyle w:val="BodyText"/>
      <w:spacing w:line="14" w:lineRule="auto"/>
      <w:rPr>
        <w:sz w:val="20"/>
      </w:rPr>
    </w:pPr>
    <w:r>
      <w:rPr>
        <w:noProof/>
      </w:rPr>
      <mc:AlternateContent>
        <mc:Choice Requires="wps">
          <w:drawing>
            <wp:anchor distT="0" distB="0" distL="114300" distR="114300" simplePos="0" relativeHeight="486397440" behindDoc="1" locked="0" layoutInCell="1" allowOverlap="1" wp14:anchorId="74A6B20A" wp14:editId="0A7207E9">
              <wp:simplePos x="0" y="0"/>
              <wp:positionH relativeFrom="page">
                <wp:posOffset>901700</wp:posOffset>
              </wp:positionH>
              <wp:positionV relativeFrom="page">
                <wp:posOffset>9943465</wp:posOffset>
              </wp:positionV>
              <wp:extent cx="2824480" cy="313055"/>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5D2D7" w14:textId="1ABFD042"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6B20A" id="_x0000_t202" coordsize="21600,21600" o:spt="202" path="m,l,21600r21600,l21600,xe">
              <v:stroke joinstyle="miter"/>
              <v:path gradientshapeok="t" o:connecttype="rect"/>
            </v:shapetype>
            <v:shape id="Text Box 18" o:spid="_x0000_s1081" type="#_x0000_t202" style="position:absolute;margin-left:71pt;margin-top:782.95pt;width:222.4pt;height:24.65pt;z-index:-1691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" filled="f" stroked="f">
              <v:textbox inset="0,0,0,0">
                <w:txbxContent>
                  <w:p w14:paraId="15E5D2D7" w14:textId="1ABFD042"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v:textbox>
              <w10:wrap anchorx="page" anchory="page"/>
            </v:shape>
          </w:pict>
        </mc:Fallback>
      </mc:AlternateContent>
    </w:r>
    <w:r>
      <w:rPr>
        <w:noProof/>
      </w:rPr>
      <mc:AlternateContent>
        <mc:Choice Requires="wps">
          <w:drawing>
            <wp:anchor distT="0" distB="0" distL="114300" distR="114300" simplePos="0" relativeHeight="486397952" behindDoc="1" locked="0" layoutInCell="1" allowOverlap="1" wp14:anchorId="3A0917A1" wp14:editId="2A5420D7">
              <wp:simplePos x="0" y="0"/>
              <wp:positionH relativeFrom="page">
                <wp:posOffset>4409440</wp:posOffset>
              </wp:positionH>
              <wp:positionV relativeFrom="page">
                <wp:posOffset>9943465</wp:posOffset>
              </wp:positionV>
              <wp:extent cx="2247900" cy="31496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5EE90"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29</w:t>
                          </w:r>
                          <w:r>
                            <w:fldChar w:fldCharType="end"/>
                          </w:r>
                          <w:r>
                            <w:rPr>
                              <w:sz w:val="20"/>
                            </w:rPr>
                            <w:t xml:space="preserve"> of 34</w:t>
                          </w:r>
                        </w:p>
                        <w:p w14:paraId="3A3DCE6C" w14:textId="1B9D5DA5" w:rsidR="00E012EB" w:rsidRDefault="00E012EB">
                          <w:pPr>
                            <w:spacing w:before="3"/>
                            <w:ind w:left="20"/>
                            <w:rPr>
                              <w:sz w:val="20"/>
                            </w:rPr>
                          </w:pPr>
                          <w:r>
                            <w:rPr>
                              <w:sz w:val="20"/>
                            </w:rPr>
                            <w:t>© 20</w:t>
                          </w:r>
                          <w:r w:rsidR="00BE0FC8">
                            <w:rPr>
                              <w:sz w:val="20"/>
                            </w:rPr>
                            <w:t>21</w:t>
                          </w:r>
                          <w:r>
                            <w:rPr>
                              <w:sz w:val="20"/>
                            </w:rPr>
                            <w:t xml:space="preserve">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917A1" id="Text Box 17" o:spid="_x0000_s1082" type="#_x0000_t202" style="position:absolute;margin-left:347.2pt;margin-top:782.95pt;width:177pt;height:24.8pt;z-index:-1691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" filled="f" stroked="f">
              <v:textbox inset="0,0,0,0">
                <w:txbxContent>
                  <w:p w14:paraId="3025EE90"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29</w:t>
                    </w:r>
                    <w:r>
                      <w:fldChar w:fldCharType="end"/>
                    </w:r>
                    <w:r>
                      <w:rPr>
                        <w:sz w:val="20"/>
                      </w:rPr>
                      <w:t xml:space="preserve"> of 34</w:t>
                    </w:r>
                  </w:p>
                  <w:p w14:paraId="3A3DCE6C" w14:textId="1B9D5DA5" w:rsidR="00E012EB" w:rsidRDefault="00E012EB">
                    <w:pPr>
                      <w:spacing w:before="3"/>
                      <w:ind w:left="20"/>
                      <w:rPr>
                        <w:sz w:val="20"/>
                      </w:rPr>
                    </w:pPr>
                    <w:r>
                      <w:rPr>
                        <w:sz w:val="20"/>
                      </w:rPr>
                      <w:t>© 20</w:t>
                    </w:r>
                    <w:r w:rsidR="00BE0FC8">
                      <w:rPr>
                        <w:sz w:val="20"/>
                      </w:rPr>
                      <w:t>21</w:t>
                    </w:r>
                    <w:r>
                      <w:rPr>
                        <w:sz w:val="20"/>
                      </w:rPr>
                      <w:t xml:space="preserve"> Pensions Management Institute</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F5592" w14:textId="4548F28F" w:rsidR="00E012EB" w:rsidRDefault="00BE0FC8">
    <w:pPr>
      <w:pStyle w:val="BodyText"/>
      <w:spacing w:line="14" w:lineRule="auto"/>
      <w:rPr>
        <w:sz w:val="20"/>
      </w:rPr>
    </w:pPr>
    <w:r>
      <w:rPr>
        <w:noProof/>
      </w:rPr>
      <mc:AlternateContent>
        <mc:Choice Requires="wps">
          <w:drawing>
            <wp:anchor distT="0" distB="0" distL="114300" distR="114300" simplePos="0" relativeHeight="486398464" behindDoc="1" locked="0" layoutInCell="1" allowOverlap="1" wp14:anchorId="09DC47D8" wp14:editId="20A717CE">
              <wp:simplePos x="0" y="0"/>
              <wp:positionH relativeFrom="page">
                <wp:posOffset>901700</wp:posOffset>
              </wp:positionH>
              <wp:positionV relativeFrom="page">
                <wp:posOffset>9943465</wp:posOffset>
              </wp:positionV>
              <wp:extent cx="2824480" cy="31305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28634" w14:textId="4440025F"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C47D8" id="_x0000_t202" coordsize="21600,21600" o:spt="202" path="m,l,21600r21600,l21600,xe">
              <v:stroke joinstyle="miter"/>
              <v:path gradientshapeok="t" o:connecttype="rect"/>
            </v:shapetype>
            <v:shape id="Text Box 16" o:spid="_x0000_s1083" type="#_x0000_t202" style="position:absolute;margin-left:71pt;margin-top:782.95pt;width:222.4pt;height:24.65pt;z-index:-1691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" filled="f" stroked="f">
              <v:textbox inset="0,0,0,0">
                <w:txbxContent>
                  <w:p w14:paraId="52328634" w14:textId="4440025F"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v:textbox>
              <w10:wrap anchorx="page" anchory="page"/>
            </v:shape>
          </w:pict>
        </mc:Fallback>
      </mc:AlternateContent>
    </w:r>
    <w:r>
      <w:rPr>
        <w:noProof/>
      </w:rPr>
      <mc:AlternateContent>
        <mc:Choice Requires="wps">
          <w:drawing>
            <wp:anchor distT="0" distB="0" distL="114300" distR="114300" simplePos="0" relativeHeight="486398976" behindDoc="1" locked="0" layoutInCell="1" allowOverlap="1" wp14:anchorId="62BCE077" wp14:editId="3448E8A2">
              <wp:simplePos x="0" y="0"/>
              <wp:positionH relativeFrom="page">
                <wp:posOffset>4409440</wp:posOffset>
              </wp:positionH>
              <wp:positionV relativeFrom="page">
                <wp:posOffset>9943465</wp:posOffset>
              </wp:positionV>
              <wp:extent cx="2247900" cy="31496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62A66"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30</w:t>
                          </w:r>
                          <w:r>
                            <w:fldChar w:fldCharType="end"/>
                          </w:r>
                          <w:r>
                            <w:rPr>
                              <w:sz w:val="20"/>
                            </w:rPr>
                            <w:t xml:space="preserve"> of 34</w:t>
                          </w:r>
                        </w:p>
                        <w:p w14:paraId="20257049" w14:textId="6C41AD94" w:rsidR="00E012EB" w:rsidRDefault="00E012EB">
                          <w:pPr>
                            <w:spacing w:before="3"/>
                            <w:ind w:left="20"/>
                            <w:rPr>
                              <w:sz w:val="20"/>
                            </w:rPr>
                          </w:pPr>
                          <w:r>
                            <w:rPr>
                              <w:sz w:val="20"/>
                            </w:rPr>
                            <w:t>© 20</w:t>
                          </w:r>
                          <w:r w:rsidR="00BE0FC8">
                            <w:rPr>
                              <w:sz w:val="20"/>
                            </w:rPr>
                            <w:t>21</w:t>
                          </w:r>
                          <w:r>
                            <w:rPr>
                              <w:sz w:val="20"/>
                            </w:rPr>
                            <w:t xml:space="preserve">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CE077" id="Text Box 15" o:spid="_x0000_s1084" type="#_x0000_t202" style="position:absolute;margin-left:347.2pt;margin-top:782.95pt;width:177pt;height:24.8pt;z-index:-1691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" filled="f" stroked="f">
              <v:textbox inset="0,0,0,0">
                <w:txbxContent>
                  <w:p w14:paraId="51D62A66"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30</w:t>
                    </w:r>
                    <w:r>
                      <w:fldChar w:fldCharType="end"/>
                    </w:r>
                    <w:r>
                      <w:rPr>
                        <w:sz w:val="20"/>
                      </w:rPr>
                      <w:t xml:space="preserve"> of 34</w:t>
                    </w:r>
                  </w:p>
                  <w:p w14:paraId="20257049" w14:textId="6C41AD94" w:rsidR="00E012EB" w:rsidRDefault="00E012EB">
                    <w:pPr>
                      <w:spacing w:before="3"/>
                      <w:ind w:left="20"/>
                      <w:rPr>
                        <w:sz w:val="20"/>
                      </w:rPr>
                    </w:pPr>
                    <w:r>
                      <w:rPr>
                        <w:sz w:val="20"/>
                      </w:rPr>
                      <w:t>© 20</w:t>
                    </w:r>
                    <w:r w:rsidR="00BE0FC8">
                      <w:rPr>
                        <w:sz w:val="20"/>
                      </w:rPr>
                      <w:t>21</w:t>
                    </w:r>
                    <w:r>
                      <w:rPr>
                        <w:sz w:val="20"/>
                      </w:rPr>
                      <w:t xml:space="preserve"> Pensions Management Institute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123F3" w14:textId="65F54071" w:rsidR="00E012EB" w:rsidRDefault="00BE0FC8">
    <w:pPr>
      <w:pStyle w:val="BodyText"/>
      <w:spacing w:line="14" w:lineRule="auto"/>
      <w:rPr>
        <w:sz w:val="20"/>
      </w:rPr>
    </w:pPr>
    <w:r>
      <w:rPr>
        <w:noProof/>
      </w:rPr>
      <mc:AlternateContent>
        <mc:Choice Requires="wps">
          <w:drawing>
            <wp:anchor distT="0" distB="0" distL="114300" distR="114300" simplePos="0" relativeHeight="486371840" behindDoc="1" locked="0" layoutInCell="1" allowOverlap="1" wp14:anchorId="681D9F72" wp14:editId="44BEC76C">
              <wp:simplePos x="0" y="0"/>
              <wp:positionH relativeFrom="page">
                <wp:posOffset>901700</wp:posOffset>
              </wp:positionH>
              <wp:positionV relativeFrom="page">
                <wp:posOffset>9943465</wp:posOffset>
              </wp:positionV>
              <wp:extent cx="2824480" cy="313055"/>
              <wp:effectExtent l="0" t="0" r="0" b="0"/>
              <wp:wrapNone/>
              <wp:docPr id="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0C07C" w14:textId="1FF0F753"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D9F72" id="_x0000_t202" coordsize="21600,21600" o:spt="202" path="m,l,21600r21600,l21600,xe">
              <v:stroke joinstyle="miter"/>
              <v:path gradientshapeok="t" o:connecttype="rect"/>
            </v:shapetype>
            <v:shape id="Text Box 68" o:spid="_x0000_s1031" type="#_x0000_t202" style="position:absolute;margin-left:71pt;margin-top:782.95pt;width:222.4pt;height:24.65pt;z-index:-1694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" filled="f" stroked="f">
              <v:textbox inset="0,0,0,0">
                <w:txbxContent>
                  <w:p w14:paraId="29C0C07C" w14:textId="1FF0F753"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72352" behindDoc="1" locked="0" layoutInCell="1" allowOverlap="1" wp14:anchorId="537ABD57" wp14:editId="4B78D9AB">
              <wp:simplePos x="0" y="0"/>
              <wp:positionH relativeFrom="page">
                <wp:posOffset>4409440</wp:posOffset>
              </wp:positionH>
              <wp:positionV relativeFrom="page">
                <wp:posOffset>9943465</wp:posOffset>
              </wp:positionV>
              <wp:extent cx="2247900" cy="314960"/>
              <wp:effectExtent l="0" t="0" r="0" b="0"/>
              <wp:wrapNone/>
              <wp:docPr id="6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A87F0"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4</w:t>
                          </w:r>
                          <w:r>
                            <w:fldChar w:fldCharType="end"/>
                          </w:r>
                          <w:r>
                            <w:rPr>
                              <w:sz w:val="20"/>
                            </w:rPr>
                            <w:t xml:space="preserve"> of 34</w:t>
                          </w:r>
                        </w:p>
                        <w:p w14:paraId="0A5E059E" w14:textId="2EF3C8F3"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ABD57" id="Text Box 67" o:spid="_x0000_s1032" type="#_x0000_t202" style="position:absolute;margin-left:347.2pt;margin-top:782.95pt;width:177pt;height:24.8pt;z-index:-1694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" filled="f" stroked="f">
              <v:textbox inset="0,0,0,0">
                <w:txbxContent>
                  <w:p w14:paraId="739A87F0"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4</w:t>
                    </w:r>
                    <w:r>
                      <w:fldChar w:fldCharType="end"/>
                    </w:r>
                    <w:r>
                      <w:rPr>
                        <w:sz w:val="20"/>
                      </w:rPr>
                      <w:t xml:space="preserve"> of 34</w:t>
                    </w:r>
                  </w:p>
                  <w:p w14:paraId="0A5E059E" w14:textId="2EF3C8F3"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5639" w14:textId="41FBD3B6" w:rsidR="00E012EB" w:rsidRDefault="00BE0FC8">
    <w:pPr>
      <w:pStyle w:val="BodyText"/>
      <w:spacing w:line="14" w:lineRule="auto"/>
      <w:rPr>
        <w:sz w:val="20"/>
      </w:rPr>
    </w:pPr>
    <w:r>
      <w:rPr>
        <w:noProof/>
      </w:rPr>
      <mc:AlternateContent>
        <mc:Choice Requires="wps">
          <w:drawing>
            <wp:anchor distT="0" distB="0" distL="114300" distR="114300" simplePos="0" relativeHeight="486399488" behindDoc="1" locked="0" layoutInCell="1" allowOverlap="1" wp14:anchorId="02FC1B83" wp14:editId="0B687922">
              <wp:simplePos x="0" y="0"/>
              <wp:positionH relativeFrom="page">
                <wp:posOffset>901700</wp:posOffset>
              </wp:positionH>
              <wp:positionV relativeFrom="page">
                <wp:posOffset>9943465</wp:posOffset>
              </wp:positionV>
              <wp:extent cx="2824480" cy="313055"/>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7B50E" w14:textId="3ADAD8EA"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C1B83" id="_x0000_t202" coordsize="21600,21600" o:spt="202" path="m,l,21600r21600,l21600,xe">
              <v:stroke joinstyle="miter"/>
              <v:path gradientshapeok="t" o:connecttype="rect"/>
            </v:shapetype>
            <v:shape id="Text Box 14" o:spid="_x0000_s1085" type="#_x0000_t202" style="position:absolute;margin-left:71pt;margin-top:782.95pt;width:222.4pt;height:24.65pt;z-index:-1691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" filled="f" stroked="f">
              <v:textbox inset="0,0,0,0">
                <w:txbxContent>
                  <w:p w14:paraId="6857B50E" w14:textId="3ADAD8EA"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v:textbox>
              <w10:wrap anchorx="page" anchory="page"/>
            </v:shape>
          </w:pict>
        </mc:Fallback>
      </mc:AlternateContent>
    </w:r>
    <w:r>
      <w:rPr>
        <w:noProof/>
      </w:rPr>
      <mc:AlternateContent>
        <mc:Choice Requires="wps">
          <w:drawing>
            <wp:anchor distT="0" distB="0" distL="114300" distR="114300" simplePos="0" relativeHeight="486400000" behindDoc="1" locked="0" layoutInCell="1" allowOverlap="1" wp14:anchorId="1CB821BF" wp14:editId="0615F604">
              <wp:simplePos x="0" y="0"/>
              <wp:positionH relativeFrom="page">
                <wp:posOffset>4409440</wp:posOffset>
              </wp:positionH>
              <wp:positionV relativeFrom="page">
                <wp:posOffset>9943465</wp:posOffset>
              </wp:positionV>
              <wp:extent cx="2247900" cy="31496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3B0BE"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31</w:t>
                          </w:r>
                          <w:r>
                            <w:fldChar w:fldCharType="end"/>
                          </w:r>
                          <w:r>
                            <w:rPr>
                              <w:sz w:val="20"/>
                            </w:rPr>
                            <w:t xml:space="preserve"> of 34</w:t>
                          </w:r>
                        </w:p>
                        <w:p w14:paraId="4B7042CA" w14:textId="6E761DE4" w:rsidR="00E012EB" w:rsidRDefault="00E012EB">
                          <w:pPr>
                            <w:spacing w:before="3"/>
                            <w:ind w:left="20"/>
                            <w:rPr>
                              <w:sz w:val="20"/>
                            </w:rPr>
                          </w:pPr>
                          <w:r>
                            <w:rPr>
                              <w:sz w:val="20"/>
                            </w:rPr>
                            <w:t>© 20</w:t>
                          </w:r>
                          <w:r w:rsidR="00BE0FC8">
                            <w:rPr>
                              <w:sz w:val="20"/>
                            </w:rPr>
                            <w:t>21</w:t>
                          </w:r>
                          <w:r>
                            <w:rPr>
                              <w:sz w:val="20"/>
                            </w:rPr>
                            <w:t xml:space="preserve">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821BF" id="Text Box 13" o:spid="_x0000_s1086" type="#_x0000_t202" style="position:absolute;margin-left:347.2pt;margin-top:782.95pt;width:177pt;height:24.8pt;z-index:-1691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" filled="f" stroked="f">
              <v:textbox inset="0,0,0,0">
                <w:txbxContent>
                  <w:p w14:paraId="6113B0BE"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31</w:t>
                    </w:r>
                    <w:r>
                      <w:fldChar w:fldCharType="end"/>
                    </w:r>
                    <w:r>
                      <w:rPr>
                        <w:sz w:val="20"/>
                      </w:rPr>
                      <w:t xml:space="preserve"> of 34</w:t>
                    </w:r>
                  </w:p>
                  <w:p w14:paraId="4B7042CA" w14:textId="6E761DE4" w:rsidR="00E012EB" w:rsidRDefault="00E012EB">
                    <w:pPr>
                      <w:spacing w:before="3"/>
                      <w:ind w:left="20"/>
                      <w:rPr>
                        <w:sz w:val="20"/>
                      </w:rPr>
                    </w:pPr>
                    <w:r>
                      <w:rPr>
                        <w:sz w:val="20"/>
                      </w:rPr>
                      <w:t>© 20</w:t>
                    </w:r>
                    <w:r w:rsidR="00BE0FC8">
                      <w:rPr>
                        <w:sz w:val="20"/>
                      </w:rPr>
                      <w:t>21</w:t>
                    </w:r>
                    <w:r>
                      <w:rPr>
                        <w:sz w:val="20"/>
                      </w:rPr>
                      <w:t xml:space="preserve"> Pensions Management Institute</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C4366" w14:textId="2FF89127" w:rsidR="00E012EB" w:rsidRDefault="00BE0FC8">
    <w:pPr>
      <w:pStyle w:val="BodyText"/>
      <w:spacing w:line="14" w:lineRule="auto"/>
      <w:rPr>
        <w:sz w:val="20"/>
      </w:rPr>
    </w:pPr>
    <w:r>
      <w:rPr>
        <w:noProof/>
      </w:rPr>
      <mc:AlternateContent>
        <mc:Choice Requires="wps">
          <w:drawing>
            <wp:anchor distT="0" distB="0" distL="114300" distR="114300" simplePos="0" relativeHeight="486400512" behindDoc="1" locked="0" layoutInCell="1" allowOverlap="1" wp14:anchorId="5EF355DC" wp14:editId="4592E8C4">
              <wp:simplePos x="0" y="0"/>
              <wp:positionH relativeFrom="page">
                <wp:posOffset>901700</wp:posOffset>
              </wp:positionH>
              <wp:positionV relativeFrom="page">
                <wp:posOffset>9943465</wp:posOffset>
              </wp:positionV>
              <wp:extent cx="2824480" cy="31305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2CB81" w14:textId="7DA1B44B"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355DC" id="_x0000_t202" coordsize="21600,21600" o:spt="202" path="m,l,21600r21600,l21600,xe">
              <v:stroke joinstyle="miter"/>
              <v:path gradientshapeok="t" o:connecttype="rect"/>
            </v:shapetype>
            <v:shape id="Text Box 12" o:spid="_x0000_s1087" type="#_x0000_t202" style="position:absolute;margin-left:71pt;margin-top:782.95pt;width:222.4pt;height:24.65pt;z-index:-1691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" filled="f" stroked="f">
              <v:textbox inset="0,0,0,0">
                <w:txbxContent>
                  <w:p w14:paraId="37F2CB81" w14:textId="7DA1B44B"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v:textbox>
              <w10:wrap anchorx="page" anchory="page"/>
            </v:shape>
          </w:pict>
        </mc:Fallback>
      </mc:AlternateContent>
    </w:r>
    <w:r>
      <w:rPr>
        <w:noProof/>
      </w:rPr>
      <mc:AlternateContent>
        <mc:Choice Requires="wps">
          <w:drawing>
            <wp:anchor distT="0" distB="0" distL="114300" distR="114300" simplePos="0" relativeHeight="486401024" behindDoc="1" locked="0" layoutInCell="1" allowOverlap="1" wp14:anchorId="3831AF9D" wp14:editId="15D860B8">
              <wp:simplePos x="0" y="0"/>
              <wp:positionH relativeFrom="page">
                <wp:posOffset>4409440</wp:posOffset>
              </wp:positionH>
              <wp:positionV relativeFrom="page">
                <wp:posOffset>9943465</wp:posOffset>
              </wp:positionV>
              <wp:extent cx="2247900" cy="31496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0F8C1"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32</w:t>
                          </w:r>
                          <w:r>
                            <w:fldChar w:fldCharType="end"/>
                          </w:r>
                          <w:r>
                            <w:rPr>
                              <w:sz w:val="20"/>
                            </w:rPr>
                            <w:t xml:space="preserve"> of 34</w:t>
                          </w:r>
                        </w:p>
                        <w:p w14:paraId="6C33E4D8" w14:textId="33F2073F" w:rsidR="00E012EB" w:rsidRDefault="00E012EB">
                          <w:pPr>
                            <w:spacing w:before="3"/>
                            <w:ind w:left="20"/>
                            <w:rPr>
                              <w:sz w:val="20"/>
                            </w:rPr>
                          </w:pPr>
                          <w:r>
                            <w:rPr>
                              <w:sz w:val="20"/>
                            </w:rPr>
                            <w:t>© 2</w:t>
                          </w:r>
                          <w:r w:rsidR="00BE0FC8">
                            <w:rPr>
                              <w:sz w:val="20"/>
                            </w:rPr>
                            <w:t>021</w:t>
                          </w:r>
                          <w:r>
                            <w:rPr>
                              <w:sz w:val="20"/>
                            </w:rPr>
                            <w:t xml:space="preserve">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1AF9D" id="Text Box 11" o:spid="_x0000_s1088" type="#_x0000_t202" style="position:absolute;margin-left:347.2pt;margin-top:782.95pt;width:177pt;height:24.8pt;z-index:-1691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" filled="f" stroked="f">
              <v:textbox inset="0,0,0,0">
                <w:txbxContent>
                  <w:p w14:paraId="5D60F8C1"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32</w:t>
                    </w:r>
                    <w:r>
                      <w:fldChar w:fldCharType="end"/>
                    </w:r>
                    <w:r>
                      <w:rPr>
                        <w:sz w:val="20"/>
                      </w:rPr>
                      <w:t xml:space="preserve"> of 34</w:t>
                    </w:r>
                  </w:p>
                  <w:p w14:paraId="6C33E4D8" w14:textId="33F2073F" w:rsidR="00E012EB" w:rsidRDefault="00E012EB">
                    <w:pPr>
                      <w:spacing w:before="3"/>
                      <w:ind w:left="20"/>
                      <w:rPr>
                        <w:sz w:val="20"/>
                      </w:rPr>
                    </w:pPr>
                    <w:r>
                      <w:rPr>
                        <w:sz w:val="20"/>
                      </w:rPr>
                      <w:t>© 2</w:t>
                    </w:r>
                    <w:r w:rsidR="00BE0FC8">
                      <w:rPr>
                        <w:sz w:val="20"/>
                      </w:rPr>
                      <w:t>021</w:t>
                    </w:r>
                    <w:r>
                      <w:rPr>
                        <w:sz w:val="20"/>
                      </w:rPr>
                      <w:t xml:space="preserve"> Pensions Management Institute</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1D93F" w14:textId="0BFA799C" w:rsidR="00E012EB" w:rsidRDefault="00BE0FC8">
    <w:pPr>
      <w:pStyle w:val="BodyText"/>
      <w:spacing w:line="14" w:lineRule="auto"/>
      <w:rPr>
        <w:sz w:val="20"/>
      </w:rPr>
    </w:pPr>
    <w:r>
      <w:rPr>
        <w:noProof/>
      </w:rPr>
      <mc:AlternateContent>
        <mc:Choice Requires="wps">
          <w:drawing>
            <wp:anchor distT="0" distB="0" distL="114300" distR="114300" simplePos="0" relativeHeight="486401536" behindDoc="1" locked="0" layoutInCell="1" allowOverlap="1" wp14:anchorId="652AF9F1" wp14:editId="7531A100">
              <wp:simplePos x="0" y="0"/>
              <wp:positionH relativeFrom="page">
                <wp:posOffset>901700</wp:posOffset>
              </wp:positionH>
              <wp:positionV relativeFrom="page">
                <wp:posOffset>9943465</wp:posOffset>
              </wp:positionV>
              <wp:extent cx="2824480" cy="31305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5038C" w14:textId="726D325E"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AF9F1" id="_x0000_t202" coordsize="21600,21600" o:spt="202" path="m,l,21600r21600,l21600,xe">
              <v:stroke joinstyle="miter"/>
              <v:path gradientshapeok="t" o:connecttype="rect"/>
            </v:shapetype>
            <v:shape id="Text Box 10" o:spid="_x0000_s1089" type="#_x0000_t202" style="position:absolute;margin-left:71pt;margin-top:782.95pt;width:222.4pt;height:24.65pt;z-index:-169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" filled="f" stroked="f">
              <v:textbox inset="0,0,0,0">
                <w:txbxContent>
                  <w:p w14:paraId="13C5038C" w14:textId="726D325E"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v:textbox>
              <w10:wrap anchorx="page" anchory="page"/>
            </v:shape>
          </w:pict>
        </mc:Fallback>
      </mc:AlternateContent>
    </w:r>
    <w:r>
      <w:rPr>
        <w:noProof/>
      </w:rPr>
      <mc:AlternateContent>
        <mc:Choice Requires="wps">
          <w:drawing>
            <wp:anchor distT="0" distB="0" distL="114300" distR="114300" simplePos="0" relativeHeight="486402048" behindDoc="1" locked="0" layoutInCell="1" allowOverlap="1" wp14:anchorId="3CC37F92" wp14:editId="02B55878">
              <wp:simplePos x="0" y="0"/>
              <wp:positionH relativeFrom="page">
                <wp:posOffset>4409440</wp:posOffset>
              </wp:positionH>
              <wp:positionV relativeFrom="page">
                <wp:posOffset>9943465</wp:posOffset>
              </wp:positionV>
              <wp:extent cx="2247900" cy="31496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3E8A2"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33</w:t>
                          </w:r>
                          <w:r>
                            <w:fldChar w:fldCharType="end"/>
                          </w:r>
                          <w:r>
                            <w:rPr>
                              <w:sz w:val="20"/>
                            </w:rPr>
                            <w:t xml:space="preserve"> of 34</w:t>
                          </w:r>
                        </w:p>
                        <w:p w14:paraId="7B904BB1" w14:textId="6738274B" w:rsidR="00E012EB" w:rsidRDefault="00E012EB">
                          <w:pPr>
                            <w:spacing w:before="3"/>
                            <w:ind w:left="20"/>
                            <w:rPr>
                              <w:sz w:val="20"/>
                            </w:rPr>
                          </w:pPr>
                          <w:r>
                            <w:rPr>
                              <w:sz w:val="20"/>
                            </w:rPr>
                            <w:t>© 20</w:t>
                          </w:r>
                          <w:r w:rsidR="00BE0FC8">
                            <w:rPr>
                              <w:sz w:val="20"/>
                            </w:rPr>
                            <w:t>21</w:t>
                          </w:r>
                          <w:r>
                            <w:rPr>
                              <w:sz w:val="20"/>
                            </w:rPr>
                            <w:t xml:space="preserve">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37F92" id="Text Box 9" o:spid="_x0000_s1090" type="#_x0000_t202" style="position:absolute;margin-left:347.2pt;margin-top:782.95pt;width:177pt;height:24.8pt;z-index:-1691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" filled="f" stroked="f">
              <v:textbox inset="0,0,0,0">
                <w:txbxContent>
                  <w:p w14:paraId="2BD3E8A2"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33</w:t>
                    </w:r>
                    <w:r>
                      <w:fldChar w:fldCharType="end"/>
                    </w:r>
                    <w:r>
                      <w:rPr>
                        <w:sz w:val="20"/>
                      </w:rPr>
                      <w:t xml:space="preserve"> of 34</w:t>
                    </w:r>
                  </w:p>
                  <w:p w14:paraId="7B904BB1" w14:textId="6738274B" w:rsidR="00E012EB" w:rsidRDefault="00E012EB">
                    <w:pPr>
                      <w:spacing w:before="3"/>
                      <w:ind w:left="20"/>
                      <w:rPr>
                        <w:sz w:val="20"/>
                      </w:rPr>
                    </w:pPr>
                    <w:r>
                      <w:rPr>
                        <w:sz w:val="20"/>
                      </w:rPr>
                      <w:t>© 20</w:t>
                    </w:r>
                    <w:r w:rsidR="00BE0FC8">
                      <w:rPr>
                        <w:sz w:val="20"/>
                      </w:rPr>
                      <w:t>21</w:t>
                    </w:r>
                    <w:r>
                      <w:rPr>
                        <w:sz w:val="20"/>
                      </w:rPr>
                      <w:t xml:space="preserve"> Pensions Management Institute</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D259" w14:textId="54717735" w:rsidR="00E012EB" w:rsidRDefault="00BE0FC8">
    <w:pPr>
      <w:pStyle w:val="BodyText"/>
      <w:spacing w:line="14" w:lineRule="auto"/>
      <w:rPr>
        <w:sz w:val="20"/>
      </w:rPr>
    </w:pPr>
    <w:r>
      <w:rPr>
        <w:noProof/>
      </w:rPr>
      <mc:AlternateContent>
        <mc:Choice Requires="wps">
          <w:drawing>
            <wp:anchor distT="0" distB="0" distL="114300" distR="114300" simplePos="0" relativeHeight="486402560" behindDoc="1" locked="0" layoutInCell="1" allowOverlap="1" wp14:anchorId="3301E8E5" wp14:editId="4C4028FE">
              <wp:simplePos x="0" y="0"/>
              <wp:positionH relativeFrom="page">
                <wp:posOffset>901700</wp:posOffset>
              </wp:positionH>
              <wp:positionV relativeFrom="page">
                <wp:posOffset>9943465</wp:posOffset>
              </wp:positionV>
              <wp:extent cx="2824480" cy="31305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E593C" w14:textId="1FE26EBE"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1E8E5" id="_x0000_t202" coordsize="21600,21600" o:spt="202" path="m,l,21600r21600,l21600,xe">
              <v:stroke joinstyle="miter"/>
              <v:path gradientshapeok="t" o:connecttype="rect"/>
            </v:shapetype>
            <v:shape id="Text Box 8" o:spid="_x0000_s1091" type="#_x0000_t202" style="position:absolute;margin-left:71pt;margin-top:782.95pt;width:222.4pt;height:24.65pt;z-index:-1691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" filled="f" stroked="f">
              <v:textbox inset="0,0,0,0">
                <w:txbxContent>
                  <w:p w14:paraId="541E593C" w14:textId="1FE26EBE"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v:textbox>
              <w10:wrap anchorx="page" anchory="page"/>
            </v:shape>
          </w:pict>
        </mc:Fallback>
      </mc:AlternateContent>
    </w:r>
    <w:r>
      <w:rPr>
        <w:noProof/>
      </w:rPr>
      <mc:AlternateContent>
        <mc:Choice Requires="wps">
          <w:drawing>
            <wp:anchor distT="0" distB="0" distL="114300" distR="114300" simplePos="0" relativeHeight="486403072" behindDoc="1" locked="0" layoutInCell="1" allowOverlap="1" wp14:anchorId="6B505F66" wp14:editId="74C74E66">
              <wp:simplePos x="0" y="0"/>
              <wp:positionH relativeFrom="page">
                <wp:posOffset>4409440</wp:posOffset>
              </wp:positionH>
              <wp:positionV relativeFrom="page">
                <wp:posOffset>9943465</wp:posOffset>
              </wp:positionV>
              <wp:extent cx="2247900" cy="31496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9D44B"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34</w:t>
                          </w:r>
                          <w:r>
                            <w:fldChar w:fldCharType="end"/>
                          </w:r>
                          <w:r>
                            <w:rPr>
                              <w:sz w:val="20"/>
                            </w:rPr>
                            <w:t xml:space="preserve"> of 34</w:t>
                          </w:r>
                        </w:p>
                        <w:p w14:paraId="78F20846" w14:textId="6899A41E" w:rsidR="00E012EB" w:rsidRDefault="00E012EB">
                          <w:pPr>
                            <w:spacing w:before="3"/>
                            <w:ind w:left="20"/>
                            <w:rPr>
                              <w:sz w:val="20"/>
                            </w:rPr>
                          </w:pPr>
                          <w:r>
                            <w:rPr>
                              <w:sz w:val="20"/>
                            </w:rPr>
                            <w:t>© 20</w:t>
                          </w:r>
                          <w:r w:rsidR="00BE0FC8">
                            <w:rPr>
                              <w:sz w:val="20"/>
                            </w:rPr>
                            <w:t>21</w:t>
                          </w:r>
                          <w:r>
                            <w:rPr>
                              <w:sz w:val="20"/>
                            </w:rPr>
                            <w:t xml:space="preserve">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05F66" id="Text Box 7" o:spid="_x0000_s1092" type="#_x0000_t202" style="position:absolute;margin-left:347.2pt;margin-top:782.95pt;width:177pt;height:24.8pt;z-index:-1691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" filled="f" stroked="f">
              <v:textbox inset="0,0,0,0">
                <w:txbxContent>
                  <w:p w14:paraId="0B19D44B"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34</w:t>
                    </w:r>
                    <w:r>
                      <w:fldChar w:fldCharType="end"/>
                    </w:r>
                    <w:r>
                      <w:rPr>
                        <w:sz w:val="20"/>
                      </w:rPr>
                      <w:t xml:space="preserve"> of 34</w:t>
                    </w:r>
                  </w:p>
                  <w:p w14:paraId="78F20846" w14:textId="6899A41E" w:rsidR="00E012EB" w:rsidRDefault="00E012EB">
                    <w:pPr>
                      <w:spacing w:before="3"/>
                      <w:ind w:left="20"/>
                      <w:rPr>
                        <w:sz w:val="20"/>
                      </w:rPr>
                    </w:pPr>
                    <w:r>
                      <w:rPr>
                        <w:sz w:val="20"/>
                      </w:rPr>
                      <w:t>© 20</w:t>
                    </w:r>
                    <w:r w:rsidR="00BE0FC8">
                      <w:rPr>
                        <w:sz w:val="20"/>
                      </w:rPr>
                      <w:t>21</w:t>
                    </w:r>
                    <w:r>
                      <w:rPr>
                        <w:sz w:val="20"/>
                      </w:rPr>
                      <w:t xml:space="preserve"> Pensions Management Institute</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263A4" w14:textId="52AAA23D" w:rsidR="00E012EB" w:rsidRDefault="00BE0FC8">
    <w:pPr>
      <w:pStyle w:val="BodyText"/>
      <w:spacing w:line="14" w:lineRule="auto"/>
      <w:rPr>
        <w:sz w:val="20"/>
      </w:rPr>
    </w:pPr>
    <w:r>
      <w:rPr>
        <w:noProof/>
      </w:rPr>
      <mc:AlternateContent>
        <mc:Choice Requires="wps">
          <w:drawing>
            <wp:anchor distT="0" distB="0" distL="114300" distR="114300" simplePos="0" relativeHeight="486403584" behindDoc="1" locked="0" layoutInCell="1" allowOverlap="1" wp14:anchorId="0568AD77" wp14:editId="0A3FF51A">
              <wp:simplePos x="0" y="0"/>
              <wp:positionH relativeFrom="page">
                <wp:posOffset>901700</wp:posOffset>
              </wp:positionH>
              <wp:positionV relativeFrom="page">
                <wp:posOffset>9943465</wp:posOffset>
              </wp:positionV>
              <wp:extent cx="2824480" cy="31305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B3CAB" w14:textId="635B9B12"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8AD77" id="_x0000_t202" coordsize="21600,21600" o:spt="202" path="m,l,21600r21600,l21600,xe">
              <v:stroke joinstyle="miter"/>
              <v:path gradientshapeok="t" o:connecttype="rect"/>
            </v:shapetype>
            <v:shape id="Text Box 6" o:spid="_x0000_s1093" type="#_x0000_t202" style="position:absolute;margin-left:71pt;margin-top:782.95pt;width:222.4pt;height:24.65pt;z-index:-1691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" filled="f" stroked="f">
              <v:textbox inset="0,0,0,0">
                <w:txbxContent>
                  <w:p w14:paraId="0E4B3CAB" w14:textId="635B9B12"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v:textbox>
              <w10:wrap anchorx="page" anchory="page"/>
            </v:shape>
          </w:pict>
        </mc:Fallback>
      </mc:AlternateContent>
    </w:r>
    <w:r>
      <w:rPr>
        <w:noProof/>
      </w:rPr>
      <mc:AlternateContent>
        <mc:Choice Requires="wps">
          <w:drawing>
            <wp:anchor distT="0" distB="0" distL="114300" distR="114300" simplePos="0" relativeHeight="486404096" behindDoc="1" locked="0" layoutInCell="1" allowOverlap="1" wp14:anchorId="1BD366CE" wp14:editId="3118E800">
              <wp:simplePos x="0" y="0"/>
              <wp:positionH relativeFrom="page">
                <wp:posOffset>4409440</wp:posOffset>
              </wp:positionH>
              <wp:positionV relativeFrom="page">
                <wp:posOffset>9943465</wp:posOffset>
              </wp:positionV>
              <wp:extent cx="2247900" cy="31496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865CE"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35</w:t>
                          </w:r>
                          <w:r>
                            <w:fldChar w:fldCharType="end"/>
                          </w:r>
                          <w:r>
                            <w:rPr>
                              <w:sz w:val="20"/>
                            </w:rPr>
                            <w:t xml:space="preserve"> of 34</w:t>
                          </w:r>
                        </w:p>
                        <w:p w14:paraId="15A6511A" w14:textId="0C1B9518" w:rsidR="00E012EB" w:rsidRDefault="00E012EB">
                          <w:pPr>
                            <w:spacing w:before="3"/>
                            <w:ind w:left="20"/>
                            <w:rPr>
                              <w:sz w:val="20"/>
                            </w:rPr>
                          </w:pPr>
                          <w:r>
                            <w:rPr>
                              <w:sz w:val="20"/>
                            </w:rPr>
                            <w:t>© 20</w:t>
                          </w:r>
                          <w:r w:rsidR="00BE0FC8">
                            <w:rPr>
                              <w:sz w:val="20"/>
                            </w:rPr>
                            <w:t>21</w:t>
                          </w:r>
                          <w:r>
                            <w:rPr>
                              <w:sz w:val="20"/>
                            </w:rPr>
                            <w:t xml:space="preserve">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366CE" id="_x0000_s1094" type="#_x0000_t202" style="position:absolute;margin-left:347.2pt;margin-top:782.95pt;width:177pt;height:24.8pt;z-index:-1691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" filled="f" stroked="f">
              <v:textbox inset="0,0,0,0">
                <w:txbxContent>
                  <w:p w14:paraId="333865CE"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35</w:t>
                    </w:r>
                    <w:r>
                      <w:fldChar w:fldCharType="end"/>
                    </w:r>
                    <w:r>
                      <w:rPr>
                        <w:sz w:val="20"/>
                      </w:rPr>
                      <w:t xml:space="preserve"> of 34</w:t>
                    </w:r>
                  </w:p>
                  <w:p w14:paraId="15A6511A" w14:textId="0C1B9518" w:rsidR="00E012EB" w:rsidRDefault="00E012EB">
                    <w:pPr>
                      <w:spacing w:before="3"/>
                      <w:ind w:left="20"/>
                      <w:rPr>
                        <w:sz w:val="20"/>
                      </w:rPr>
                    </w:pPr>
                    <w:r>
                      <w:rPr>
                        <w:sz w:val="20"/>
                      </w:rPr>
                      <w:t>© 20</w:t>
                    </w:r>
                    <w:r w:rsidR="00BE0FC8">
                      <w:rPr>
                        <w:sz w:val="20"/>
                      </w:rPr>
                      <w:t>21</w:t>
                    </w:r>
                    <w:r>
                      <w:rPr>
                        <w:sz w:val="20"/>
                      </w:rPr>
                      <w:t xml:space="preserve"> Pensions Management Institute</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DD698" w14:textId="2F496219" w:rsidR="00E012EB" w:rsidRDefault="00BE0FC8">
    <w:pPr>
      <w:pStyle w:val="BodyText"/>
      <w:spacing w:line="14" w:lineRule="auto"/>
      <w:rPr>
        <w:sz w:val="20"/>
      </w:rPr>
    </w:pPr>
    <w:r>
      <w:rPr>
        <w:noProof/>
      </w:rPr>
      <mc:AlternateContent>
        <mc:Choice Requires="wps">
          <w:drawing>
            <wp:anchor distT="0" distB="0" distL="114300" distR="114300" simplePos="0" relativeHeight="486404608" behindDoc="1" locked="0" layoutInCell="1" allowOverlap="1" wp14:anchorId="181BA5A2" wp14:editId="74670575">
              <wp:simplePos x="0" y="0"/>
              <wp:positionH relativeFrom="page">
                <wp:posOffset>901700</wp:posOffset>
              </wp:positionH>
              <wp:positionV relativeFrom="page">
                <wp:posOffset>9943465</wp:posOffset>
              </wp:positionV>
              <wp:extent cx="2824480" cy="31305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D9292" w14:textId="08AB40FE"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BA5A2" id="_x0000_t202" coordsize="21600,21600" o:spt="202" path="m,l,21600r21600,l21600,xe">
              <v:stroke joinstyle="miter"/>
              <v:path gradientshapeok="t" o:connecttype="rect"/>
            </v:shapetype>
            <v:shape id="Text Box 4" o:spid="_x0000_s1095" type="#_x0000_t202" style="position:absolute;margin-left:71pt;margin-top:782.95pt;width:222.4pt;height:24.65pt;z-index:-1691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" filled="f" stroked="f">
              <v:textbox inset="0,0,0,0">
                <w:txbxContent>
                  <w:p w14:paraId="205D9292" w14:textId="08AB40FE"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v:textbox>
              <w10:wrap anchorx="page" anchory="page"/>
            </v:shape>
          </w:pict>
        </mc:Fallback>
      </mc:AlternateContent>
    </w:r>
    <w:r>
      <w:rPr>
        <w:noProof/>
      </w:rPr>
      <mc:AlternateContent>
        <mc:Choice Requires="wps">
          <w:drawing>
            <wp:anchor distT="0" distB="0" distL="114300" distR="114300" simplePos="0" relativeHeight="486405120" behindDoc="1" locked="0" layoutInCell="1" allowOverlap="1" wp14:anchorId="77AE058D" wp14:editId="58EB8B30">
              <wp:simplePos x="0" y="0"/>
              <wp:positionH relativeFrom="page">
                <wp:posOffset>4409440</wp:posOffset>
              </wp:positionH>
              <wp:positionV relativeFrom="page">
                <wp:posOffset>9943465</wp:posOffset>
              </wp:positionV>
              <wp:extent cx="2247900" cy="3149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13EE9"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36</w:t>
                          </w:r>
                          <w:r>
                            <w:fldChar w:fldCharType="end"/>
                          </w:r>
                          <w:r>
                            <w:rPr>
                              <w:sz w:val="20"/>
                            </w:rPr>
                            <w:t xml:space="preserve"> of 34</w:t>
                          </w:r>
                        </w:p>
                        <w:p w14:paraId="1B971CDB" w14:textId="0D38525A" w:rsidR="00E012EB" w:rsidRDefault="00E012EB">
                          <w:pPr>
                            <w:spacing w:before="3"/>
                            <w:ind w:left="20"/>
                            <w:rPr>
                              <w:sz w:val="20"/>
                            </w:rPr>
                          </w:pPr>
                          <w:r>
                            <w:rPr>
                              <w:sz w:val="20"/>
                            </w:rPr>
                            <w:t>© 20</w:t>
                          </w:r>
                          <w:r w:rsidR="00BE0FC8">
                            <w:rPr>
                              <w:sz w:val="20"/>
                            </w:rPr>
                            <w:t>21</w:t>
                          </w:r>
                          <w:r>
                            <w:rPr>
                              <w:sz w:val="20"/>
                            </w:rPr>
                            <w:t xml:space="preserve">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E058D" id="Text Box 3" o:spid="_x0000_s1096" type="#_x0000_t202" style="position:absolute;margin-left:347.2pt;margin-top:782.95pt;width:177pt;height:24.8pt;z-index:-1691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" filled="f" stroked="f">
              <v:textbox inset="0,0,0,0">
                <w:txbxContent>
                  <w:p w14:paraId="07C13EE9"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36</w:t>
                    </w:r>
                    <w:r>
                      <w:fldChar w:fldCharType="end"/>
                    </w:r>
                    <w:r>
                      <w:rPr>
                        <w:sz w:val="20"/>
                      </w:rPr>
                      <w:t xml:space="preserve"> of 34</w:t>
                    </w:r>
                  </w:p>
                  <w:p w14:paraId="1B971CDB" w14:textId="0D38525A" w:rsidR="00E012EB" w:rsidRDefault="00E012EB">
                    <w:pPr>
                      <w:spacing w:before="3"/>
                      <w:ind w:left="20"/>
                      <w:rPr>
                        <w:sz w:val="20"/>
                      </w:rPr>
                    </w:pPr>
                    <w:r>
                      <w:rPr>
                        <w:sz w:val="20"/>
                      </w:rPr>
                      <w:t>© 20</w:t>
                    </w:r>
                    <w:r w:rsidR="00BE0FC8">
                      <w:rPr>
                        <w:sz w:val="20"/>
                      </w:rPr>
                      <w:t>21</w:t>
                    </w:r>
                    <w:r>
                      <w:rPr>
                        <w:sz w:val="20"/>
                      </w:rPr>
                      <w:t xml:space="preserve"> Pensions Management Institute</w:t>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03690" w14:textId="224F9DD2" w:rsidR="00E012EB" w:rsidRDefault="00BE0FC8">
    <w:pPr>
      <w:pStyle w:val="BodyText"/>
      <w:spacing w:line="14" w:lineRule="auto"/>
      <w:rPr>
        <w:sz w:val="20"/>
      </w:rPr>
    </w:pPr>
    <w:r>
      <w:rPr>
        <w:noProof/>
      </w:rPr>
      <mc:AlternateContent>
        <mc:Choice Requires="wps">
          <w:drawing>
            <wp:anchor distT="0" distB="0" distL="114300" distR="114300" simplePos="0" relativeHeight="486405632" behindDoc="1" locked="0" layoutInCell="1" allowOverlap="1" wp14:anchorId="6A17D9EC" wp14:editId="21B7C6BA">
              <wp:simplePos x="0" y="0"/>
              <wp:positionH relativeFrom="page">
                <wp:posOffset>901700</wp:posOffset>
              </wp:positionH>
              <wp:positionV relativeFrom="page">
                <wp:posOffset>9943465</wp:posOffset>
              </wp:positionV>
              <wp:extent cx="2824480" cy="3130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DACD1" w14:textId="7DA6B70E"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7D9EC" id="_x0000_t202" coordsize="21600,21600" o:spt="202" path="m,l,21600r21600,l21600,xe">
              <v:stroke joinstyle="miter"/>
              <v:path gradientshapeok="t" o:connecttype="rect"/>
            </v:shapetype>
            <v:shape id="Text Box 2" o:spid="_x0000_s1097" type="#_x0000_t202" style="position:absolute;margin-left:71pt;margin-top:782.95pt;width:222.4pt;height:24.65pt;z-index:-1691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" filled="f" stroked="f">
              <v:textbox inset="0,0,0,0">
                <w:txbxContent>
                  <w:p w14:paraId="5A9DACD1" w14:textId="7DA6B70E"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v:textbox>
              <w10:wrap anchorx="page" anchory="page"/>
            </v:shape>
          </w:pict>
        </mc:Fallback>
      </mc:AlternateContent>
    </w:r>
    <w:r>
      <w:rPr>
        <w:noProof/>
      </w:rPr>
      <mc:AlternateContent>
        <mc:Choice Requires="wps">
          <w:drawing>
            <wp:anchor distT="0" distB="0" distL="114300" distR="114300" simplePos="0" relativeHeight="486406144" behindDoc="1" locked="0" layoutInCell="1" allowOverlap="1" wp14:anchorId="30101B8F" wp14:editId="74BEBF19">
              <wp:simplePos x="0" y="0"/>
              <wp:positionH relativeFrom="page">
                <wp:posOffset>4409440</wp:posOffset>
              </wp:positionH>
              <wp:positionV relativeFrom="page">
                <wp:posOffset>9943465</wp:posOffset>
              </wp:positionV>
              <wp:extent cx="2247900" cy="3149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FAA36"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37</w:t>
                          </w:r>
                          <w:r>
                            <w:fldChar w:fldCharType="end"/>
                          </w:r>
                          <w:r>
                            <w:rPr>
                              <w:sz w:val="20"/>
                            </w:rPr>
                            <w:t xml:space="preserve"> of 34</w:t>
                          </w:r>
                        </w:p>
                        <w:p w14:paraId="6421CFED" w14:textId="4A11B635" w:rsidR="00E012EB" w:rsidRDefault="00E012EB">
                          <w:pPr>
                            <w:spacing w:before="3"/>
                            <w:ind w:left="20"/>
                            <w:rPr>
                              <w:sz w:val="20"/>
                            </w:rPr>
                          </w:pPr>
                          <w:r>
                            <w:rPr>
                              <w:sz w:val="20"/>
                            </w:rPr>
                            <w:t>© 20</w:t>
                          </w:r>
                          <w:r w:rsidR="00BE0FC8">
                            <w:rPr>
                              <w:sz w:val="20"/>
                            </w:rPr>
                            <w:t>21</w:t>
                          </w:r>
                          <w:r>
                            <w:rPr>
                              <w:sz w:val="20"/>
                            </w:rPr>
                            <w:t xml:space="preserve">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01B8F" id="Text Box 1" o:spid="_x0000_s1098" type="#_x0000_t202" style="position:absolute;margin-left:347.2pt;margin-top:782.95pt;width:177pt;height:24.8pt;z-index:-169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" filled="f" stroked="f">
              <v:textbox inset="0,0,0,0">
                <w:txbxContent>
                  <w:p w14:paraId="6EAFAA36"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37</w:t>
                    </w:r>
                    <w:r>
                      <w:fldChar w:fldCharType="end"/>
                    </w:r>
                    <w:r>
                      <w:rPr>
                        <w:sz w:val="20"/>
                      </w:rPr>
                      <w:t xml:space="preserve"> of 34</w:t>
                    </w:r>
                  </w:p>
                  <w:p w14:paraId="6421CFED" w14:textId="4A11B635" w:rsidR="00E012EB" w:rsidRDefault="00E012EB">
                    <w:pPr>
                      <w:spacing w:before="3"/>
                      <w:ind w:left="20"/>
                      <w:rPr>
                        <w:sz w:val="20"/>
                      </w:rPr>
                    </w:pPr>
                    <w:r>
                      <w:rPr>
                        <w:sz w:val="20"/>
                      </w:rPr>
                      <w:t>© 20</w:t>
                    </w:r>
                    <w:r w:rsidR="00BE0FC8">
                      <w:rPr>
                        <w:sz w:val="20"/>
                      </w:rPr>
                      <w:t>21</w:t>
                    </w:r>
                    <w:r>
                      <w:rPr>
                        <w:sz w:val="20"/>
                      </w:rPr>
                      <w:t xml:space="preserve"> Pensions Management Institute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00407" w14:textId="575F9320" w:rsidR="00E012EB" w:rsidRDefault="00BE0FC8">
    <w:pPr>
      <w:pStyle w:val="BodyText"/>
      <w:spacing w:line="14" w:lineRule="auto"/>
      <w:rPr>
        <w:sz w:val="20"/>
      </w:rPr>
    </w:pPr>
    <w:r>
      <w:rPr>
        <w:noProof/>
      </w:rPr>
      <mc:AlternateContent>
        <mc:Choice Requires="wps">
          <w:drawing>
            <wp:anchor distT="0" distB="0" distL="114300" distR="114300" simplePos="0" relativeHeight="486372864" behindDoc="1" locked="0" layoutInCell="1" allowOverlap="1" wp14:anchorId="26BEA626" wp14:editId="6B1673A6">
              <wp:simplePos x="0" y="0"/>
              <wp:positionH relativeFrom="page">
                <wp:posOffset>901700</wp:posOffset>
              </wp:positionH>
              <wp:positionV relativeFrom="page">
                <wp:posOffset>9943465</wp:posOffset>
              </wp:positionV>
              <wp:extent cx="2824480" cy="313055"/>
              <wp:effectExtent l="0" t="0" r="0" b="0"/>
              <wp:wrapNone/>
              <wp:docPr id="6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DCA6E" w14:textId="5BC5F094"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EA626" id="_x0000_t202" coordsize="21600,21600" o:spt="202" path="m,l,21600r21600,l21600,xe">
              <v:stroke joinstyle="miter"/>
              <v:path gradientshapeok="t" o:connecttype="rect"/>
            </v:shapetype>
            <v:shape id="Text Box 66" o:spid="_x0000_s1033" type="#_x0000_t202" style="position:absolute;margin-left:71pt;margin-top:782.95pt;width:222.4pt;height:24.65pt;z-index:-1694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" filled="f" stroked="f">
              <v:textbox inset="0,0,0,0">
                <w:txbxContent>
                  <w:p w14:paraId="23DDCA6E" w14:textId="5BC5F094"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73376" behindDoc="1" locked="0" layoutInCell="1" allowOverlap="1" wp14:anchorId="7AF8B6B9" wp14:editId="1EDE5C5A">
              <wp:simplePos x="0" y="0"/>
              <wp:positionH relativeFrom="page">
                <wp:posOffset>4409440</wp:posOffset>
              </wp:positionH>
              <wp:positionV relativeFrom="page">
                <wp:posOffset>9943465</wp:posOffset>
              </wp:positionV>
              <wp:extent cx="2247900" cy="314960"/>
              <wp:effectExtent l="0" t="0" r="0" b="0"/>
              <wp:wrapNone/>
              <wp:docPr id="6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74B9C"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5</w:t>
                          </w:r>
                          <w:r>
                            <w:fldChar w:fldCharType="end"/>
                          </w:r>
                          <w:r>
                            <w:rPr>
                              <w:sz w:val="20"/>
                            </w:rPr>
                            <w:t xml:space="preserve"> of 34</w:t>
                          </w:r>
                        </w:p>
                        <w:p w14:paraId="3A8C874C" w14:textId="6E4E7AAD"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8B6B9" id="Text Box 65" o:spid="_x0000_s1034" type="#_x0000_t202" style="position:absolute;margin-left:347.2pt;margin-top:782.95pt;width:177pt;height:24.8pt;z-index:-1694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" filled="f" stroked="f">
              <v:textbox inset="0,0,0,0">
                <w:txbxContent>
                  <w:p w14:paraId="6C274B9C"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5</w:t>
                    </w:r>
                    <w:r>
                      <w:fldChar w:fldCharType="end"/>
                    </w:r>
                    <w:r>
                      <w:rPr>
                        <w:sz w:val="20"/>
                      </w:rPr>
                      <w:t xml:space="preserve"> of 34</w:t>
                    </w:r>
                  </w:p>
                  <w:p w14:paraId="3A8C874C" w14:textId="6E4E7AAD"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61F3C" w14:textId="0AD0682A" w:rsidR="00E012EB" w:rsidRDefault="00BE0FC8">
    <w:pPr>
      <w:pStyle w:val="BodyText"/>
      <w:spacing w:line="14" w:lineRule="auto"/>
      <w:rPr>
        <w:sz w:val="20"/>
      </w:rPr>
    </w:pPr>
    <w:r>
      <w:rPr>
        <w:noProof/>
      </w:rPr>
      <mc:AlternateContent>
        <mc:Choice Requires="wps">
          <w:drawing>
            <wp:anchor distT="0" distB="0" distL="114300" distR="114300" simplePos="0" relativeHeight="486373888" behindDoc="1" locked="0" layoutInCell="1" allowOverlap="1" wp14:anchorId="3286DCE1" wp14:editId="3A3B2A3E">
              <wp:simplePos x="0" y="0"/>
              <wp:positionH relativeFrom="page">
                <wp:posOffset>901700</wp:posOffset>
              </wp:positionH>
              <wp:positionV relativeFrom="page">
                <wp:posOffset>9943465</wp:posOffset>
              </wp:positionV>
              <wp:extent cx="2824480" cy="313055"/>
              <wp:effectExtent l="0" t="0" r="0" b="0"/>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1A77B" w14:textId="4F2ADD66"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6DCE1" id="_x0000_t202" coordsize="21600,21600" o:spt="202" path="m,l,21600r21600,l21600,xe">
              <v:stroke joinstyle="miter"/>
              <v:path gradientshapeok="t" o:connecttype="rect"/>
            </v:shapetype>
            <v:shape id="Text Box 64" o:spid="_x0000_s1035" type="#_x0000_t202" style="position:absolute;margin-left:71pt;margin-top:782.95pt;width:222.4pt;height:24.65pt;z-index:-1694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" filled="f" stroked="f">
              <v:textbox inset="0,0,0,0">
                <w:txbxContent>
                  <w:p w14:paraId="7E31A77B" w14:textId="4F2ADD66"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74400" behindDoc="1" locked="0" layoutInCell="1" allowOverlap="1" wp14:anchorId="7AD47F5F" wp14:editId="4F240071">
              <wp:simplePos x="0" y="0"/>
              <wp:positionH relativeFrom="page">
                <wp:posOffset>4409440</wp:posOffset>
              </wp:positionH>
              <wp:positionV relativeFrom="page">
                <wp:posOffset>9943465</wp:posOffset>
              </wp:positionV>
              <wp:extent cx="2247900" cy="314960"/>
              <wp:effectExtent l="0" t="0" r="0" b="0"/>
              <wp:wrapNone/>
              <wp:docPr id="6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E53D1"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6</w:t>
                          </w:r>
                          <w:r>
                            <w:fldChar w:fldCharType="end"/>
                          </w:r>
                          <w:r>
                            <w:rPr>
                              <w:sz w:val="20"/>
                            </w:rPr>
                            <w:t xml:space="preserve"> of 34</w:t>
                          </w:r>
                        </w:p>
                        <w:p w14:paraId="24D2754F" w14:textId="2EDA6397"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47F5F" id="Text Box 63" o:spid="_x0000_s1036" type="#_x0000_t202" style="position:absolute;margin-left:347.2pt;margin-top:782.95pt;width:177pt;height:24.8pt;z-index:-1694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" filled="f" stroked="f">
              <v:textbox inset="0,0,0,0">
                <w:txbxContent>
                  <w:p w14:paraId="72AE53D1"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6</w:t>
                    </w:r>
                    <w:r>
                      <w:fldChar w:fldCharType="end"/>
                    </w:r>
                    <w:r>
                      <w:rPr>
                        <w:sz w:val="20"/>
                      </w:rPr>
                      <w:t xml:space="preserve"> of 34</w:t>
                    </w:r>
                  </w:p>
                  <w:p w14:paraId="24D2754F" w14:textId="2EDA6397"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423DB" w14:textId="79BE0AAF" w:rsidR="00E012EB" w:rsidRDefault="00BE0FC8">
    <w:pPr>
      <w:pStyle w:val="BodyText"/>
      <w:spacing w:line="14" w:lineRule="auto"/>
      <w:rPr>
        <w:sz w:val="20"/>
      </w:rPr>
    </w:pPr>
    <w:r>
      <w:rPr>
        <w:noProof/>
      </w:rPr>
      <mc:AlternateContent>
        <mc:Choice Requires="wps">
          <w:drawing>
            <wp:anchor distT="0" distB="0" distL="114300" distR="114300" simplePos="0" relativeHeight="486374912" behindDoc="1" locked="0" layoutInCell="1" allowOverlap="1" wp14:anchorId="45276555" wp14:editId="1CDA3207">
              <wp:simplePos x="0" y="0"/>
              <wp:positionH relativeFrom="page">
                <wp:posOffset>901700</wp:posOffset>
              </wp:positionH>
              <wp:positionV relativeFrom="page">
                <wp:posOffset>9943465</wp:posOffset>
              </wp:positionV>
              <wp:extent cx="2824480" cy="313055"/>
              <wp:effectExtent l="0" t="0" r="0" b="0"/>
              <wp:wrapNone/>
              <wp:docPr id="6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AEC5D" w14:textId="1BE3B4C7"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76555" id="_x0000_t202" coordsize="21600,21600" o:spt="202" path="m,l,21600r21600,l21600,xe">
              <v:stroke joinstyle="miter"/>
              <v:path gradientshapeok="t" o:connecttype="rect"/>
            </v:shapetype>
            <v:shape id="Text Box 62" o:spid="_x0000_s1037" type="#_x0000_t202" style="position:absolute;margin-left:71pt;margin-top:782.95pt;width:222.4pt;height:24.65pt;z-index:-1694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" filled="f" stroked="f">
              <v:textbox inset="0,0,0,0">
                <w:txbxContent>
                  <w:p w14:paraId="2F1AEC5D" w14:textId="1BE3B4C7"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75424" behindDoc="1" locked="0" layoutInCell="1" allowOverlap="1" wp14:anchorId="1367579B" wp14:editId="74D67B33">
              <wp:simplePos x="0" y="0"/>
              <wp:positionH relativeFrom="page">
                <wp:posOffset>4409440</wp:posOffset>
              </wp:positionH>
              <wp:positionV relativeFrom="page">
                <wp:posOffset>9943465</wp:posOffset>
              </wp:positionV>
              <wp:extent cx="2247900" cy="314960"/>
              <wp:effectExtent l="0" t="0" r="0" b="0"/>
              <wp:wrapNone/>
              <wp:docPr id="6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A91D2"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7</w:t>
                          </w:r>
                          <w:r>
                            <w:fldChar w:fldCharType="end"/>
                          </w:r>
                          <w:r>
                            <w:rPr>
                              <w:sz w:val="20"/>
                            </w:rPr>
                            <w:t xml:space="preserve"> of 34</w:t>
                          </w:r>
                        </w:p>
                        <w:p w14:paraId="4E390054" w14:textId="6FE5DA9F"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7579B" id="Text Box 61" o:spid="_x0000_s1038" type="#_x0000_t202" style="position:absolute;margin-left:347.2pt;margin-top:782.95pt;width:177pt;height:24.8pt;z-index:-1694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" filled="f" stroked="f">
              <v:textbox inset="0,0,0,0">
                <w:txbxContent>
                  <w:p w14:paraId="597A91D2"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7</w:t>
                    </w:r>
                    <w:r>
                      <w:fldChar w:fldCharType="end"/>
                    </w:r>
                    <w:r>
                      <w:rPr>
                        <w:sz w:val="20"/>
                      </w:rPr>
                      <w:t xml:space="preserve"> of 34</w:t>
                    </w:r>
                  </w:p>
                  <w:p w14:paraId="4E390054" w14:textId="6FE5DA9F"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F7582" w14:textId="4FCE989B" w:rsidR="00E012EB" w:rsidRDefault="00BE0FC8">
    <w:pPr>
      <w:pStyle w:val="BodyText"/>
      <w:spacing w:line="14" w:lineRule="auto"/>
      <w:rPr>
        <w:sz w:val="20"/>
      </w:rPr>
    </w:pPr>
    <w:r>
      <w:rPr>
        <w:noProof/>
      </w:rPr>
      <mc:AlternateContent>
        <mc:Choice Requires="wps">
          <w:drawing>
            <wp:anchor distT="0" distB="0" distL="114300" distR="114300" simplePos="0" relativeHeight="486375936" behindDoc="1" locked="0" layoutInCell="1" allowOverlap="1" wp14:anchorId="7E989418" wp14:editId="1F20FE75">
              <wp:simplePos x="0" y="0"/>
              <wp:positionH relativeFrom="page">
                <wp:posOffset>901700</wp:posOffset>
              </wp:positionH>
              <wp:positionV relativeFrom="page">
                <wp:posOffset>9943465</wp:posOffset>
              </wp:positionV>
              <wp:extent cx="2824480" cy="313055"/>
              <wp:effectExtent l="0" t="0" r="0" b="0"/>
              <wp:wrapNone/>
              <wp:docPr id="6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5D909" w14:textId="201E1FA0"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89418" id="_x0000_t202" coordsize="21600,21600" o:spt="202" path="m,l,21600r21600,l21600,xe">
              <v:stroke joinstyle="miter"/>
              <v:path gradientshapeok="t" o:connecttype="rect"/>
            </v:shapetype>
            <v:shape id="Text Box 60" o:spid="_x0000_s1039" type="#_x0000_t202" style="position:absolute;margin-left:71pt;margin-top:782.95pt;width:222.4pt;height:24.65pt;z-index:-1694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" filled="f" stroked="f">
              <v:textbox inset="0,0,0,0">
                <w:txbxContent>
                  <w:p w14:paraId="37F5D909" w14:textId="201E1FA0"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76448" behindDoc="1" locked="0" layoutInCell="1" allowOverlap="1" wp14:anchorId="3E76652A" wp14:editId="60A1FD68">
              <wp:simplePos x="0" y="0"/>
              <wp:positionH relativeFrom="page">
                <wp:posOffset>4409440</wp:posOffset>
              </wp:positionH>
              <wp:positionV relativeFrom="page">
                <wp:posOffset>9943465</wp:posOffset>
              </wp:positionV>
              <wp:extent cx="2247900" cy="314960"/>
              <wp:effectExtent l="0" t="0" r="0" b="0"/>
              <wp:wrapNone/>
              <wp:docPr id="6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33569"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8</w:t>
                          </w:r>
                          <w:r>
                            <w:fldChar w:fldCharType="end"/>
                          </w:r>
                          <w:r>
                            <w:rPr>
                              <w:sz w:val="20"/>
                            </w:rPr>
                            <w:t xml:space="preserve"> of 34</w:t>
                          </w:r>
                        </w:p>
                        <w:p w14:paraId="6194FAF3" w14:textId="1DACE7EB"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6652A" id="Text Box 59" o:spid="_x0000_s1040" type="#_x0000_t202" style="position:absolute;margin-left:347.2pt;margin-top:782.95pt;width:177pt;height:24.8pt;z-index:-1694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" filled="f" stroked="f">
              <v:textbox inset="0,0,0,0">
                <w:txbxContent>
                  <w:p w14:paraId="62333569"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8</w:t>
                    </w:r>
                    <w:r>
                      <w:fldChar w:fldCharType="end"/>
                    </w:r>
                    <w:r>
                      <w:rPr>
                        <w:sz w:val="20"/>
                      </w:rPr>
                      <w:t xml:space="preserve"> of 34</w:t>
                    </w:r>
                  </w:p>
                  <w:p w14:paraId="6194FAF3" w14:textId="1DACE7EB"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5E1C3" w14:textId="5EA8C993" w:rsidR="00E012EB" w:rsidRDefault="00BE0FC8">
    <w:pPr>
      <w:pStyle w:val="BodyText"/>
      <w:spacing w:line="14" w:lineRule="auto"/>
      <w:rPr>
        <w:sz w:val="20"/>
      </w:rPr>
    </w:pPr>
    <w:r>
      <w:rPr>
        <w:noProof/>
      </w:rPr>
      <mc:AlternateContent>
        <mc:Choice Requires="wps">
          <w:drawing>
            <wp:anchor distT="0" distB="0" distL="114300" distR="114300" simplePos="0" relativeHeight="486376960" behindDoc="1" locked="0" layoutInCell="1" allowOverlap="1" wp14:anchorId="5F13CD41" wp14:editId="0C6A220B">
              <wp:simplePos x="0" y="0"/>
              <wp:positionH relativeFrom="page">
                <wp:posOffset>901700</wp:posOffset>
              </wp:positionH>
              <wp:positionV relativeFrom="page">
                <wp:posOffset>9943465</wp:posOffset>
              </wp:positionV>
              <wp:extent cx="2824480" cy="313055"/>
              <wp:effectExtent l="0" t="0" r="0" b="0"/>
              <wp:wrapNone/>
              <wp:docPr id="5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3F040" w14:textId="686C2BA9"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3CD41" id="_x0000_t202" coordsize="21600,21600" o:spt="202" path="m,l,21600r21600,l21600,xe">
              <v:stroke joinstyle="miter"/>
              <v:path gradientshapeok="t" o:connecttype="rect"/>
            </v:shapetype>
            <v:shape id="Text Box 58" o:spid="_x0000_s1041" type="#_x0000_t202" style="position:absolute;margin-left:71pt;margin-top:782.95pt;width:222.4pt;height:24.65pt;z-index:-1693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" filled="f" stroked="f">
              <v:textbox inset="0,0,0,0">
                <w:txbxContent>
                  <w:p w14:paraId="6C73F040" w14:textId="686C2BA9"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77472" behindDoc="1" locked="0" layoutInCell="1" allowOverlap="1" wp14:anchorId="15B61E04" wp14:editId="0426A7E8">
              <wp:simplePos x="0" y="0"/>
              <wp:positionH relativeFrom="page">
                <wp:posOffset>4409440</wp:posOffset>
              </wp:positionH>
              <wp:positionV relativeFrom="page">
                <wp:posOffset>9943465</wp:posOffset>
              </wp:positionV>
              <wp:extent cx="2247900" cy="314960"/>
              <wp:effectExtent l="0" t="0" r="0" b="0"/>
              <wp:wrapNone/>
              <wp:docPr id="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B078E"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9</w:t>
                          </w:r>
                          <w:r>
                            <w:fldChar w:fldCharType="end"/>
                          </w:r>
                          <w:r>
                            <w:rPr>
                              <w:sz w:val="20"/>
                            </w:rPr>
                            <w:t xml:space="preserve"> of 34</w:t>
                          </w:r>
                        </w:p>
                        <w:p w14:paraId="5D0D7F64" w14:textId="35AAE42F"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61E04" id="Text Box 57" o:spid="_x0000_s1042" type="#_x0000_t202" style="position:absolute;margin-left:347.2pt;margin-top:782.95pt;width:177pt;height:24.8pt;z-index:-1693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" filled="f" stroked="f">
              <v:textbox inset="0,0,0,0">
                <w:txbxContent>
                  <w:p w14:paraId="186B078E"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9</w:t>
                    </w:r>
                    <w:r>
                      <w:fldChar w:fldCharType="end"/>
                    </w:r>
                    <w:r>
                      <w:rPr>
                        <w:sz w:val="20"/>
                      </w:rPr>
                      <w:t xml:space="preserve"> of 34</w:t>
                    </w:r>
                  </w:p>
                  <w:p w14:paraId="5D0D7F64" w14:textId="35AAE42F"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508BB" w14:textId="06A91EB6" w:rsidR="00E012EB" w:rsidRDefault="00BE0FC8">
    <w:pPr>
      <w:pStyle w:val="BodyText"/>
      <w:spacing w:line="14" w:lineRule="auto"/>
      <w:rPr>
        <w:sz w:val="20"/>
      </w:rPr>
    </w:pPr>
    <w:r>
      <w:rPr>
        <w:noProof/>
      </w:rPr>
      <mc:AlternateContent>
        <mc:Choice Requires="wps">
          <w:drawing>
            <wp:anchor distT="0" distB="0" distL="114300" distR="114300" simplePos="0" relativeHeight="486377984" behindDoc="1" locked="0" layoutInCell="1" allowOverlap="1" wp14:anchorId="06AA4C69" wp14:editId="02C625E9">
              <wp:simplePos x="0" y="0"/>
              <wp:positionH relativeFrom="page">
                <wp:posOffset>901700</wp:posOffset>
              </wp:positionH>
              <wp:positionV relativeFrom="page">
                <wp:posOffset>9943465</wp:posOffset>
              </wp:positionV>
              <wp:extent cx="2824480" cy="313055"/>
              <wp:effectExtent l="0" t="0" r="0" b="0"/>
              <wp:wrapNone/>
              <wp:docPr id="5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1CF2A" w14:textId="4D418C02"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A4C69" id="_x0000_t202" coordsize="21600,21600" o:spt="202" path="m,l,21600r21600,l21600,xe">
              <v:stroke joinstyle="miter"/>
              <v:path gradientshapeok="t" o:connecttype="rect"/>
            </v:shapetype>
            <v:shape id="Text Box 56" o:spid="_x0000_s1043" type="#_x0000_t202" style="position:absolute;margin-left:71pt;margin-top:782.95pt;width:222.4pt;height:24.65pt;z-index:-1693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" filled="f" stroked="f">
              <v:textbox inset="0,0,0,0">
                <w:txbxContent>
                  <w:p w14:paraId="60E1CF2A" w14:textId="4D418C02"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78496" behindDoc="1" locked="0" layoutInCell="1" allowOverlap="1" wp14:anchorId="4E41FA29" wp14:editId="74BC0C8D">
              <wp:simplePos x="0" y="0"/>
              <wp:positionH relativeFrom="page">
                <wp:posOffset>4409440</wp:posOffset>
              </wp:positionH>
              <wp:positionV relativeFrom="page">
                <wp:posOffset>9943465</wp:posOffset>
              </wp:positionV>
              <wp:extent cx="2247900" cy="314960"/>
              <wp:effectExtent l="0" t="0" r="0" b="0"/>
              <wp:wrapNone/>
              <wp:docPr id="5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451EC"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34</w:t>
                          </w:r>
                        </w:p>
                        <w:p w14:paraId="74A78F24" w14:textId="3157F82D"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1FA29" id="Text Box 55" o:spid="_x0000_s1044" type="#_x0000_t202" style="position:absolute;margin-left:347.2pt;margin-top:782.95pt;width:177pt;height:24.8pt;z-index:-1693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" filled="f" stroked="f">
              <v:textbox inset="0,0,0,0">
                <w:txbxContent>
                  <w:p w14:paraId="056451EC"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34</w:t>
                    </w:r>
                  </w:p>
                  <w:p w14:paraId="74A78F24" w14:textId="3157F82D"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9F08C" w14:textId="77777777" w:rsidR="00E012EB" w:rsidRDefault="00E012EB">
      <w:r>
        <w:separator/>
      </w:r>
    </w:p>
  </w:footnote>
  <w:footnote w:type="continuationSeparator" w:id="0">
    <w:p w14:paraId="2A3CC1BD" w14:textId="77777777" w:rsidR="00E012EB" w:rsidRDefault="00E01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319C" w14:textId="00A6ACD9" w:rsidR="00E012EB" w:rsidRDefault="00BE0FC8">
    <w:pPr>
      <w:pStyle w:val="BodyText"/>
      <w:spacing w:line="14" w:lineRule="auto"/>
      <w:rPr>
        <w:sz w:val="2"/>
      </w:rPr>
    </w:pPr>
    <w:r>
      <w:rPr>
        <w:noProof/>
      </w:rPr>
      <mc:AlternateContent>
        <mc:Choice Requires="wps">
          <w:drawing>
            <wp:anchor distT="0" distB="0" distL="114300" distR="114300" simplePos="0" relativeHeight="486369280" behindDoc="1" locked="0" layoutInCell="1" allowOverlap="1" wp14:anchorId="37E76E2D" wp14:editId="2ACFCAE0">
              <wp:simplePos x="0" y="0"/>
              <wp:positionH relativeFrom="page">
                <wp:posOffset>0</wp:posOffset>
              </wp:positionH>
              <wp:positionV relativeFrom="page">
                <wp:posOffset>0</wp:posOffset>
              </wp:positionV>
              <wp:extent cx="7563485" cy="10679430"/>
              <wp:effectExtent l="0" t="0" r="0" b="0"/>
              <wp:wrapNone/>
              <wp:docPr id="7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3485" cy="10679430"/>
                      </a:xfrm>
                      <a:prstGeom prst="rect">
                        <a:avLst/>
                      </a:prstGeom>
                      <a:solidFill>
                        <a:srgbClr val="2A40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37B23" id="Rectangle 73" o:spid="_x0000_s1026" style="position:absolute;margin-left:0;margin-top:0;width:595.55pt;height:840.9pt;z-index:-1694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" fillcolor="#2a4087" stroked="f">
              <w10:wrap anchorx="page"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AA70E" w14:textId="77777777" w:rsidR="00E012EB" w:rsidRDefault="00E012EB">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7599E" w14:textId="77777777" w:rsidR="00E012EB" w:rsidRDefault="00E012EB">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191F9" w14:textId="77777777" w:rsidR="00E012EB" w:rsidRDefault="00E012EB">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6519" w14:textId="77777777" w:rsidR="00E012EB" w:rsidRDefault="00E012EB">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416F1" w14:textId="77777777" w:rsidR="00E012EB" w:rsidRDefault="00E012EB">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87E13" w14:textId="77777777" w:rsidR="00E012EB" w:rsidRDefault="00E012EB">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885B1" w14:textId="77777777" w:rsidR="00E012EB" w:rsidRDefault="00E012EB">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20F59" w14:textId="77777777" w:rsidR="00E012EB" w:rsidRDefault="00E012EB">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F7C16" w14:textId="77777777" w:rsidR="00E012EB" w:rsidRDefault="00E012EB">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D8424" w14:textId="77777777" w:rsidR="00E012EB" w:rsidRDefault="00E012EB">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EA109" w14:textId="77777777" w:rsidR="00E012EB" w:rsidRDefault="00E012EB">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E826" w14:textId="77777777" w:rsidR="00E012EB" w:rsidRDefault="00E012EB">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9EA28" w14:textId="77777777" w:rsidR="00E012EB" w:rsidRDefault="00E012EB">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8C6C6" w14:textId="77777777" w:rsidR="00E012EB" w:rsidRDefault="00E012EB">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91C0E" w14:textId="77777777" w:rsidR="00E012EB" w:rsidRDefault="00E012EB">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4A2A2" w14:textId="77777777" w:rsidR="00E012EB" w:rsidRDefault="00E012EB">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47F53" w14:textId="77777777" w:rsidR="00E012EB" w:rsidRDefault="00E012EB">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621AB" w14:textId="77777777" w:rsidR="00E012EB" w:rsidRDefault="00E012EB">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91D2B" w14:textId="77777777" w:rsidR="00E012EB" w:rsidRDefault="00E012EB">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96F1F" w14:textId="77777777" w:rsidR="00E012EB" w:rsidRDefault="00E012EB">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9A6EF" w14:textId="77777777" w:rsidR="00E012EB" w:rsidRDefault="00E012EB">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EDE2" w14:textId="77777777" w:rsidR="00E012EB" w:rsidRDefault="00E012EB">
    <w:pPr>
      <w:pStyle w:val="BodyText"/>
      <w:spacing w:line="14" w:lineRule="auto"/>
      <w:rPr>
        <w:sz w:val="2"/>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153F0" w14:textId="77777777" w:rsidR="00E012EB" w:rsidRDefault="00E012EB">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DFC9F" w14:textId="77777777" w:rsidR="00E012EB" w:rsidRDefault="00E012EB">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45281" w14:textId="77777777" w:rsidR="00E012EB" w:rsidRDefault="00E012EB">
    <w:pPr>
      <w:pStyle w:val="BodyText"/>
      <w:spacing w:line="14" w:lineRule="auto"/>
      <w:rPr>
        <w:sz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5646D" w14:textId="77777777" w:rsidR="00E012EB" w:rsidRDefault="00E012EB">
    <w:pPr>
      <w:pStyle w:val="BodyText"/>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2306B" w14:textId="77777777" w:rsidR="00E012EB" w:rsidRDefault="00E012EB">
    <w:pPr>
      <w:pStyle w:val="BodyText"/>
      <w:spacing w:line="14" w:lineRule="auto"/>
      <w:rPr>
        <w:sz w:val="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30B61" w14:textId="77777777" w:rsidR="00E012EB" w:rsidRDefault="00E012EB">
    <w:pPr>
      <w:pStyle w:val="BodyText"/>
      <w:spacing w:line="14" w:lineRule="auto"/>
      <w:rPr>
        <w:sz w:val="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5CF22" w14:textId="77777777" w:rsidR="00E012EB" w:rsidRDefault="00E012EB">
    <w:pPr>
      <w:pStyle w:val="BodyText"/>
      <w:spacing w:line="14" w:lineRule="auto"/>
      <w:rPr>
        <w:sz w:val="2"/>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8A3A4" w14:textId="77777777" w:rsidR="00E012EB" w:rsidRDefault="00E012EB">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4932" w14:textId="77777777" w:rsidR="00E012EB" w:rsidRDefault="00E012EB">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EBDF2" w14:textId="77777777" w:rsidR="00E012EB" w:rsidRDefault="00E012EB">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ECDB6" w14:textId="77777777" w:rsidR="00E012EB" w:rsidRDefault="00E012EB">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4EA25" w14:textId="77777777" w:rsidR="00E012EB" w:rsidRDefault="00E012EB">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5B4AC" w14:textId="77777777" w:rsidR="00E012EB" w:rsidRDefault="00E012EB">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3678C" w14:textId="77777777" w:rsidR="00E012EB" w:rsidRDefault="00E012E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464"/>
    <w:multiLevelType w:val="hybridMultilevel"/>
    <w:tmpl w:val="E67CD11C"/>
    <w:lvl w:ilvl="0" w:tplc="99468F84">
      <w:numFmt w:val="bullet"/>
      <w:lvlText w:val=""/>
      <w:lvlJc w:val="left"/>
      <w:pPr>
        <w:ind w:left="473" w:hanging="361"/>
      </w:pPr>
      <w:rPr>
        <w:rFonts w:ascii="Symbol" w:eastAsia="Symbol" w:hAnsi="Symbol" w:cs="Symbol" w:hint="default"/>
        <w:w w:val="97"/>
        <w:sz w:val="20"/>
        <w:szCs w:val="20"/>
        <w:lang w:val="en-US" w:eastAsia="en-US" w:bidi="ar-SA"/>
      </w:rPr>
    </w:lvl>
    <w:lvl w:ilvl="1" w:tplc="3A240942">
      <w:numFmt w:val="bullet"/>
      <w:lvlText w:val=""/>
      <w:lvlJc w:val="left"/>
      <w:pPr>
        <w:ind w:left="1469" w:hanging="358"/>
      </w:pPr>
      <w:rPr>
        <w:rFonts w:ascii="Wingdings" w:eastAsia="Wingdings" w:hAnsi="Wingdings" w:cs="Wingdings" w:hint="default"/>
        <w:w w:val="98"/>
        <w:sz w:val="20"/>
        <w:szCs w:val="20"/>
        <w:lang w:val="en-US" w:eastAsia="en-US" w:bidi="ar-SA"/>
      </w:rPr>
    </w:lvl>
    <w:lvl w:ilvl="2" w:tplc="8D8252DA">
      <w:numFmt w:val="bullet"/>
      <w:lvlText w:val="•"/>
      <w:lvlJc w:val="left"/>
      <w:pPr>
        <w:ind w:left="2462" w:hanging="358"/>
      </w:pPr>
      <w:rPr>
        <w:rFonts w:hint="default"/>
        <w:lang w:val="en-US" w:eastAsia="en-US" w:bidi="ar-SA"/>
      </w:rPr>
    </w:lvl>
    <w:lvl w:ilvl="3" w:tplc="05283596">
      <w:numFmt w:val="bullet"/>
      <w:lvlText w:val="•"/>
      <w:lvlJc w:val="left"/>
      <w:pPr>
        <w:ind w:left="3465" w:hanging="358"/>
      </w:pPr>
      <w:rPr>
        <w:rFonts w:hint="default"/>
        <w:lang w:val="en-US" w:eastAsia="en-US" w:bidi="ar-SA"/>
      </w:rPr>
    </w:lvl>
    <w:lvl w:ilvl="4" w:tplc="0F34A6D0">
      <w:numFmt w:val="bullet"/>
      <w:lvlText w:val="•"/>
      <w:lvlJc w:val="left"/>
      <w:pPr>
        <w:ind w:left="4467" w:hanging="358"/>
      </w:pPr>
      <w:rPr>
        <w:rFonts w:hint="default"/>
        <w:lang w:val="en-US" w:eastAsia="en-US" w:bidi="ar-SA"/>
      </w:rPr>
    </w:lvl>
    <w:lvl w:ilvl="5" w:tplc="FF3AFB34">
      <w:numFmt w:val="bullet"/>
      <w:lvlText w:val="•"/>
      <w:lvlJc w:val="left"/>
      <w:pPr>
        <w:ind w:left="5470" w:hanging="358"/>
      </w:pPr>
      <w:rPr>
        <w:rFonts w:hint="default"/>
        <w:lang w:val="en-US" w:eastAsia="en-US" w:bidi="ar-SA"/>
      </w:rPr>
    </w:lvl>
    <w:lvl w:ilvl="6" w:tplc="9C10B996">
      <w:numFmt w:val="bullet"/>
      <w:lvlText w:val="•"/>
      <w:lvlJc w:val="left"/>
      <w:pPr>
        <w:ind w:left="6472" w:hanging="358"/>
      </w:pPr>
      <w:rPr>
        <w:rFonts w:hint="default"/>
        <w:lang w:val="en-US" w:eastAsia="en-US" w:bidi="ar-SA"/>
      </w:rPr>
    </w:lvl>
    <w:lvl w:ilvl="7" w:tplc="27C89E30">
      <w:numFmt w:val="bullet"/>
      <w:lvlText w:val="•"/>
      <w:lvlJc w:val="left"/>
      <w:pPr>
        <w:ind w:left="7475" w:hanging="358"/>
      </w:pPr>
      <w:rPr>
        <w:rFonts w:hint="default"/>
        <w:lang w:val="en-US" w:eastAsia="en-US" w:bidi="ar-SA"/>
      </w:rPr>
    </w:lvl>
    <w:lvl w:ilvl="8" w:tplc="1F543846">
      <w:numFmt w:val="bullet"/>
      <w:lvlText w:val="•"/>
      <w:lvlJc w:val="left"/>
      <w:pPr>
        <w:ind w:left="8477" w:hanging="358"/>
      </w:pPr>
      <w:rPr>
        <w:rFonts w:hint="default"/>
        <w:lang w:val="en-US" w:eastAsia="en-US" w:bidi="ar-SA"/>
      </w:rPr>
    </w:lvl>
  </w:abstractNum>
  <w:abstractNum w:abstractNumId="1" w15:restartNumberingAfterBreak="0">
    <w:nsid w:val="03E060CB"/>
    <w:multiLevelType w:val="hybridMultilevel"/>
    <w:tmpl w:val="4F2CAA84"/>
    <w:lvl w:ilvl="0" w:tplc="25826F3A">
      <w:numFmt w:val="bullet"/>
      <w:lvlText w:val=""/>
      <w:lvlJc w:val="left"/>
      <w:pPr>
        <w:ind w:left="396" w:hanging="284"/>
      </w:pPr>
      <w:rPr>
        <w:rFonts w:ascii="Symbol" w:eastAsia="Symbol" w:hAnsi="Symbol" w:cs="Symbol" w:hint="default"/>
        <w:w w:val="97"/>
        <w:sz w:val="20"/>
        <w:szCs w:val="20"/>
        <w:lang w:val="en-US" w:eastAsia="en-US" w:bidi="ar-SA"/>
      </w:rPr>
    </w:lvl>
    <w:lvl w:ilvl="1" w:tplc="7BFA8502">
      <w:numFmt w:val="bullet"/>
      <w:lvlText w:val="•"/>
      <w:lvlJc w:val="left"/>
      <w:pPr>
        <w:ind w:left="1408" w:hanging="284"/>
      </w:pPr>
      <w:rPr>
        <w:rFonts w:hint="default"/>
        <w:lang w:val="en-US" w:eastAsia="en-US" w:bidi="ar-SA"/>
      </w:rPr>
    </w:lvl>
    <w:lvl w:ilvl="2" w:tplc="2A847BC4">
      <w:numFmt w:val="bullet"/>
      <w:lvlText w:val="•"/>
      <w:lvlJc w:val="left"/>
      <w:pPr>
        <w:ind w:left="2416" w:hanging="284"/>
      </w:pPr>
      <w:rPr>
        <w:rFonts w:hint="default"/>
        <w:lang w:val="en-US" w:eastAsia="en-US" w:bidi="ar-SA"/>
      </w:rPr>
    </w:lvl>
    <w:lvl w:ilvl="3" w:tplc="87789858">
      <w:numFmt w:val="bullet"/>
      <w:lvlText w:val="•"/>
      <w:lvlJc w:val="left"/>
      <w:pPr>
        <w:ind w:left="3424" w:hanging="284"/>
      </w:pPr>
      <w:rPr>
        <w:rFonts w:hint="default"/>
        <w:lang w:val="en-US" w:eastAsia="en-US" w:bidi="ar-SA"/>
      </w:rPr>
    </w:lvl>
    <w:lvl w:ilvl="4" w:tplc="F7C61562">
      <w:numFmt w:val="bullet"/>
      <w:lvlText w:val="•"/>
      <w:lvlJc w:val="left"/>
      <w:pPr>
        <w:ind w:left="4433" w:hanging="284"/>
      </w:pPr>
      <w:rPr>
        <w:rFonts w:hint="default"/>
        <w:lang w:val="en-US" w:eastAsia="en-US" w:bidi="ar-SA"/>
      </w:rPr>
    </w:lvl>
    <w:lvl w:ilvl="5" w:tplc="C2527B72">
      <w:numFmt w:val="bullet"/>
      <w:lvlText w:val="•"/>
      <w:lvlJc w:val="left"/>
      <w:pPr>
        <w:ind w:left="5441" w:hanging="284"/>
      </w:pPr>
      <w:rPr>
        <w:rFonts w:hint="default"/>
        <w:lang w:val="en-US" w:eastAsia="en-US" w:bidi="ar-SA"/>
      </w:rPr>
    </w:lvl>
    <w:lvl w:ilvl="6" w:tplc="511037C2">
      <w:numFmt w:val="bullet"/>
      <w:lvlText w:val="•"/>
      <w:lvlJc w:val="left"/>
      <w:pPr>
        <w:ind w:left="6449" w:hanging="284"/>
      </w:pPr>
      <w:rPr>
        <w:rFonts w:hint="default"/>
        <w:lang w:val="en-US" w:eastAsia="en-US" w:bidi="ar-SA"/>
      </w:rPr>
    </w:lvl>
    <w:lvl w:ilvl="7" w:tplc="55727A9C">
      <w:numFmt w:val="bullet"/>
      <w:lvlText w:val="•"/>
      <w:lvlJc w:val="left"/>
      <w:pPr>
        <w:ind w:left="7458" w:hanging="284"/>
      </w:pPr>
      <w:rPr>
        <w:rFonts w:hint="default"/>
        <w:lang w:val="en-US" w:eastAsia="en-US" w:bidi="ar-SA"/>
      </w:rPr>
    </w:lvl>
    <w:lvl w:ilvl="8" w:tplc="0F80EFF4">
      <w:numFmt w:val="bullet"/>
      <w:lvlText w:val="•"/>
      <w:lvlJc w:val="left"/>
      <w:pPr>
        <w:ind w:left="8466" w:hanging="284"/>
      </w:pPr>
      <w:rPr>
        <w:rFonts w:hint="default"/>
        <w:lang w:val="en-US" w:eastAsia="en-US" w:bidi="ar-SA"/>
      </w:rPr>
    </w:lvl>
  </w:abstractNum>
  <w:abstractNum w:abstractNumId="2" w15:restartNumberingAfterBreak="0">
    <w:nsid w:val="04AA0D72"/>
    <w:multiLevelType w:val="hybridMultilevel"/>
    <w:tmpl w:val="F59E40A4"/>
    <w:lvl w:ilvl="0" w:tplc="26223FAA">
      <w:numFmt w:val="bullet"/>
      <w:lvlText w:val=""/>
      <w:lvlJc w:val="left"/>
      <w:pPr>
        <w:ind w:left="759" w:hanging="361"/>
      </w:pPr>
      <w:rPr>
        <w:rFonts w:ascii="Symbol" w:eastAsia="Symbol" w:hAnsi="Symbol" w:cs="Symbol" w:hint="default"/>
        <w:w w:val="100"/>
        <w:sz w:val="22"/>
        <w:szCs w:val="22"/>
        <w:lang w:val="en-US" w:eastAsia="en-US" w:bidi="ar-SA"/>
      </w:rPr>
    </w:lvl>
    <w:lvl w:ilvl="1" w:tplc="CC1248EA">
      <w:numFmt w:val="bullet"/>
      <w:lvlText w:val="•"/>
      <w:lvlJc w:val="left"/>
      <w:pPr>
        <w:ind w:left="1757" w:hanging="361"/>
      </w:pPr>
      <w:rPr>
        <w:rFonts w:hint="default"/>
        <w:lang w:val="en-US" w:eastAsia="en-US" w:bidi="ar-SA"/>
      </w:rPr>
    </w:lvl>
    <w:lvl w:ilvl="2" w:tplc="8AFA1308">
      <w:numFmt w:val="bullet"/>
      <w:lvlText w:val="•"/>
      <w:lvlJc w:val="left"/>
      <w:pPr>
        <w:ind w:left="2754" w:hanging="361"/>
      </w:pPr>
      <w:rPr>
        <w:rFonts w:hint="default"/>
        <w:lang w:val="en-US" w:eastAsia="en-US" w:bidi="ar-SA"/>
      </w:rPr>
    </w:lvl>
    <w:lvl w:ilvl="3" w:tplc="994C70D6">
      <w:numFmt w:val="bullet"/>
      <w:lvlText w:val="•"/>
      <w:lvlJc w:val="left"/>
      <w:pPr>
        <w:ind w:left="3751" w:hanging="361"/>
      </w:pPr>
      <w:rPr>
        <w:rFonts w:hint="default"/>
        <w:lang w:val="en-US" w:eastAsia="en-US" w:bidi="ar-SA"/>
      </w:rPr>
    </w:lvl>
    <w:lvl w:ilvl="4" w:tplc="363CE5D6">
      <w:numFmt w:val="bullet"/>
      <w:lvlText w:val="•"/>
      <w:lvlJc w:val="left"/>
      <w:pPr>
        <w:ind w:left="4748" w:hanging="361"/>
      </w:pPr>
      <w:rPr>
        <w:rFonts w:hint="default"/>
        <w:lang w:val="en-US" w:eastAsia="en-US" w:bidi="ar-SA"/>
      </w:rPr>
    </w:lvl>
    <w:lvl w:ilvl="5" w:tplc="E19CAB4E">
      <w:numFmt w:val="bullet"/>
      <w:lvlText w:val="•"/>
      <w:lvlJc w:val="left"/>
      <w:pPr>
        <w:ind w:left="5745" w:hanging="361"/>
      </w:pPr>
      <w:rPr>
        <w:rFonts w:hint="default"/>
        <w:lang w:val="en-US" w:eastAsia="en-US" w:bidi="ar-SA"/>
      </w:rPr>
    </w:lvl>
    <w:lvl w:ilvl="6" w:tplc="4292329E">
      <w:numFmt w:val="bullet"/>
      <w:lvlText w:val="•"/>
      <w:lvlJc w:val="left"/>
      <w:pPr>
        <w:ind w:left="6742" w:hanging="361"/>
      </w:pPr>
      <w:rPr>
        <w:rFonts w:hint="default"/>
        <w:lang w:val="en-US" w:eastAsia="en-US" w:bidi="ar-SA"/>
      </w:rPr>
    </w:lvl>
    <w:lvl w:ilvl="7" w:tplc="42ECD294">
      <w:numFmt w:val="bullet"/>
      <w:lvlText w:val="•"/>
      <w:lvlJc w:val="left"/>
      <w:pPr>
        <w:ind w:left="7739" w:hanging="361"/>
      </w:pPr>
      <w:rPr>
        <w:rFonts w:hint="default"/>
        <w:lang w:val="en-US" w:eastAsia="en-US" w:bidi="ar-SA"/>
      </w:rPr>
    </w:lvl>
    <w:lvl w:ilvl="8" w:tplc="0ABAE6EE">
      <w:numFmt w:val="bullet"/>
      <w:lvlText w:val="•"/>
      <w:lvlJc w:val="left"/>
      <w:pPr>
        <w:ind w:left="8736" w:hanging="361"/>
      </w:pPr>
      <w:rPr>
        <w:rFonts w:hint="default"/>
        <w:lang w:val="en-US" w:eastAsia="en-US" w:bidi="ar-SA"/>
      </w:rPr>
    </w:lvl>
  </w:abstractNum>
  <w:abstractNum w:abstractNumId="3" w15:restartNumberingAfterBreak="0">
    <w:nsid w:val="054965AF"/>
    <w:multiLevelType w:val="hybridMultilevel"/>
    <w:tmpl w:val="8084B5E2"/>
    <w:lvl w:ilvl="0" w:tplc="3856A4C2">
      <w:numFmt w:val="bullet"/>
      <w:lvlText w:val=""/>
      <w:lvlJc w:val="left"/>
      <w:pPr>
        <w:ind w:left="396" w:hanging="284"/>
      </w:pPr>
      <w:rPr>
        <w:rFonts w:ascii="Symbol" w:eastAsia="Symbol" w:hAnsi="Symbol" w:cs="Symbol" w:hint="default"/>
        <w:w w:val="97"/>
        <w:sz w:val="20"/>
        <w:szCs w:val="20"/>
        <w:lang w:val="en-US" w:eastAsia="en-US" w:bidi="ar-SA"/>
      </w:rPr>
    </w:lvl>
    <w:lvl w:ilvl="1" w:tplc="36D8707C">
      <w:numFmt w:val="bullet"/>
      <w:lvlText w:val="•"/>
      <w:lvlJc w:val="left"/>
      <w:pPr>
        <w:ind w:left="1408" w:hanging="284"/>
      </w:pPr>
      <w:rPr>
        <w:rFonts w:hint="default"/>
        <w:lang w:val="en-US" w:eastAsia="en-US" w:bidi="ar-SA"/>
      </w:rPr>
    </w:lvl>
    <w:lvl w:ilvl="2" w:tplc="B078A04E">
      <w:numFmt w:val="bullet"/>
      <w:lvlText w:val="•"/>
      <w:lvlJc w:val="left"/>
      <w:pPr>
        <w:ind w:left="2416" w:hanging="284"/>
      </w:pPr>
      <w:rPr>
        <w:rFonts w:hint="default"/>
        <w:lang w:val="en-US" w:eastAsia="en-US" w:bidi="ar-SA"/>
      </w:rPr>
    </w:lvl>
    <w:lvl w:ilvl="3" w:tplc="6428B0DE">
      <w:numFmt w:val="bullet"/>
      <w:lvlText w:val="•"/>
      <w:lvlJc w:val="left"/>
      <w:pPr>
        <w:ind w:left="3424" w:hanging="284"/>
      </w:pPr>
      <w:rPr>
        <w:rFonts w:hint="default"/>
        <w:lang w:val="en-US" w:eastAsia="en-US" w:bidi="ar-SA"/>
      </w:rPr>
    </w:lvl>
    <w:lvl w:ilvl="4" w:tplc="A7923E52">
      <w:numFmt w:val="bullet"/>
      <w:lvlText w:val="•"/>
      <w:lvlJc w:val="left"/>
      <w:pPr>
        <w:ind w:left="4433" w:hanging="284"/>
      </w:pPr>
      <w:rPr>
        <w:rFonts w:hint="default"/>
        <w:lang w:val="en-US" w:eastAsia="en-US" w:bidi="ar-SA"/>
      </w:rPr>
    </w:lvl>
    <w:lvl w:ilvl="5" w:tplc="44DC0870">
      <w:numFmt w:val="bullet"/>
      <w:lvlText w:val="•"/>
      <w:lvlJc w:val="left"/>
      <w:pPr>
        <w:ind w:left="5441" w:hanging="284"/>
      </w:pPr>
      <w:rPr>
        <w:rFonts w:hint="default"/>
        <w:lang w:val="en-US" w:eastAsia="en-US" w:bidi="ar-SA"/>
      </w:rPr>
    </w:lvl>
    <w:lvl w:ilvl="6" w:tplc="281CFDA6">
      <w:numFmt w:val="bullet"/>
      <w:lvlText w:val="•"/>
      <w:lvlJc w:val="left"/>
      <w:pPr>
        <w:ind w:left="6449" w:hanging="284"/>
      </w:pPr>
      <w:rPr>
        <w:rFonts w:hint="default"/>
        <w:lang w:val="en-US" w:eastAsia="en-US" w:bidi="ar-SA"/>
      </w:rPr>
    </w:lvl>
    <w:lvl w:ilvl="7" w:tplc="7D386D34">
      <w:numFmt w:val="bullet"/>
      <w:lvlText w:val="•"/>
      <w:lvlJc w:val="left"/>
      <w:pPr>
        <w:ind w:left="7458" w:hanging="284"/>
      </w:pPr>
      <w:rPr>
        <w:rFonts w:hint="default"/>
        <w:lang w:val="en-US" w:eastAsia="en-US" w:bidi="ar-SA"/>
      </w:rPr>
    </w:lvl>
    <w:lvl w:ilvl="8" w:tplc="E1644C1A">
      <w:numFmt w:val="bullet"/>
      <w:lvlText w:val="•"/>
      <w:lvlJc w:val="left"/>
      <w:pPr>
        <w:ind w:left="8466" w:hanging="284"/>
      </w:pPr>
      <w:rPr>
        <w:rFonts w:hint="default"/>
        <w:lang w:val="en-US" w:eastAsia="en-US" w:bidi="ar-SA"/>
      </w:rPr>
    </w:lvl>
  </w:abstractNum>
  <w:abstractNum w:abstractNumId="4" w15:restartNumberingAfterBreak="0">
    <w:nsid w:val="05913678"/>
    <w:multiLevelType w:val="hybridMultilevel"/>
    <w:tmpl w:val="9E549514"/>
    <w:lvl w:ilvl="0" w:tplc="BF22F76A">
      <w:numFmt w:val="bullet"/>
      <w:lvlText w:val=""/>
      <w:lvlJc w:val="left"/>
      <w:pPr>
        <w:ind w:left="833" w:hanging="360"/>
      </w:pPr>
      <w:rPr>
        <w:rFonts w:ascii="Symbol" w:eastAsia="Symbol" w:hAnsi="Symbol" w:cs="Symbol" w:hint="default"/>
        <w:w w:val="100"/>
        <w:sz w:val="22"/>
        <w:szCs w:val="22"/>
        <w:lang w:val="en-US" w:eastAsia="en-US" w:bidi="ar-SA"/>
      </w:rPr>
    </w:lvl>
    <w:lvl w:ilvl="1" w:tplc="68923370">
      <w:numFmt w:val="bullet"/>
      <w:lvlText w:val="•"/>
      <w:lvlJc w:val="left"/>
      <w:pPr>
        <w:ind w:left="1804" w:hanging="360"/>
      </w:pPr>
      <w:rPr>
        <w:rFonts w:hint="default"/>
        <w:lang w:val="en-US" w:eastAsia="en-US" w:bidi="ar-SA"/>
      </w:rPr>
    </w:lvl>
    <w:lvl w:ilvl="2" w:tplc="A58EC794">
      <w:numFmt w:val="bullet"/>
      <w:lvlText w:val="•"/>
      <w:lvlJc w:val="left"/>
      <w:pPr>
        <w:ind w:left="2768" w:hanging="360"/>
      </w:pPr>
      <w:rPr>
        <w:rFonts w:hint="default"/>
        <w:lang w:val="en-US" w:eastAsia="en-US" w:bidi="ar-SA"/>
      </w:rPr>
    </w:lvl>
    <w:lvl w:ilvl="3" w:tplc="02945F74">
      <w:numFmt w:val="bullet"/>
      <w:lvlText w:val="•"/>
      <w:lvlJc w:val="left"/>
      <w:pPr>
        <w:ind w:left="3732" w:hanging="360"/>
      </w:pPr>
      <w:rPr>
        <w:rFonts w:hint="default"/>
        <w:lang w:val="en-US" w:eastAsia="en-US" w:bidi="ar-SA"/>
      </w:rPr>
    </w:lvl>
    <w:lvl w:ilvl="4" w:tplc="7908AC6E">
      <w:numFmt w:val="bullet"/>
      <w:lvlText w:val="•"/>
      <w:lvlJc w:val="left"/>
      <w:pPr>
        <w:ind w:left="4697" w:hanging="360"/>
      </w:pPr>
      <w:rPr>
        <w:rFonts w:hint="default"/>
        <w:lang w:val="en-US" w:eastAsia="en-US" w:bidi="ar-SA"/>
      </w:rPr>
    </w:lvl>
    <w:lvl w:ilvl="5" w:tplc="89B8F368">
      <w:numFmt w:val="bullet"/>
      <w:lvlText w:val="•"/>
      <w:lvlJc w:val="left"/>
      <w:pPr>
        <w:ind w:left="5661" w:hanging="360"/>
      </w:pPr>
      <w:rPr>
        <w:rFonts w:hint="default"/>
        <w:lang w:val="en-US" w:eastAsia="en-US" w:bidi="ar-SA"/>
      </w:rPr>
    </w:lvl>
    <w:lvl w:ilvl="6" w:tplc="659C6E2E">
      <w:numFmt w:val="bullet"/>
      <w:lvlText w:val="•"/>
      <w:lvlJc w:val="left"/>
      <w:pPr>
        <w:ind w:left="6625" w:hanging="360"/>
      </w:pPr>
      <w:rPr>
        <w:rFonts w:hint="default"/>
        <w:lang w:val="en-US" w:eastAsia="en-US" w:bidi="ar-SA"/>
      </w:rPr>
    </w:lvl>
    <w:lvl w:ilvl="7" w:tplc="621658D0">
      <w:numFmt w:val="bullet"/>
      <w:lvlText w:val="•"/>
      <w:lvlJc w:val="left"/>
      <w:pPr>
        <w:ind w:left="7590" w:hanging="360"/>
      </w:pPr>
      <w:rPr>
        <w:rFonts w:hint="default"/>
        <w:lang w:val="en-US" w:eastAsia="en-US" w:bidi="ar-SA"/>
      </w:rPr>
    </w:lvl>
    <w:lvl w:ilvl="8" w:tplc="C0A89EAA">
      <w:numFmt w:val="bullet"/>
      <w:lvlText w:val="•"/>
      <w:lvlJc w:val="left"/>
      <w:pPr>
        <w:ind w:left="8554" w:hanging="360"/>
      </w:pPr>
      <w:rPr>
        <w:rFonts w:hint="default"/>
        <w:lang w:val="en-US" w:eastAsia="en-US" w:bidi="ar-SA"/>
      </w:rPr>
    </w:lvl>
  </w:abstractNum>
  <w:abstractNum w:abstractNumId="5" w15:restartNumberingAfterBreak="0">
    <w:nsid w:val="05C462A1"/>
    <w:multiLevelType w:val="hybridMultilevel"/>
    <w:tmpl w:val="00C60E74"/>
    <w:lvl w:ilvl="0" w:tplc="FE7801AE">
      <w:numFmt w:val="bullet"/>
      <w:lvlText w:val=""/>
      <w:lvlJc w:val="left"/>
      <w:pPr>
        <w:ind w:left="396" w:hanging="284"/>
      </w:pPr>
      <w:rPr>
        <w:rFonts w:ascii="Symbol" w:eastAsia="Symbol" w:hAnsi="Symbol" w:cs="Symbol" w:hint="default"/>
        <w:w w:val="97"/>
        <w:sz w:val="20"/>
        <w:szCs w:val="20"/>
        <w:lang w:val="en-US" w:eastAsia="en-US" w:bidi="ar-SA"/>
      </w:rPr>
    </w:lvl>
    <w:lvl w:ilvl="1" w:tplc="EEBA193C">
      <w:numFmt w:val="bullet"/>
      <w:lvlText w:val="•"/>
      <w:lvlJc w:val="left"/>
      <w:pPr>
        <w:ind w:left="1408" w:hanging="284"/>
      </w:pPr>
      <w:rPr>
        <w:rFonts w:hint="default"/>
        <w:lang w:val="en-US" w:eastAsia="en-US" w:bidi="ar-SA"/>
      </w:rPr>
    </w:lvl>
    <w:lvl w:ilvl="2" w:tplc="90105714">
      <w:numFmt w:val="bullet"/>
      <w:lvlText w:val="•"/>
      <w:lvlJc w:val="left"/>
      <w:pPr>
        <w:ind w:left="2416" w:hanging="284"/>
      </w:pPr>
      <w:rPr>
        <w:rFonts w:hint="default"/>
        <w:lang w:val="en-US" w:eastAsia="en-US" w:bidi="ar-SA"/>
      </w:rPr>
    </w:lvl>
    <w:lvl w:ilvl="3" w:tplc="EC0ADC2C">
      <w:numFmt w:val="bullet"/>
      <w:lvlText w:val="•"/>
      <w:lvlJc w:val="left"/>
      <w:pPr>
        <w:ind w:left="3424" w:hanging="284"/>
      </w:pPr>
      <w:rPr>
        <w:rFonts w:hint="default"/>
        <w:lang w:val="en-US" w:eastAsia="en-US" w:bidi="ar-SA"/>
      </w:rPr>
    </w:lvl>
    <w:lvl w:ilvl="4" w:tplc="3FCE0CAA">
      <w:numFmt w:val="bullet"/>
      <w:lvlText w:val="•"/>
      <w:lvlJc w:val="left"/>
      <w:pPr>
        <w:ind w:left="4433" w:hanging="284"/>
      </w:pPr>
      <w:rPr>
        <w:rFonts w:hint="default"/>
        <w:lang w:val="en-US" w:eastAsia="en-US" w:bidi="ar-SA"/>
      </w:rPr>
    </w:lvl>
    <w:lvl w:ilvl="5" w:tplc="331055F4">
      <w:numFmt w:val="bullet"/>
      <w:lvlText w:val="•"/>
      <w:lvlJc w:val="left"/>
      <w:pPr>
        <w:ind w:left="5441" w:hanging="284"/>
      </w:pPr>
      <w:rPr>
        <w:rFonts w:hint="default"/>
        <w:lang w:val="en-US" w:eastAsia="en-US" w:bidi="ar-SA"/>
      </w:rPr>
    </w:lvl>
    <w:lvl w:ilvl="6" w:tplc="F7EA7F4C">
      <w:numFmt w:val="bullet"/>
      <w:lvlText w:val="•"/>
      <w:lvlJc w:val="left"/>
      <w:pPr>
        <w:ind w:left="6449" w:hanging="284"/>
      </w:pPr>
      <w:rPr>
        <w:rFonts w:hint="default"/>
        <w:lang w:val="en-US" w:eastAsia="en-US" w:bidi="ar-SA"/>
      </w:rPr>
    </w:lvl>
    <w:lvl w:ilvl="7" w:tplc="0A04C032">
      <w:numFmt w:val="bullet"/>
      <w:lvlText w:val="•"/>
      <w:lvlJc w:val="left"/>
      <w:pPr>
        <w:ind w:left="7458" w:hanging="284"/>
      </w:pPr>
      <w:rPr>
        <w:rFonts w:hint="default"/>
        <w:lang w:val="en-US" w:eastAsia="en-US" w:bidi="ar-SA"/>
      </w:rPr>
    </w:lvl>
    <w:lvl w:ilvl="8" w:tplc="CA3037B6">
      <w:numFmt w:val="bullet"/>
      <w:lvlText w:val="•"/>
      <w:lvlJc w:val="left"/>
      <w:pPr>
        <w:ind w:left="8466" w:hanging="284"/>
      </w:pPr>
      <w:rPr>
        <w:rFonts w:hint="default"/>
        <w:lang w:val="en-US" w:eastAsia="en-US" w:bidi="ar-SA"/>
      </w:rPr>
    </w:lvl>
  </w:abstractNum>
  <w:abstractNum w:abstractNumId="6" w15:restartNumberingAfterBreak="0">
    <w:nsid w:val="07B3065A"/>
    <w:multiLevelType w:val="hybridMultilevel"/>
    <w:tmpl w:val="AC607058"/>
    <w:lvl w:ilvl="0" w:tplc="4D2ABC32">
      <w:numFmt w:val="bullet"/>
      <w:lvlText w:val=""/>
      <w:lvlJc w:val="left"/>
      <w:pPr>
        <w:ind w:left="472" w:hanging="360"/>
      </w:pPr>
      <w:rPr>
        <w:rFonts w:ascii="Symbol" w:eastAsia="Symbol" w:hAnsi="Symbol" w:cs="Symbol" w:hint="default"/>
        <w:w w:val="97"/>
        <w:sz w:val="20"/>
        <w:szCs w:val="20"/>
        <w:lang w:val="en-US" w:eastAsia="en-US" w:bidi="ar-SA"/>
      </w:rPr>
    </w:lvl>
    <w:lvl w:ilvl="1" w:tplc="4FE2F5F0">
      <w:numFmt w:val="bullet"/>
      <w:lvlText w:val=""/>
      <w:lvlJc w:val="left"/>
      <w:pPr>
        <w:ind w:left="1912" w:hanging="360"/>
      </w:pPr>
      <w:rPr>
        <w:rFonts w:ascii="Wingdings" w:eastAsia="Wingdings" w:hAnsi="Wingdings" w:cs="Wingdings" w:hint="default"/>
        <w:w w:val="98"/>
        <w:sz w:val="20"/>
        <w:szCs w:val="20"/>
        <w:lang w:val="en-US" w:eastAsia="en-US" w:bidi="ar-SA"/>
      </w:rPr>
    </w:lvl>
    <w:lvl w:ilvl="2" w:tplc="936AC742">
      <w:numFmt w:val="bullet"/>
      <w:lvlText w:val="•"/>
      <w:lvlJc w:val="left"/>
      <w:pPr>
        <w:ind w:left="2732" w:hanging="360"/>
      </w:pPr>
      <w:rPr>
        <w:rFonts w:hint="default"/>
        <w:lang w:val="en-US" w:eastAsia="en-US" w:bidi="ar-SA"/>
      </w:rPr>
    </w:lvl>
    <w:lvl w:ilvl="3" w:tplc="A5C4D734">
      <w:numFmt w:val="bullet"/>
      <w:lvlText w:val="•"/>
      <w:lvlJc w:val="left"/>
      <w:pPr>
        <w:ind w:left="3545" w:hanging="360"/>
      </w:pPr>
      <w:rPr>
        <w:rFonts w:hint="default"/>
        <w:lang w:val="en-US" w:eastAsia="en-US" w:bidi="ar-SA"/>
      </w:rPr>
    </w:lvl>
    <w:lvl w:ilvl="4" w:tplc="764476B6">
      <w:numFmt w:val="bullet"/>
      <w:lvlText w:val="•"/>
      <w:lvlJc w:val="left"/>
      <w:pPr>
        <w:ind w:left="4358" w:hanging="360"/>
      </w:pPr>
      <w:rPr>
        <w:rFonts w:hint="default"/>
        <w:lang w:val="en-US" w:eastAsia="en-US" w:bidi="ar-SA"/>
      </w:rPr>
    </w:lvl>
    <w:lvl w:ilvl="5" w:tplc="A61CEF9E">
      <w:numFmt w:val="bullet"/>
      <w:lvlText w:val="•"/>
      <w:lvlJc w:val="left"/>
      <w:pPr>
        <w:ind w:left="5170" w:hanging="360"/>
      </w:pPr>
      <w:rPr>
        <w:rFonts w:hint="default"/>
        <w:lang w:val="en-US" w:eastAsia="en-US" w:bidi="ar-SA"/>
      </w:rPr>
    </w:lvl>
    <w:lvl w:ilvl="6" w:tplc="0D245C7A">
      <w:numFmt w:val="bullet"/>
      <w:lvlText w:val="•"/>
      <w:lvlJc w:val="left"/>
      <w:pPr>
        <w:ind w:left="5983" w:hanging="360"/>
      </w:pPr>
      <w:rPr>
        <w:rFonts w:hint="default"/>
        <w:lang w:val="en-US" w:eastAsia="en-US" w:bidi="ar-SA"/>
      </w:rPr>
    </w:lvl>
    <w:lvl w:ilvl="7" w:tplc="382434F6">
      <w:numFmt w:val="bullet"/>
      <w:lvlText w:val="•"/>
      <w:lvlJc w:val="left"/>
      <w:pPr>
        <w:ind w:left="6796" w:hanging="360"/>
      </w:pPr>
      <w:rPr>
        <w:rFonts w:hint="default"/>
        <w:lang w:val="en-US" w:eastAsia="en-US" w:bidi="ar-SA"/>
      </w:rPr>
    </w:lvl>
    <w:lvl w:ilvl="8" w:tplc="222C501A">
      <w:numFmt w:val="bullet"/>
      <w:lvlText w:val="•"/>
      <w:lvlJc w:val="left"/>
      <w:pPr>
        <w:ind w:left="7608" w:hanging="360"/>
      </w:pPr>
      <w:rPr>
        <w:rFonts w:hint="default"/>
        <w:lang w:val="en-US" w:eastAsia="en-US" w:bidi="ar-SA"/>
      </w:rPr>
    </w:lvl>
  </w:abstractNum>
  <w:abstractNum w:abstractNumId="7" w15:restartNumberingAfterBreak="0">
    <w:nsid w:val="094C49E4"/>
    <w:multiLevelType w:val="hybridMultilevel"/>
    <w:tmpl w:val="F730A59C"/>
    <w:lvl w:ilvl="0" w:tplc="B9C43AB2">
      <w:numFmt w:val="bullet"/>
      <w:lvlText w:val=""/>
      <w:lvlJc w:val="left"/>
      <w:pPr>
        <w:ind w:left="395" w:hanging="284"/>
      </w:pPr>
      <w:rPr>
        <w:rFonts w:ascii="Symbol" w:eastAsia="Symbol" w:hAnsi="Symbol" w:cs="Symbol" w:hint="default"/>
        <w:w w:val="97"/>
        <w:sz w:val="20"/>
        <w:szCs w:val="20"/>
        <w:lang w:val="en-US" w:eastAsia="en-US" w:bidi="ar-SA"/>
      </w:rPr>
    </w:lvl>
    <w:lvl w:ilvl="1" w:tplc="3CEA5BB2">
      <w:numFmt w:val="bullet"/>
      <w:lvlText w:val=""/>
      <w:lvlJc w:val="left"/>
      <w:pPr>
        <w:ind w:left="1192" w:hanging="360"/>
      </w:pPr>
      <w:rPr>
        <w:rFonts w:ascii="Wingdings" w:eastAsia="Wingdings" w:hAnsi="Wingdings" w:cs="Wingdings" w:hint="default"/>
        <w:w w:val="98"/>
        <w:sz w:val="20"/>
        <w:szCs w:val="20"/>
        <w:lang w:val="en-US" w:eastAsia="en-US" w:bidi="ar-SA"/>
      </w:rPr>
    </w:lvl>
    <w:lvl w:ilvl="2" w:tplc="24A433AA">
      <w:numFmt w:val="bullet"/>
      <w:lvlText w:val="•"/>
      <w:lvlJc w:val="left"/>
      <w:pPr>
        <w:ind w:left="2092" w:hanging="360"/>
      </w:pPr>
      <w:rPr>
        <w:rFonts w:hint="default"/>
        <w:lang w:val="en-US" w:eastAsia="en-US" w:bidi="ar-SA"/>
      </w:rPr>
    </w:lvl>
    <w:lvl w:ilvl="3" w:tplc="83585A1C">
      <w:numFmt w:val="bullet"/>
      <w:lvlText w:val="•"/>
      <w:lvlJc w:val="left"/>
      <w:pPr>
        <w:ind w:left="2985" w:hanging="360"/>
      </w:pPr>
      <w:rPr>
        <w:rFonts w:hint="default"/>
        <w:lang w:val="en-US" w:eastAsia="en-US" w:bidi="ar-SA"/>
      </w:rPr>
    </w:lvl>
    <w:lvl w:ilvl="4" w:tplc="55C84AE6">
      <w:numFmt w:val="bullet"/>
      <w:lvlText w:val="•"/>
      <w:lvlJc w:val="left"/>
      <w:pPr>
        <w:ind w:left="3878" w:hanging="360"/>
      </w:pPr>
      <w:rPr>
        <w:rFonts w:hint="default"/>
        <w:lang w:val="en-US" w:eastAsia="en-US" w:bidi="ar-SA"/>
      </w:rPr>
    </w:lvl>
    <w:lvl w:ilvl="5" w:tplc="D2DCE69A">
      <w:numFmt w:val="bullet"/>
      <w:lvlText w:val="•"/>
      <w:lvlJc w:val="left"/>
      <w:pPr>
        <w:ind w:left="4770" w:hanging="360"/>
      </w:pPr>
      <w:rPr>
        <w:rFonts w:hint="default"/>
        <w:lang w:val="en-US" w:eastAsia="en-US" w:bidi="ar-SA"/>
      </w:rPr>
    </w:lvl>
    <w:lvl w:ilvl="6" w:tplc="40A8C194">
      <w:numFmt w:val="bullet"/>
      <w:lvlText w:val="•"/>
      <w:lvlJc w:val="left"/>
      <w:pPr>
        <w:ind w:left="5663" w:hanging="360"/>
      </w:pPr>
      <w:rPr>
        <w:rFonts w:hint="default"/>
        <w:lang w:val="en-US" w:eastAsia="en-US" w:bidi="ar-SA"/>
      </w:rPr>
    </w:lvl>
    <w:lvl w:ilvl="7" w:tplc="C22483B4">
      <w:numFmt w:val="bullet"/>
      <w:lvlText w:val="•"/>
      <w:lvlJc w:val="left"/>
      <w:pPr>
        <w:ind w:left="6556" w:hanging="360"/>
      </w:pPr>
      <w:rPr>
        <w:rFonts w:hint="default"/>
        <w:lang w:val="en-US" w:eastAsia="en-US" w:bidi="ar-SA"/>
      </w:rPr>
    </w:lvl>
    <w:lvl w:ilvl="8" w:tplc="F18050B2">
      <w:numFmt w:val="bullet"/>
      <w:lvlText w:val="•"/>
      <w:lvlJc w:val="left"/>
      <w:pPr>
        <w:ind w:left="7448" w:hanging="360"/>
      </w:pPr>
      <w:rPr>
        <w:rFonts w:hint="default"/>
        <w:lang w:val="en-US" w:eastAsia="en-US" w:bidi="ar-SA"/>
      </w:rPr>
    </w:lvl>
  </w:abstractNum>
  <w:abstractNum w:abstractNumId="8" w15:restartNumberingAfterBreak="0">
    <w:nsid w:val="0B9752C9"/>
    <w:multiLevelType w:val="hybridMultilevel"/>
    <w:tmpl w:val="4D8663D2"/>
    <w:lvl w:ilvl="0" w:tplc="E4E23520">
      <w:numFmt w:val="bullet"/>
      <w:lvlText w:val=""/>
      <w:lvlJc w:val="left"/>
      <w:pPr>
        <w:ind w:left="396" w:hanging="284"/>
      </w:pPr>
      <w:rPr>
        <w:rFonts w:ascii="Symbol" w:eastAsia="Symbol" w:hAnsi="Symbol" w:cs="Symbol" w:hint="default"/>
        <w:w w:val="97"/>
        <w:sz w:val="20"/>
        <w:szCs w:val="20"/>
        <w:lang w:val="en-US" w:eastAsia="en-US" w:bidi="ar-SA"/>
      </w:rPr>
    </w:lvl>
    <w:lvl w:ilvl="1" w:tplc="8D06886A">
      <w:numFmt w:val="bullet"/>
      <w:lvlText w:val="•"/>
      <w:lvlJc w:val="left"/>
      <w:pPr>
        <w:ind w:left="1408" w:hanging="284"/>
      </w:pPr>
      <w:rPr>
        <w:rFonts w:hint="default"/>
        <w:lang w:val="en-US" w:eastAsia="en-US" w:bidi="ar-SA"/>
      </w:rPr>
    </w:lvl>
    <w:lvl w:ilvl="2" w:tplc="E046827E">
      <w:numFmt w:val="bullet"/>
      <w:lvlText w:val="•"/>
      <w:lvlJc w:val="left"/>
      <w:pPr>
        <w:ind w:left="2416" w:hanging="284"/>
      </w:pPr>
      <w:rPr>
        <w:rFonts w:hint="default"/>
        <w:lang w:val="en-US" w:eastAsia="en-US" w:bidi="ar-SA"/>
      </w:rPr>
    </w:lvl>
    <w:lvl w:ilvl="3" w:tplc="A2BC7E2C">
      <w:numFmt w:val="bullet"/>
      <w:lvlText w:val="•"/>
      <w:lvlJc w:val="left"/>
      <w:pPr>
        <w:ind w:left="3424" w:hanging="284"/>
      </w:pPr>
      <w:rPr>
        <w:rFonts w:hint="default"/>
        <w:lang w:val="en-US" w:eastAsia="en-US" w:bidi="ar-SA"/>
      </w:rPr>
    </w:lvl>
    <w:lvl w:ilvl="4" w:tplc="C0B468AA">
      <w:numFmt w:val="bullet"/>
      <w:lvlText w:val="•"/>
      <w:lvlJc w:val="left"/>
      <w:pPr>
        <w:ind w:left="4433" w:hanging="284"/>
      </w:pPr>
      <w:rPr>
        <w:rFonts w:hint="default"/>
        <w:lang w:val="en-US" w:eastAsia="en-US" w:bidi="ar-SA"/>
      </w:rPr>
    </w:lvl>
    <w:lvl w:ilvl="5" w:tplc="C2DC23CA">
      <w:numFmt w:val="bullet"/>
      <w:lvlText w:val="•"/>
      <w:lvlJc w:val="left"/>
      <w:pPr>
        <w:ind w:left="5441" w:hanging="284"/>
      </w:pPr>
      <w:rPr>
        <w:rFonts w:hint="default"/>
        <w:lang w:val="en-US" w:eastAsia="en-US" w:bidi="ar-SA"/>
      </w:rPr>
    </w:lvl>
    <w:lvl w:ilvl="6" w:tplc="477A7372">
      <w:numFmt w:val="bullet"/>
      <w:lvlText w:val="•"/>
      <w:lvlJc w:val="left"/>
      <w:pPr>
        <w:ind w:left="6449" w:hanging="284"/>
      </w:pPr>
      <w:rPr>
        <w:rFonts w:hint="default"/>
        <w:lang w:val="en-US" w:eastAsia="en-US" w:bidi="ar-SA"/>
      </w:rPr>
    </w:lvl>
    <w:lvl w:ilvl="7" w:tplc="45C4DC78">
      <w:numFmt w:val="bullet"/>
      <w:lvlText w:val="•"/>
      <w:lvlJc w:val="left"/>
      <w:pPr>
        <w:ind w:left="7458" w:hanging="284"/>
      </w:pPr>
      <w:rPr>
        <w:rFonts w:hint="default"/>
        <w:lang w:val="en-US" w:eastAsia="en-US" w:bidi="ar-SA"/>
      </w:rPr>
    </w:lvl>
    <w:lvl w:ilvl="8" w:tplc="866A17AA">
      <w:numFmt w:val="bullet"/>
      <w:lvlText w:val="•"/>
      <w:lvlJc w:val="left"/>
      <w:pPr>
        <w:ind w:left="8466" w:hanging="284"/>
      </w:pPr>
      <w:rPr>
        <w:rFonts w:hint="default"/>
        <w:lang w:val="en-US" w:eastAsia="en-US" w:bidi="ar-SA"/>
      </w:rPr>
    </w:lvl>
  </w:abstractNum>
  <w:abstractNum w:abstractNumId="9" w15:restartNumberingAfterBreak="0">
    <w:nsid w:val="0CF24A17"/>
    <w:multiLevelType w:val="hybridMultilevel"/>
    <w:tmpl w:val="46A0F280"/>
    <w:lvl w:ilvl="0" w:tplc="D0584360">
      <w:numFmt w:val="bullet"/>
      <w:lvlText w:val=""/>
      <w:lvlJc w:val="left"/>
      <w:pPr>
        <w:ind w:left="396" w:hanging="284"/>
      </w:pPr>
      <w:rPr>
        <w:rFonts w:ascii="Symbol" w:eastAsia="Symbol" w:hAnsi="Symbol" w:cs="Symbol" w:hint="default"/>
        <w:w w:val="97"/>
        <w:sz w:val="20"/>
        <w:szCs w:val="20"/>
        <w:lang w:val="en-US" w:eastAsia="en-US" w:bidi="ar-SA"/>
      </w:rPr>
    </w:lvl>
    <w:lvl w:ilvl="1" w:tplc="3E383D86">
      <w:numFmt w:val="bullet"/>
      <w:lvlText w:val="•"/>
      <w:lvlJc w:val="left"/>
      <w:pPr>
        <w:ind w:left="1408" w:hanging="284"/>
      </w:pPr>
      <w:rPr>
        <w:rFonts w:hint="default"/>
        <w:lang w:val="en-US" w:eastAsia="en-US" w:bidi="ar-SA"/>
      </w:rPr>
    </w:lvl>
    <w:lvl w:ilvl="2" w:tplc="BFC47E78">
      <w:numFmt w:val="bullet"/>
      <w:lvlText w:val="•"/>
      <w:lvlJc w:val="left"/>
      <w:pPr>
        <w:ind w:left="2416" w:hanging="284"/>
      </w:pPr>
      <w:rPr>
        <w:rFonts w:hint="default"/>
        <w:lang w:val="en-US" w:eastAsia="en-US" w:bidi="ar-SA"/>
      </w:rPr>
    </w:lvl>
    <w:lvl w:ilvl="3" w:tplc="52EEE762">
      <w:numFmt w:val="bullet"/>
      <w:lvlText w:val="•"/>
      <w:lvlJc w:val="left"/>
      <w:pPr>
        <w:ind w:left="3424" w:hanging="284"/>
      </w:pPr>
      <w:rPr>
        <w:rFonts w:hint="default"/>
        <w:lang w:val="en-US" w:eastAsia="en-US" w:bidi="ar-SA"/>
      </w:rPr>
    </w:lvl>
    <w:lvl w:ilvl="4" w:tplc="3FA87F28">
      <w:numFmt w:val="bullet"/>
      <w:lvlText w:val="•"/>
      <w:lvlJc w:val="left"/>
      <w:pPr>
        <w:ind w:left="4433" w:hanging="284"/>
      </w:pPr>
      <w:rPr>
        <w:rFonts w:hint="default"/>
        <w:lang w:val="en-US" w:eastAsia="en-US" w:bidi="ar-SA"/>
      </w:rPr>
    </w:lvl>
    <w:lvl w:ilvl="5" w:tplc="9A6229E6">
      <w:numFmt w:val="bullet"/>
      <w:lvlText w:val="•"/>
      <w:lvlJc w:val="left"/>
      <w:pPr>
        <w:ind w:left="5441" w:hanging="284"/>
      </w:pPr>
      <w:rPr>
        <w:rFonts w:hint="default"/>
        <w:lang w:val="en-US" w:eastAsia="en-US" w:bidi="ar-SA"/>
      </w:rPr>
    </w:lvl>
    <w:lvl w:ilvl="6" w:tplc="B7D87590">
      <w:numFmt w:val="bullet"/>
      <w:lvlText w:val="•"/>
      <w:lvlJc w:val="left"/>
      <w:pPr>
        <w:ind w:left="6449" w:hanging="284"/>
      </w:pPr>
      <w:rPr>
        <w:rFonts w:hint="default"/>
        <w:lang w:val="en-US" w:eastAsia="en-US" w:bidi="ar-SA"/>
      </w:rPr>
    </w:lvl>
    <w:lvl w:ilvl="7" w:tplc="94BC5402">
      <w:numFmt w:val="bullet"/>
      <w:lvlText w:val="•"/>
      <w:lvlJc w:val="left"/>
      <w:pPr>
        <w:ind w:left="7458" w:hanging="284"/>
      </w:pPr>
      <w:rPr>
        <w:rFonts w:hint="default"/>
        <w:lang w:val="en-US" w:eastAsia="en-US" w:bidi="ar-SA"/>
      </w:rPr>
    </w:lvl>
    <w:lvl w:ilvl="8" w:tplc="6664A82E">
      <w:numFmt w:val="bullet"/>
      <w:lvlText w:val="•"/>
      <w:lvlJc w:val="left"/>
      <w:pPr>
        <w:ind w:left="8466" w:hanging="284"/>
      </w:pPr>
      <w:rPr>
        <w:rFonts w:hint="default"/>
        <w:lang w:val="en-US" w:eastAsia="en-US" w:bidi="ar-SA"/>
      </w:rPr>
    </w:lvl>
  </w:abstractNum>
  <w:abstractNum w:abstractNumId="10" w15:restartNumberingAfterBreak="0">
    <w:nsid w:val="0DE0736D"/>
    <w:multiLevelType w:val="hybridMultilevel"/>
    <w:tmpl w:val="D4F40CA0"/>
    <w:lvl w:ilvl="0" w:tplc="BAA85504">
      <w:start w:val="1"/>
      <w:numFmt w:val="decimal"/>
      <w:lvlText w:val="%1"/>
      <w:lvlJc w:val="left"/>
      <w:pPr>
        <w:ind w:left="112" w:hanging="368"/>
        <w:jc w:val="left"/>
      </w:pPr>
      <w:rPr>
        <w:rFonts w:hint="default"/>
        <w:lang w:val="en-US" w:eastAsia="en-US" w:bidi="ar-SA"/>
      </w:rPr>
    </w:lvl>
    <w:lvl w:ilvl="1" w:tplc="D632DBC8">
      <w:start w:val="2"/>
      <w:numFmt w:val="decimal"/>
      <w:lvlText w:val="%1.%2"/>
      <w:lvlJc w:val="left"/>
      <w:pPr>
        <w:ind w:left="112" w:hanging="368"/>
        <w:jc w:val="left"/>
      </w:pPr>
      <w:rPr>
        <w:rFonts w:ascii="Arial" w:eastAsia="Arial" w:hAnsi="Arial" w:cs="Arial" w:hint="default"/>
        <w:b/>
        <w:bCs/>
        <w:w w:val="100"/>
        <w:sz w:val="22"/>
        <w:szCs w:val="22"/>
        <w:lang w:val="en-US" w:eastAsia="en-US" w:bidi="ar-SA"/>
      </w:rPr>
    </w:lvl>
    <w:lvl w:ilvl="2" w:tplc="4572976E">
      <w:numFmt w:val="bullet"/>
      <w:lvlText w:val=""/>
      <w:lvlJc w:val="left"/>
      <w:pPr>
        <w:ind w:left="930" w:hanging="360"/>
      </w:pPr>
      <w:rPr>
        <w:rFonts w:ascii="Wingdings" w:eastAsia="Wingdings" w:hAnsi="Wingdings" w:cs="Wingdings" w:hint="default"/>
        <w:w w:val="98"/>
        <w:sz w:val="20"/>
        <w:szCs w:val="20"/>
        <w:lang w:val="en-US" w:eastAsia="en-US" w:bidi="ar-SA"/>
      </w:rPr>
    </w:lvl>
    <w:lvl w:ilvl="3" w:tplc="E9340A72">
      <w:numFmt w:val="bullet"/>
      <w:lvlText w:val="•"/>
      <w:lvlJc w:val="left"/>
      <w:pPr>
        <w:ind w:left="2783" w:hanging="360"/>
      </w:pPr>
      <w:rPr>
        <w:rFonts w:hint="default"/>
        <w:lang w:val="en-US" w:eastAsia="en-US" w:bidi="ar-SA"/>
      </w:rPr>
    </w:lvl>
    <w:lvl w:ilvl="4" w:tplc="F45C3250">
      <w:numFmt w:val="bullet"/>
      <w:lvlText w:val="•"/>
      <w:lvlJc w:val="left"/>
      <w:pPr>
        <w:ind w:left="3704" w:hanging="360"/>
      </w:pPr>
      <w:rPr>
        <w:rFonts w:hint="default"/>
        <w:lang w:val="en-US" w:eastAsia="en-US" w:bidi="ar-SA"/>
      </w:rPr>
    </w:lvl>
    <w:lvl w:ilvl="5" w:tplc="B798C036">
      <w:numFmt w:val="bullet"/>
      <w:lvlText w:val="•"/>
      <w:lvlJc w:val="left"/>
      <w:pPr>
        <w:ind w:left="4626" w:hanging="360"/>
      </w:pPr>
      <w:rPr>
        <w:rFonts w:hint="default"/>
        <w:lang w:val="en-US" w:eastAsia="en-US" w:bidi="ar-SA"/>
      </w:rPr>
    </w:lvl>
    <w:lvl w:ilvl="6" w:tplc="62167A88">
      <w:numFmt w:val="bullet"/>
      <w:lvlText w:val="•"/>
      <w:lvlJc w:val="left"/>
      <w:pPr>
        <w:ind w:left="5547" w:hanging="360"/>
      </w:pPr>
      <w:rPr>
        <w:rFonts w:hint="default"/>
        <w:lang w:val="en-US" w:eastAsia="en-US" w:bidi="ar-SA"/>
      </w:rPr>
    </w:lvl>
    <w:lvl w:ilvl="7" w:tplc="205CBFEE">
      <w:numFmt w:val="bullet"/>
      <w:lvlText w:val="•"/>
      <w:lvlJc w:val="left"/>
      <w:pPr>
        <w:ind w:left="6469" w:hanging="360"/>
      </w:pPr>
      <w:rPr>
        <w:rFonts w:hint="default"/>
        <w:lang w:val="en-US" w:eastAsia="en-US" w:bidi="ar-SA"/>
      </w:rPr>
    </w:lvl>
    <w:lvl w:ilvl="8" w:tplc="C3BA33B8">
      <w:numFmt w:val="bullet"/>
      <w:lvlText w:val="•"/>
      <w:lvlJc w:val="left"/>
      <w:pPr>
        <w:ind w:left="7390" w:hanging="360"/>
      </w:pPr>
      <w:rPr>
        <w:rFonts w:hint="default"/>
        <w:lang w:val="en-US" w:eastAsia="en-US" w:bidi="ar-SA"/>
      </w:rPr>
    </w:lvl>
  </w:abstractNum>
  <w:abstractNum w:abstractNumId="11" w15:restartNumberingAfterBreak="0">
    <w:nsid w:val="0FF4270C"/>
    <w:multiLevelType w:val="hybridMultilevel"/>
    <w:tmpl w:val="3D929884"/>
    <w:lvl w:ilvl="0" w:tplc="998612E4">
      <w:numFmt w:val="bullet"/>
      <w:lvlText w:val=""/>
      <w:lvlJc w:val="left"/>
      <w:pPr>
        <w:ind w:left="396" w:hanging="284"/>
      </w:pPr>
      <w:rPr>
        <w:rFonts w:ascii="Symbol" w:eastAsia="Symbol" w:hAnsi="Symbol" w:cs="Symbol" w:hint="default"/>
        <w:w w:val="97"/>
        <w:sz w:val="20"/>
        <w:szCs w:val="20"/>
        <w:lang w:val="en-US" w:eastAsia="en-US" w:bidi="ar-SA"/>
      </w:rPr>
    </w:lvl>
    <w:lvl w:ilvl="1" w:tplc="0EA8BA2A">
      <w:numFmt w:val="bullet"/>
      <w:lvlText w:val="•"/>
      <w:lvlJc w:val="left"/>
      <w:pPr>
        <w:ind w:left="1408" w:hanging="284"/>
      </w:pPr>
      <w:rPr>
        <w:rFonts w:hint="default"/>
        <w:lang w:val="en-US" w:eastAsia="en-US" w:bidi="ar-SA"/>
      </w:rPr>
    </w:lvl>
    <w:lvl w:ilvl="2" w:tplc="76F41302">
      <w:numFmt w:val="bullet"/>
      <w:lvlText w:val="•"/>
      <w:lvlJc w:val="left"/>
      <w:pPr>
        <w:ind w:left="2416" w:hanging="284"/>
      </w:pPr>
      <w:rPr>
        <w:rFonts w:hint="default"/>
        <w:lang w:val="en-US" w:eastAsia="en-US" w:bidi="ar-SA"/>
      </w:rPr>
    </w:lvl>
    <w:lvl w:ilvl="3" w:tplc="B80066D0">
      <w:numFmt w:val="bullet"/>
      <w:lvlText w:val="•"/>
      <w:lvlJc w:val="left"/>
      <w:pPr>
        <w:ind w:left="3424" w:hanging="284"/>
      </w:pPr>
      <w:rPr>
        <w:rFonts w:hint="default"/>
        <w:lang w:val="en-US" w:eastAsia="en-US" w:bidi="ar-SA"/>
      </w:rPr>
    </w:lvl>
    <w:lvl w:ilvl="4" w:tplc="B73E4E28">
      <w:numFmt w:val="bullet"/>
      <w:lvlText w:val="•"/>
      <w:lvlJc w:val="left"/>
      <w:pPr>
        <w:ind w:left="4433" w:hanging="284"/>
      </w:pPr>
      <w:rPr>
        <w:rFonts w:hint="default"/>
        <w:lang w:val="en-US" w:eastAsia="en-US" w:bidi="ar-SA"/>
      </w:rPr>
    </w:lvl>
    <w:lvl w:ilvl="5" w:tplc="B5C24170">
      <w:numFmt w:val="bullet"/>
      <w:lvlText w:val="•"/>
      <w:lvlJc w:val="left"/>
      <w:pPr>
        <w:ind w:left="5441" w:hanging="284"/>
      </w:pPr>
      <w:rPr>
        <w:rFonts w:hint="default"/>
        <w:lang w:val="en-US" w:eastAsia="en-US" w:bidi="ar-SA"/>
      </w:rPr>
    </w:lvl>
    <w:lvl w:ilvl="6" w:tplc="E782FF82">
      <w:numFmt w:val="bullet"/>
      <w:lvlText w:val="•"/>
      <w:lvlJc w:val="left"/>
      <w:pPr>
        <w:ind w:left="6449" w:hanging="284"/>
      </w:pPr>
      <w:rPr>
        <w:rFonts w:hint="default"/>
        <w:lang w:val="en-US" w:eastAsia="en-US" w:bidi="ar-SA"/>
      </w:rPr>
    </w:lvl>
    <w:lvl w:ilvl="7" w:tplc="E6DAF9DE">
      <w:numFmt w:val="bullet"/>
      <w:lvlText w:val="•"/>
      <w:lvlJc w:val="left"/>
      <w:pPr>
        <w:ind w:left="7458" w:hanging="284"/>
      </w:pPr>
      <w:rPr>
        <w:rFonts w:hint="default"/>
        <w:lang w:val="en-US" w:eastAsia="en-US" w:bidi="ar-SA"/>
      </w:rPr>
    </w:lvl>
    <w:lvl w:ilvl="8" w:tplc="85A0E216">
      <w:numFmt w:val="bullet"/>
      <w:lvlText w:val="•"/>
      <w:lvlJc w:val="left"/>
      <w:pPr>
        <w:ind w:left="8466" w:hanging="284"/>
      </w:pPr>
      <w:rPr>
        <w:rFonts w:hint="default"/>
        <w:lang w:val="en-US" w:eastAsia="en-US" w:bidi="ar-SA"/>
      </w:rPr>
    </w:lvl>
  </w:abstractNum>
  <w:abstractNum w:abstractNumId="12" w15:restartNumberingAfterBreak="0">
    <w:nsid w:val="10180D5D"/>
    <w:multiLevelType w:val="hybridMultilevel"/>
    <w:tmpl w:val="AC561182"/>
    <w:lvl w:ilvl="0" w:tplc="15D86EC0">
      <w:numFmt w:val="bullet"/>
      <w:lvlText w:val=""/>
      <w:lvlJc w:val="left"/>
      <w:pPr>
        <w:ind w:left="396" w:hanging="284"/>
      </w:pPr>
      <w:rPr>
        <w:rFonts w:ascii="Symbol" w:eastAsia="Symbol" w:hAnsi="Symbol" w:cs="Symbol" w:hint="default"/>
        <w:w w:val="97"/>
        <w:sz w:val="20"/>
        <w:szCs w:val="20"/>
        <w:lang w:val="en-US" w:eastAsia="en-US" w:bidi="ar-SA"/>
      </w:rPr>
    </w:lvl>
    <w:lvl w:ilvl="1" w:tplc="4A5E4FC4">
      <w:numFmt w:val="bullet"/>
      <w:lvlText w:val="•"/>
      <w:lvlJc w:val="left"/>
      <w:pPr>
        <w:ind w:left="1408" w:hanging="284"/>
      </w:pPr>
      <w:rPr>
        <w:rFonts w:hint="default"/>
        <w:lang w:val="en-US" w:eastAsia="en-US" w:bidi="ar-SA"/>
      </w:rPr>
    </w:lvl>
    <w:lvl w:ilvl="2" w:tplc="8820A5BC">
      <w:numFmt w:val="bullet"/>
      <w:lvlText w:val="•"/>
      <w:lvlJc w:val="left"/>
      <w:pPr>
        <w:ind w:left="2416" w:hanging="284"/>
      </w:pPr>
      <w:rPr>
        <w:rFonts w:hint="default"/>
        <w:lang w:val="en-US" w:eastAsia="en-US" w:bidi="ar-SA"/>
      </w:rPr>
    </w:lvl>
    <w:lvl w:ilvl="3" w:tplc="9528869E">
      <w:numFmt w:val="bullet"/>
      <w:lvlText w:val="•"/>
      <w:lvlJc w:val="left"/>
      <w:pPr>
        <w:ind w:left="3424" w:hanging="284"/>
      </w:pPr>
      <w:rPr>
        <w:rFonts w:hint="default"/>
        <w:lang w:val="en-US" w:eastAsia="en-US" w:bidi="ar-SA"/>
      </w:rPr>
    </w:lvl>
    <w:lvl w:ilvl="4" w:tplc="CF8225B6">
      <w:numFmt w:val="bullet"/>
      <w:lvlText w:val="•"/>
      <w:lvlJc w:val="left"/>
      <w:pPr>
        <w:ind w:left="4433" w:hanging="284"/>
      </w:pPr>
      <w:rPr>
        <w:rFonts w:hint="default"/>
        <w:lang w:val="en-US" w:eastAsia="en-US" w:bidi="ar-SA"/>
      </w:rPr>
    </w:lvl>
    <w:lvl w:ilvl="5" w:tplc="20666A78">
      <w:numFmt w:val="bullet"/>
      <w:lvlText w:val="•"/>
      <w:lvlJc w:val="left"/>
      <w:pPr>
        <w:ind w:left="5441" w:hanging="284"/>
      </w:pPr>
      <w:rPr>
        <w:rFonts w:hint="default"/>
        <w:lang w:val="en-US" w:eastAsia="en-US" w:bidi="ar-SA"/>
      </w:rPr>
    </w:lvl>
    <w:lvl w:ilvl="6" w:tplc="D42AF1B8">
      <w:numFmt w:val="bullet"/>
      <w:lvlText w:val="•"/>
      <w:lvlJc w:val="left"/>
      <w:pPr>
        <w:ind w:left="6449" w:hanging="284"/>
      </w:pPr>
      <w:rPr>
        <w:rFonts w:hint="default"/>
        <w:lang w:val="en-US" w:eastAsia="en-US" w:bidi="ar-SA"/>
      </w:rPr>
    </w:lvl>
    <w:lvl w:ilvl="7" w:tplc="B122DF12">
      <w:numFmt w:val="bullet"/>
      <w:lvlText w:val="•"/>
      <w:lvlJc w:val="left"/>
      <w:pPr>
        <w:ind w:left="7458" w:hanging="284"/>
      </w:pPr>
      <w:rPr>
        <w:rFonts w:hint="default"/>
        <w:lang w:val="en-US" w:eastAsia="en-US" w:bidi="ar-SA"/>
      </w:rPr>
    </w:lvl>
    <w:lvl w:ilvl="8" w:tplc="4D6ECB8C">
      <w:numFmt w:val="bullet"/>
      <w:lvlText w:val="•"/>
      <w:lvlJc w:val="left"/>
      <w:pPr>
        <w:ind w:left="8466" w:hanging="284"/>
      </w:pPr>
      <w:rPr>
        <w:rFonts w:hint="default"/>
        <w:lang w:val="en-US" w:eastAsia="en-US" w:bidi="ar-SA"/>
      </w:rPr>
    </w:lvl>
  </w:abstractNum>
  <w:abstractNum w:abstractNumId="13" w15:restartNumberingAfterBreak="0">
    <w:nsid w:val="10584522"/>
    <w:multiLevelType w:val="hybridMultilevel"/>
    <w:tmpl w:val="C99C1E26"/>
    <w:lvl w:ilvl="0" w:tplc="019ABD4C">
      <w:numFmt w:val="bullet"/>
      <w:lvlText w:val=""/>
      <w:lvlJc w:val="left"/>
      <w:pPr>
        <w:ind w:left="1119" w:hanging="360"/>
      </w:pPr>
      <w:rPr>
        <w:rFonts w:ascii="Symbol" w:eastAsia="Symbol" w:hAnsi="Symbol" w:cs="Symbol" w:hint="default"/>
        <w:w w:val="100"/>
        <w:sz w:val="22"/>
        <w:szCs w:val="22"/>
        <w:lang w:val="en-US" w:eastAsia="en-US" w:bidi="ar-SA"/>
      </w:rPr>
    </w:lvl>
    <w:lvl w:ilvl="1" w:tplc="95462A84">
      <w:numFmt w:val="bullet"/>
      <w:lvlText w:val="•"/>
      <w:lvlJc w:val="left"/>
      <w:pPr>
        <w:ind w:left="2081" w:hanging="360"/>
      </w:pPr>
      <w:rPr>
        <w:rFonts w:hint="default"/>
        <w:lang w:val="en-US" w:eastAsia="en-US" w:bidi="ar-SA"/>
      </w:rPr>
    </w:lvl>
    <w:lvl w:ilvl="2" w:tplc="8F0E9AE2">
      <w:numFmt w:val="bullet"/>
      <w:lvlText w:val="•"/>
      <w:lvlJc w:val="left"/>
      <w:pPr>
        <w:ind w:left="3042" w:hanging="360"/>
      </w:pPr>
      <w:rPr>
        <w:rFonts w:hint="default"/>
        <w:lang w:val="en-US" w:eastAsia="en-US" w:bidi="ar-SA"/>
      </w:rPr>
    </w:lvl>
    <w:lvl w:ilvl="3" w:tplc="5AD0559C">
      <w:numFmt w:val="bullet"/>
      <w:lvlText w:val="•"/>
      <w:lvlJc w:val="left"/>
      <w:pPr>
        <w:ind w:left="4003" w:hanging="360"/>
      </w:pPr>
      <w:rPr>
        <w:rFonts w:hint="default"/>
        <w:lang w:val="en-US" w:eastAsia="en-US" w:bidi="ar-SA"/>
      </w:rPr>
    </w:lvl>
    <w:lvl w:ilvl="4" w:tplc="CC28D40C">
      <w:numFmt w:val="bullet"/>
      <w:lvlText w:val="•"/>
      <w:lvlJc w:val="left"/>
      <w:pPr>
        <w:ind w:left="4964" w:hanging="360"/>
      </w:pPr>
      <w:rPr>
        <w:rFonts w:hint="default"/>
        <w:lang w:val="en-US" w:eastAsia="en-US" w:bidi="ar-SA"/>
      </w:rPr>
    </w:lvl>
    <w:lvl w:ilvl="5" w:tplc="744041F8">
      <w:numFmt w:val="bullet"/>
      <w:lvlText w:val="•"/>
      <w:lvlJc w:val="left"/>
      <w:pPr>
        <w:ind w:left="5925" w:hanging="360"/>
      </w:pPr>
      <w:rPr>
        <w:rFonts w:hint="default"/>
        <w:lang w:val="en-US" w:eastAsia="en-US" w:bidi="ar-SA"/>
      </w:rPr>
    </w:lvl>
    <w:lvl w:ilvl="6" w:tplc="1AE4217E">
      <w:numFmt w:val="bullet"/>
      <w:lvlText w:val="•"/>
      <w:lvlJc w:val="left"/>
      <w:pPr>
        <w:ind w:left="6886" w:hanging="360"/>
      </w:pPr>
      <w:rPr>
        <w:rFonts w:hint="default"/>
        <w:lang w:val="en-US" w:eastAsia="en-US" w:bidi="ar-SA"/>
      </w:rPr>
    </w:lvl>
    <w:lvl w:ilvl="7" w:tplc="684A3B88">
      <w:numFmt w:val="bullet"/>
      <w:lvlText w:val="•"/>
      <w:lvlJc w:val="left"/>
      <w:pPr>
        <w:ind w:left="7847" w:hanging="360"/>
      </w:pPr>
      <w:rPr>
        <w:rFonts w:hint="default"/>
        <w:lang w:val="en-US" w:eastAsia="en-US" w:bidi="ar-SA"/>
      </w:rPr>
    </w:lvl>
    <w:lvl w:ilvl="8" w:tplc="4366EDB6">
      <w:numFmt w:val="bullet"/>
      <w:lvlText w:val="•"/>
      <w:lvlJc w:val="left"/>
      <w:pPr>
        <w:ind w:left="8808" w:hanging="360"/>
      </w:pPr>
      <w:rPr>
        <w:rFonts w:hint="default"/>
        <w:lang w:val="en-US" w:eastAsia="en-US" w:bidi="ar-SA"/>
      </w:rPr>
    </w:lvl>
  </w:abstractNum>
  <w:abstractNum w:abstractNumId="14" w15:restartNumberingAfterBreak="0">
    <w:nsid w:val="1201765D"/>
    <w:multiLevelType w:val="hybridMultilevel"/>
    <w:tmpl w:val="2AFA0E68"/>
    <w:lvl w:ilvl="0" w:tplc="F914FD34">
      <w:numFmt w:val="bullet"/>
      <w:lvlText w:val=""/>
      <w:lvlJc w:val="left"/>
      <w:pPr>
        <w:ind w:left="472" w:hanging="360"/>
      </w:pPr>
      <w:rPr>
        <w:rFonts w:ascii="Symbol" w:eastAsia="Symbol" w:hAnsi="Symbol" w:cs="Symbol" w:hint="default"/>
        <w:w w:val="97"/>
        <w:sz w:val="20"/>
        <w:szCs w:val="20"/>
        <w:lang w:val="en-US" w:eastAsia="en-US" w:bidi="ar-SA"/>
      </w:rPr>
    </w:lvl>
    <w:lvl w:ilvl="1" w:tplc="6822406E">
      <w:numFmt w:val="bullet"/>
      <w:lvlText w:val=""/>
      <w:lvlJc w:val="left"/>
      <w:pPr>
        <w:ind w:left="1912" w:hanging="360"/>
      </w:pPr>
      <w:rPr>
        <w:rFonts w:ascii="Wingdings" w:eastAsia="Wingdings" w:hAnsi="Wingdings" w:cs="Wingdings" w:hint="default"/>
        <w:w w:val="98"/>
        <w:sz w:val="20"/>
        <w:szCs w:val="20"/>
        <w:lang w:val="en-US" w:eastAsia="en-US" w:bidi="ar-SA"/>
      </w:rPr>
    </w:lvl>
    <w:lvl w:ilvl="2" w:tplc="2B7A6DDA">
      <w:numFmt w:val="bullet"/>
      <w:lvlText w:val="•"/>
      <w:lvlJc w:val="left"/>
      <w:pPr>
        <w:ind w:left="2732" w:hanging="360"/>
      </w:pPr>
      <w:rPr>
        <w:rFonts w:hint="default"/>
        <w:lang w:val="en-US" w:eastAsia="en-US" w:bidi="ar-SA"/>
      </w:rPr>
    </w:lvl>
    <w:lvl w:ilvl="3" w:tplc="A77A6104">
      <w:numFmt w:val="bullet"/>
      <w:lvlText w:val="•"/>
      <w:lvlJc w:val="left"/>
      <w:pPr>
        <w:ind w:left="3545" w:hanging="360"/>
      </w:pPr>
      <w:rPr>
        <w:rFonts w:hint="default"/>
        <w:lang w:val="en-US" w:eastAsia="en-US" w:bidi="ar-SA"/>
      </w:rPr>
    </w:lvl>
    <w:lvl w:ilvl="4" w:tplc="4A68FD90">
      <w:numFmt w:val="bullet"/>
      <w:lvlText w:val="•"/>
      <w:lvlJc w:val="left"/>
      <w:pPr>
        <w:ind w:left="4358" w:hanging="360"/>
      </w:pPr>
      <w:rPr>
        <w:rFonts w:hint="default"/>
        <w:lang w:val="en-US" w:eastAsia="en-US" w:bidi="ar-SA"/>
      </w:rPr>
    </w:lvl>
    <w:lvl w:ilvl="5" w:tplc="38EE8024">
      <w:numFmt w:val="bullet"/>
      <w:lvlText w:val="•"/>
      <w:lvlJc w:val="left"/>
      <w:pPr>
        <w:ind w:left="5170" w:hanging="360"/>
      </w:pPr>
      <w:rPr>
        <w:rFonts w:hint="default"/>
        <w:lang w:val="en-US" w:eastAsia="en-US" w:bidi="ar-SA"/>
      </w:rPr>
    </w:lvl>
    <w:lvl w:ilvl="6" w:tplc="70EC7302">
      <w:numFmt w:val="bullet"/>
      <w:lvlText w:val="•"/>
      <w:lvlJc w:val="left"/>
      <w:pPr>
        <w:ind w:left="5983" w:hanging="360"/>
      </w:pPr>
      <w:rPr>
        <w:rFonts w:hint="default"/>
        <w:lang w:val="en-US" w:eastAsia="en-US" w:bidi="ar-SA"/>
      </w:rPr>
    </w:lvl>
    <w:lvl w:ilvl="7" w:tplc="8D30DCF8">
      <w:numFmt w:val="bullet"/>
      <w:lvlText w:val="•"/>
      <w:lvlJc w:val="left"/>
      <w:pPr>
        <w:ind w:left="6796" w:hanging="360"/>
      </w:pPr>
      <w:rPr>
        <w:rFonts w:hint="default"/>
        <w:lang w:val="en-US" w:eastAsia="en-US" w:bidi="ar-SA"/>
      </w:rPr>
    </w:lvl>
    <w:lvl w:ilvl="8" w:tplc="C6B0E680">
      <w:numFmt w:val="bullet"/>
      <w:lvlText w:val="•"/>
      <w:lvlJc w:val="left"/>
      <w:pPr>
        <w:ind w:left="7608" w:hanging="360"/>
      </w:pPr>
      <w:rPr>
        <w:rFonts w:hint="default"/>
        <w:lang w:val="en-US" w:eastAsia="en-US" w:bidi="ar-SA"/>
      </w:rPr>
    </w:lvl>
  </w:abstractNum>
  <w:abstractNum w:abstractNumId="15" w15:restartNumberingAfterBreak="0">
    <w:nsid w:val="12BF62A9"/>
    <w:multiLevelType w:val="hybridMultilevel"/>
    <w:tmpl w:val="55A4FA7E"/>
    <w:lvl w:ilvl="0" w:tplc="6B087CE2">
      <w:start w:val="3"/>
      <w:numFmt w:val="decimal"/>
      <w:lvlText w:val="%1"/>
      <w:lvlJc w:val="left"/>
      <w:pPr>
        <w:ind w:left="376" w:hanging="370"/>
        <w:jc w:val="left"/>
      </w:pPr>
      <w:rPr>
        <w:rFonts w:hint="default"/>
        <w:lang w:val="en-US" w:eastAsia="en-US" w:bidi="ar-SA"/>
      </w:rPr>
    </w:lvl>
    <w:lvl w:ilvl="1" w:tplc="51988E06">
      <w:start w:val="3"/>
      <w:numFmt w:val="decimal"/>
      <w:lvlText w:val="%1.%2"/>
      <w:lvlJc w:val="left"/>
      <w:pPr>
        <w:ind w:left="376" w:hanging="370"/>
        <w:jc w:val="left"/>
      </w:pPr>
      <w:rPr>
        <w:rFonts w:ascii="Arial" w:eastAsia="Arial" w:hAnsi="Arial" w:cs="Arial" w:hint="default"/>
        <w:b/>
        <w:bCs/>
        <w:w w:val="100"/>
        <w:sz w:val="22"/>
        <w:szCs w:val="22"/>
        <w:lang w:val="en-US" w:eastAsia="en-US" w:bidi="ar-SA"/>
      </w:rPr>
    </w:lvl>
    <w:lvl w:ilvl="2" w:tplc="0DBEB55A">
      <w:numFmt w:val="bullet"/>
      <w:lvlText w:val=""/>
      <w:lvlJc w:val="left"/>
      <w:pPr>
        <w:ind w:left="726" w:hanging="360"/>
      </w:pPr>
      <w:rPr>
        <w:rFonts w:ascii="Symbol" w:eastAsia="Symbol" w:hAnsi="Symbol" w:cs="Symbol" w:hint="default"/>
        <w:w w:val="100"/>
        <w:sz w:val="22"/>
        <w:szCs w:val="22"/>
        <w:lang w:val="en-US" w:eastAsia="en-US" w:bidi="ar-SA"/>
      </w:rPr>
    </w:lvl>
    <w:lvl w:ilvl="3" w:tplc="E8A81FC4">
      <w:numFmt w:val="bullet"/>
      <w:lvlText w:val="•"/>
      <w:lvlJc w:val="left"/>
      <w:pPr>
        <w:ind w:left="2732" w:hanging="360"/>
      </w:pPr>
      <w:rPr>
        <w:rFonts w:hint="default"/>
        <w:lang w:val="en-US" w:eastAsia="en-US" w:bidi="ar-SA"/>
      </w:rPr>
    </w:lvl>
    <w:lvl w:ilvl="4" w:tplc="E5D0132C">
      <w:numFmt w:val="bullet"/>
      <w:lvlText w:val="•"/>
      <w:lvlJc w:val="left"/>
      <w:pPr>
        <w:ind w:left="3738" w:hanging="360"/>
      </w:pPr>
      <w:rPr>
        <w:rFonts w:hint="default"/>
        <w:lang w:val="en-US" w:eastAsia="en-US" w:bidi="ar-SA"/>
      </w:rPr>
    </w:lvl>
    <w:lvl w:ilvl="5" w:tplc="ECC85166">
      <w:numFmt w:val="bullet"/>
      <w:lvlText w:val="•"/>
      <w:lvlJc w:val="left"/>
      <w:pPr>
        <w:ind w:left="4744" w:hanging="360"/>
      </w:pPr>
      <w:rPr>
        <w:rFonts w:hint="default"/>
        <w:lang w:val="en-US" w:eastAsia="en-US" w:bidi="ar-SA"/>
      </w:rPr>
    </w:lvl>
    <w:lvl w:ilvl="6" w:tplc="2092FEB2">
      <w:numFmt w:val="bullet"/>
      <w:lvlText w:val="•"/>
      <w:lvlJc w:val="left"/>
      <w:pPr>
        <w:ind w:left="5750" w:hanging="360"/>
      </w:pPr>
      <w:rPr>
        <w:rFonts w:hint="default"/>
        <w:lang w:val="en-US" w:eastAsia="en-US" w:bidi="ar-SA"/>
      </w:rPr>
    </w:lvl>
    <w:lvl w:ilvl="7" w:tplc="B2E46A04">
      <w:numFmt w:val="bullet"/>
      <w:lvlText w:val="•"/>
      <w:lvlJc w:val="left"/>
      <w:pPr>
        <w:ind w:left="6756" w:hanging="360"/>
      </w:pPr>
      <w:rPr>
        <w:rFonts w:hint="default"/>
        <w:lang w:val="en-US" w:eastAsia="en-US" w:bidi="ar-SA"/>
      </w:rPr>
    </w:lvl>
    <w:lvl w:ilvl="8" w:tplc="A800A410">
      <w:numFmt w:val="bullet"/>
      <w:lvlText w:val="•"/>
      <w:lvlJc w:val="left"/>
      <w:pPr>
        <w:ind w:left="7762" w:hanging="360"/>
      </w:pPr>
      <w:rPr>
        <w:rFonts w:hint="default"/>
        <w:lang w:val="en-US" w:eastAsia="en-US" w:bidi="ar-SA"/>
      </w:rPr>
    </w:lvl>
  </w:abstractNum>
  <w:abstractNum w:abstractNumId="16" w15:restartNumberingAfterBreak="0">
    <w:nsid w:val="12FC7A61"/>
    <w:multiLevelType w:val="hybridMultilevel"/>
    <w:tmpl w:val="396A261C"/>
    <w:lvl w:ilvl="0" w:tplc="89669DC0">
      <w:start w:val="1"/>
      <w:numFmt w:val="decimal"/>
      <w:lvlText w:val="%1"/>
      <w:lvlJc w:val="left"/>
      <w:pPr>
        <w:ind w:left="405" w:hanging="368"/>
        <w:jc w:val="left"/>
      </w:pPr>
      <w:rPr>
        <w:rFonts w:hint="default"/>
        <w:lang w:val="en-US" w:eastAsia="en-US" w:bidi="ar-SA"/>
      </w:rPr>
    </w:lvl>
    <w:lvl w:ilvl="1" w:tplc="5BB49A24">
      <w:start w:val="2"/>
      <w:numFmt w:val="decimal"/>
      <w:lvlText w:val="%1.%2"/>
      <w:lvlJc w:val="left"/>
      <w:pPr>
        <w:ind w:left="405" w:hanging="368"/>
        <w:jc w:val="left"/>
      </w:pPr>
      <w:rPr>
        <w:rFonts w:ascii="Arial" w:eastAsia="Arial" w:hAnsi="Arial" w:cs="Arial" w:hint="default"/>
        <w:b/>
        <w:bCs/>
        <w:w w:val="100"/>
        <w:sz w:val="22"/>
        <w:szCs w:val="22"/>
        <w:lang w:val="en-US" w:eastAsia="en-US" w:bidi="ar-SA"/>
      </w:rPr>
    </w:lvl>
    <w:lvl w:ilvl="2" w:tplc="030897D6">
      <w:numFmt w:val="bullet"/>
      <w:lvlText w:val=""/>
      <w:lvlJc w:val="left"/>
      <w:pPr>
        <w:ind w:left="726" w:hanging="360"/>
      </w:pPr>
      <w:rPr>
        <w:rFonts w:ascii="Symbol" w:eastAsia="Symbol" w:hAnsi="Symbol" w:cs="Symbol" w:hint="default"/>
        <w:w w:val="100"/>
        <w:sz w:val="22"/>
        <w:szCs w:val="22"/>
        <w:lang w:val="en-US" w:eastAsia="en-US" w:bidi="ar-SA"/>
      </w:rPr>
    </w:lvl>
    <w:lvl w:ilvl="3" w:tplc="7458E97A">
      <w:numFmt w:val="bullet"/>
      <w:lvlText w:val="•"/>
      <w:lvlJc w:val="left"/>
      <w:pPr>
        <w:ind w:left="2668" w:hanging="360"/>
      </w:pPr>
      <w:rPr>
        <w:rFonts w:hint="default"/>
        <w:lang w:val="en-US" w:eastAsia="en-US" w:bidi="ar-SA"/>
      </w:rPr>
    </w:lvl>
    <w:lvl w:ilvl="4" w:tplc="8766CDF8">
      <w:numFmt w:val="bullet"/>
      <w:lvlText w:val="•"/>
      <w:lvlJc w:val="left"/>
      <w:pPr>
        <w:ind w:left="3642" w:hanging="360"/>
      </w:pPr>
      <w:rPr>
        <w:rFonts w:hint="default"/>
        <w:lang w:val="en-US" w:eastAsia="en-US" w:bidi="ar-SA"/>
      </w:rPr>
    </w:lvl>
    <w:lvl w:ilvl="5" w:tplc="27E00218">
      <w:numFmt w:val="bullet"/>
      <w:lvlText w:val="•"/>
      <w:lvlJc w:val="left"/>
      <w:pPr>
        <w:ind w:left="4616" w:hanging="360"/>
      </w:pPr>
      <w:rPr>
        <w:rFonts w:hint="default"/>
        <w:lang w:val="en-US" w:eastAsia="en-US" w:bidi="ar-SA"/>
      </w:rPr>
    </w:lvl>
    <w:lvl w:ilvl="6" w:tplc="A68E3956">
      <w:numFmt w:val="bullet"/>
      <w:lvlText w:val="•"/>
      <w:lvlJc w:val="left"/>
      <w:pPr>
        <w:ind w:left="5591" w:hanging="360"/>
      </w:pPr>
      <w:rPr>
        <w:rFonts w:hint="default"/>
        <w:lang w:val="en-US" w:eastAsia="en-US" w:bidi="ar-SA"/>
      </w:rPr>
    </w:lvl>
    <w:lvl w:ilvl="7" w:tplc="EBBACD12">
      <w:numFmt w:val="bullet"/>
      <w:lvlText w:val="•"/>
      <w:lvlJc w:val="left"/>
      <w:pPr>
        <w:ind w:left="6565" w:hanging="360"/>
      </w:pPr>
      <w:rPr>
        <w:rFonts w:hint="default"/>
        <w:lang w:val="en-US" w:eastAsia="en-US" w:bidi="ar-SA"/>
      </w:rPr>
    </w:lvl>
    <w:lvl w:ilvl="8" w:tplc="BA4EF3B4">
      <w:numFmt w:val="bullet"/>
      <w:lvlText w:val="•"/>
      <w:lvlJc w:val="left"/>
      <w:pPr>
        <w:ind w:left="7539" w:hanging="360"/>
      </w:pPr>
      <w:rPr>
        <w:rFonts w:hint="default"/>
        <w:lang w:val="en-US" w:eastAsia="en-US" w:bidi="ar-SA"/>
      </w:rPr>
    </w:lvl>
  </w:abstractNum>
  <w:abstractNum w:abstractNumId="17" w15:restartNumberingAfterBreak="0">
    <w:nsid w:val="13223DC9"/>
    <w:multiLevelType w:val="hybridMultilevel"/>
    <w:tmpl w:val="F87EAF90"/>
    <w:lvl w:ilvl="0" w:tplc="D6481C5E">
      <w:numFmt w:val="bullet"/>
      <w:lvlText w:val=""/>
      <w:lvlJc w:val="left"/>
      <w:pPr>
        <w:ind w:left="395" w:hanging="284"/>
      </w:pPr>
      <w:rPr>
        <w:rFonts w:ascii="Symbol" w:eastAsia="Symbol" w:hAnsi="Symbol" w:cs="Symbol" w:hint="default"/>
        <w:w w:val="97"/>
        <w:sz w:val="20"/>
        <w:szCs w:val="20"/>
        <w:lang w:val="en-US" w:eastAsia="en-US" w:bidi="ar-SA"/>
      </w:rPr>
    </w:lvl>
    <w:lvl w:ilvl="1" w:tplc="81A0685A">
      <w:numFmt w:val="bullet"/>
      <w:lvlText w:val="•"/>
      <w:lvlJc w:val="left"/>
      <w:pPr>
        <w:ind w:left="1283" w:hanging="284"/>
      </w:pPr>
      <w:rPr>
        <w:rFonts w:hint="default"/>
        <w:lang w:val="en-US" w:eastAsia="en-US" w:bidi="ar-SA"/>
      </w:rPr>
    </w:lvl>
    <w:lvl w:ilvl="2" w:tplc="E3C6E840">
      <w:numFmt w:val="bullet"/>
      <w:lvlText w:val="•"/>
      <w:lvlJc w:val="left"/>
      <w:pPr>
        <w:ind w:left="2166" w:hanging="284"/>
      </w:pPr>
      <w:rPr>
        <w:rFonts w:hint="default"/>
        <w:lang w:val="en-US" w:eastAsia="en-US" w:bidi="ar-SA"/>
      </w:rPr>
    </w:lvl>
    <w:lvl w:ilvl="3" w:tplc="5D9ECC6A">
      <w:numFmt w:val="bullet"/>
      <w:lvlText w:val="•"/>
      <w:lvlJc w:val="left"/>
      <w:pPr>
        <w:ind w:left="3050" w:hanging="284"/>
      </w:pPr>
      <w:rPr>
        <w:rFonts w:hint="default"/>
        <w:lang w:val="en-US" w:eastAsia="en-US" w:bidi="ar-SA"/>
      </w:rPr>
    </w:lvl>
    <w:lvl w:ilvl="4" w:tplc="7C9AB9F6">
      <w:numFmt w:val="bullet"/>
      <w:lvlText w:val="•"/>
      <w:lvlJc w:val="left"/>
      <w:pPr>
        <w:ind w:left="3933" w:hanging="284"/>
      </w:pPr>
      <w:rPr>
        <w:rFonts w:hint="default"/>
        <w:lang w:val="en-US" w:eastAsia="en-US" w:bidi="ar-SA"/>
      </w:rPr>
    </w:lvl>
    <w:lvl w:ilvl="5" w:tplc="90D6E314">
      <w:numFmt w:val="bullet"/>
      <w:lvlText w:val="•"/>
      <w:lvlJc w:val="left"/>
      <w:pPr>
        <w:ind w:left="4817" w:hanging="284"/>
      </w:pPr>
      <w:rPr>
        <w:rFonts w:hint="default"/>
        <w:lang w:val="en-US" w:eastAsia="en-US" w:bidi="ar-SA"/>
      </w:rPr>
    </w:lvl>
    <w:lvl w:ilvl="6" w:tplc="17D471C6">
      <w:numFmt w:val="bullet"/>
      <w:lvlText w:val="•"/>
      <w:lvlJc w:val="left"/>
      <w:pPr>
        <w:ind w:left="5700" w:hanging="284"/>
      </w:pPr>
      <w:rPr>
        <w:rFonts w:hint="default"/>
        <w:lang w:val="en-US" w:eastAsia="en-US" w:bidi="ar-SA"/>
      </w:rPr>
    </w:lvl>
    <w:lvl w:ilvl="7" w:tplc="3FA29B80">
      <w:numFmt w:val="bullet"/>
      <w:lvlText w:val="•"/>
      <w:lvlJc w:val="left"/>
      <w:pPr>
        <w:ind w:left="6583" w:hanging="284"/>
      </w:pPr>
      <w:rPr>
        <w:rFonts w:hint="default"/>
        <w:lang w:val="en-US" w:eastAsia="en-US" w:bidi="ar-SA"/>
      </w:rPr>
    </w:lvl>
    <w:lvl w:ilvl="8" w:tplc="F1527B36">
      <w:numFmt w:val="bullet"/>
      <w:lvlText w:val="•"/>
      <w:lvlJc w:val="left"/>
      <w:pPr>
        <w:ind w:left="7467" w:hanging="284"/>
      </w:pPr>
      <w:rPr>
        <w:rFonts w:hint="default"/>
        <w:lang w:val="en-US" w:eastAsia="en-US" w:bidi="ar-SA"/>
      </w:rPr>
    </w:lvl>
  </w:abstractNum>
  <w:abstractNum w:abstractNumId="18" w15:restartNumberingAfterBreak="0">
    <w:nsid w:val="14773F5F"/>
    <w:multiLevelType w:val="hybridMultilevel"/>
    <w:tmpl w:val="AC6ACF8C"/>
    <w:lvl w:ilvl="0" w:tplc="DA56AE66">
      <w:numFmt w:val="bullet"/>
      <w:lvlText w:val=""/>
      <w:lvlJc w:val="left"/>
      <w:pPr>
        <w:ind w:left="396" w:hanging="284"/>
      </w:pPr>
      <w:rPr>
        <w:rFonts w:ascii="Symbol" w:eastAsia="Symbol" w:hAnsi="Symbol" w:cs="Symbol" w:hint="default"/>
        <w:w w:val="97"/>
        <w:sz w:val="20"/>
        <w:szCs w:val="20"/>
        <w:lang w:val="en-US" w:eastAsia="en-US" w:bidi="ar-SA"/>
      </w:rPr>
    </w:lvl>
    <w:lvl w:ilvl="1" w:tplc="003AE974">
      <w:numFmt w:val="bullet"/>
      <w:lvlText w:val="•"/>
      <w:lvlJc w:val="left"/>
      <w:pPr>
        <w:ind w:left="1408" w:hanging="284"/>
      </w:pPr>
      <w:rPr>
        <w:rFonts w:hint="default"/>
        <w:lang w:val="en-US" w:eastAsia="en-US" w:bidi="ar-SA"/>
      </w:rPr>
    </w:lvl>
    <w:lvl w:ilvl="2" w:tplc="87D8F192">
      <w:numFmt w:val="bullet"/>
      <w:lvlText w:val="•"/>
      <w:lvlJc w:val="left"/>
      <w:pPr>
        <w:ind w:left="2416" w:hanging="284"/>
      </w:pPr>
      <w:rPr>
        <w:rFonts w:hint="default"/>
        <w:lang w:val="en-US" w:eastAsia="en-US" w:bidi="ar-SA"/>
      </w:rPr>
    </w:lvl>
    <w:lvl w:ilvl="3" w:tplc="1AB2868E">
      <w:numFmt w:val="bullet"/>
      <w:lvlText w:val="•"/>
      <w:lvlJc w:val="left"/>
      <w:pPr>
        <w:ind w:left="3424" w:hanging="284"/>
      </w:pPr>
      <w:rPr>
        <w:rFonts w:hint="default"/>
        <w:lang w:val="en-US" w:eastAsia="en-US" w:bidi="ar-SA"/>
      </w:rPr>
    </w:lvl>
    <w:lvl w:ilvl="4" w:tplc="6FE058AC">
      <w:numFmt w:val="bullet"/>
      <w:lvlText w:val="•"/>
      <w:lvlJc w:val="left"/>
      <w:pPr>
        <w:ind w:left="4433" w:hanging="284"/>
      </w:pPr>
      <w:rPr>
        <w:rFonts w:hint="default"/>
        <w:lang w:val="en-US" w:eastAsia="en-US" w:bidi="ar-SA"/>
      </w:rPr>
    </w:lvl>
    <w:lvl w:ilvl="5" w:tplc="35EAC138">
      <w:numFmt w:val="bullet"/>
      <w:lvlText w:val="•"/>
      <w:lvlJc w:val="left"/>
      <w:pPr>
        <w:ind w:left="5441" w:hanging="284"/>
      </w:pPr>
      <w:rPr>
        <w:rFonts w:hint="default"/>
        <w:lang w:val="en-US" w:eastAsia="en-US" w:bidi="ar-SA"/>
      </w:rPr>
    </w:lvl>
    <w:lvl w:ilvl="6" w:tplc="252A4832">
      <w:numFmt w:val="bullet"/>
      <w:lvlText w:val="•"/>
      <w:lvlJc w:val="left"/>
      <w:pPr>
        <w:ind w:left="6449" w:hanging="284"/>
      </w:pPr>
      <w:rPr>
        <w:rFonts w:hint="default"/>
        <w:lang w:val="en-US" w:eastAsia="en-US" w:bidi="ar-SA"/>
      </w:rPr>
    </w:lvl>
    <w:lvl w:ilvl="7" w:tplc="FD262642">
      <w:numFmt w:val="bullet"/>
      <w:lvlText w:val="•"/>
      <w:lvlJc w:val="left"/>
      <w:pPr>
        <w:ind w:left="7458" w:hanging="284"/>
      </w:pPr>
      <w:rPr>
        <w:rFonts w:hint="default"/>
        <w:lang w:val="en-US" w:eastAsia="en-US" w:bidi="ar-SA"/>
      </w:rPr>
    </w:lvl>
    <w:lvl w:ilvl="8" w:tplc="0332184E">
      <w:numFmt w:val="bullet"/>
      <w:lvlText w:val="•"/>
      <w:lvlJc w:val="left"/>
      <w:pPr>
        <w:ind w:left="8466" w:hanging="284"/>
      </w:pPr>
      <w:rPr>
        <w:rFonts w:hint="default"/>
        <w:lang w:val="en-US" w:eastAsia="en-US" w:bidi="ar-SA"/>
      </w:rPr>
    </w:lvl>
  </w:abstractNum>
  <w:abstractNum w:abstractNumId="19" w15:restartNumberingAfterBreak="0">
    <w:nsid w:val="14F93D26"/>
    <w:multiLevelType w:val="hybridMultilevel"/>
    <w:tmpl w:val="231C710C"/>
    <w:lvl w:ilvl="0" w:tplc="4844D8FC">
      <w:numFmt w:val="bullet"/>
      <w:lvlText w:val=""/>
      <w:lvlJc w:val="left"/>
      <w:pPr>
        <w:ind w:left="470" w:hanging="284"/>
      </w:pPr>
      <w:rPr>
        <w:rFonts w:ascii="Symbol" w:eastAsia="Symbol" w:hAnsi="Symbol" w:cs="Symbol" w:hint="default"/>
        <w:w w:val="97"/>
        <w:sz w:val="20"/>
        <w:szCs w:val="20"/>
        <w:lang w:val="en-US" w:eastAsia="en-US" w:bidi="ar-SA"/>
      </w:rPr>
    </w:lvl>
    <w:lvl w:ilvl="1" w:tplc="BCFEDC96">
      <w:numFmt w:val="bullet"/>
      <w:lvlText w:val="•"/>
      <w:lvlJc w:val="left"/>
      <w:pPr>
        <w:ind w:left="1480" w:hanging="284"/>
      </w:pPr>
      <w:rPr>
        <w:rFonts w:hint="default"/>
        <w:lang w:val="en-US" w:eastAsia="en-US" w:bidi="ar-SA"/>
      </w:rPr>
    </w:lvl>
    <w:lvl w:ilvl="2" w:tplc="E512A01C">
      <w:numFmt w:val="bullet"/>
      <w:lvlText w:val="•"/>
      <w:lvlJc w:val="left"/>
      <w:pPr>
        <w:ind w:left="2480" w:hanging="284"/>
      </w:pPr>
      <w:rPr>
        <w:rFonts w:hint="default"/>
        <w:lang w:val="en-US" w:eastAsia="en-US" w:bidi="ar-SA"/>
      </w:rPr>
    </w:lvl>
    <w:lvl w:ilvl="3" w:tplc="E0DE3D9E">
      <w:numFmt w:val="bullet"/>
      <w:lvlText w:val="•"/>
      <w:lvlJc w:val="left"/>
      <w:pPr>
        <w:ind w:left="3480" w:hanging="284"/>
      </w:pPr>
      <w:rPr>
        <w:rFonts w:hint="default"/>
        <w:lang w:val="en-US" w:eastAsia="en-US" w:bidi="ar-SA"/>
      </w:rPr>
    </w:lvl>
    <w:lvl w:ilvl="4" w:tplc="3AAC4682">
      <w:numFmt w:val="bullet"/>
      <w:lvlText w:val="•"/>
      <w:lvlJc w:val="left"/>
      <w:pPr>
        <w:ind w:left="4481" w:hanging="284"/>
      </w:pPr>
      <w:rPr>
        <w:rFonts w:hint="default"/>
        <w:lang w:val="en-US" w:eastAsia="en-US" w:bidi="ar-SA"/>
      </w:rPr>
    </w:lvl>
    <w:lvl w:ilvl="5" w:tplc="7D1C1A70">
      <w:numFmt w:val="bullet"/>
      <w:lvlText w:val="•"/>
      <w:lvlJc w:val="left"/>
      <w:pPr>
        <w:ind w:left="5481" w:hanging="284"/>
      </w:pPr>
      <w:rPr>
        <w:rFonts w:hint="default"/>
        <w:lang w:val="en-US" w:eastAsia="en-US" w:bidi="ar-SA"/>
      </w:rPr>
    </w:lvl>
    <w:lvl w:ilvl="6" w:tplc="8D1CE6AA">
      <w:numFmt w:val="bullet"/>
      <w:lvlText w:val="•"/>
      <w:lvlJc w:val="left"/>
      <w:pPr>
        <w:ind w:left="6481" w:hanging="284"/>
      </w:pPr>
      <w:rPr>
        <w:rFonts w:hint="default"/>
        <w:lang w:val="en-US" w:eastAsia="en-US" w:bidi="ar-SA"/>
      </w:rPr>
    </w:lvl>
    <w:lvl w:ilvl="7" w:tplc="A308D384">
      <w:numFmt w:val="bullet"/>
      <w:lvlText w:val="•"/>
      <w:lvlJc w:val="left"/>
      <w:pPr>
        <w:ind w:left="7482" w:hanging="284"/>
      </w:pPr>
      <w:rPr>
        <w:rFonts w:hint="default"/>
        <w:lang w:val="en-US" w:eastAsia="en-US" w:bidi="ar-SA"/>
      </w:rPr>
    </w:lvl>
    <w:lvl w:ilvl="8" w:tplc="1D1E71C4">
      <w:numFmt w:val="bullet"/>
      <w:lvlText w:val="•"/>
      <w:lvlJc w:val="left"/>
      <w:pPr>
        <w:ind w:left="8482" w:hanging="284"/>
      </w:pPr>
      <w:rPr>
        <w:rFonts w:hint="default"/>
        <w:lang w:val="en-US" w:eastAsia="en-US" w:bidi="ar-SA"/>
      </w:rPr>
    </w:lvl>
  </w:abstractNum>
  <w:abstractNum w:abstractNumId="20" w15:restartNumberingAfterBreak="0">
    <w:nsid w:val="1525619F"/>
    <w:multiLevelType w:val="hybridMultilevel"/>
    <w:tmpl w:val="9F364604"/>
    <w:lvl w:ilvl="0" w:tplc="93607834">
      <w:numFmt w:val="bullet"/>
      <w:lvlText w:val=""/>
      <w:lvlJc w:val="left"/>
      <w:pPr>
        <w:ind w:left="396" w:hanging="284"/>
      </w:pPr>
      <w:rPr>
        <w:rFonts w:ascii="Symbol" w:eastAsia="Symbol" w:hAnsi="Symbol" w:cs="Symbol" w:hint="default"/>
        <w:w w:val="97"/>
        <w:sz w:val="20"/>
        <w:szCs w:val="20"/>
        <w:lang w:val="en-US" w:eastAsia="en-US" w:bidi="ar-SA"/>
      </w:rPr>
    </w:lvl>
    <w:lvl w:ilvl="1" w:tplc="C6FEAFF6">
      <w:numFmt w:val="bullet"/>
      <w:lvlText w:val="•"/>
      <w:lvlJc w:val="left"/>
      <w:pPr>
        <w:ind w:left="1408" w:hanging="284"/>
      </w:pPr>
      <w:rPr>
        <w:rFonts w:hint="default"/>
        <w:lang w:val="en-US" w:eastAsia="en-US" w:bidi="ar-SA"/>
      </w:rPr>
    </w:lvl>
    <w:lvl w:ilvl="2" w:tplc="26C2300C">
      <w:numFmt w:val="bullet"/>
      <w:lvlText w:val="•"/>
      <w:lvlJc w:val="left"/>
      <w:pPr>
        <w:ind w:left="2416" w:hanging="284"/>
      </w:pPr>
      <w:rPr>
        <w:rFonts w:hint="default"/>
        <w:lang w:val="en-US" w:eastAsia="en-US" w:bidi="ar-SA"/>
      </w:rPr>
    </w:lvl>
    <w:lvl w:ilvl="3" w:tplc="A9C0D3DE">
      <w:numFmt w:val="bullet"/>
      <w:lvlText w:val="•"/>
      <w:lvlJc w:val="left"/>
      <w:pPr>
        <w:ind w:left="3424" w:hanging="284"/>
      </w:pPr>
      <w:rPr>
        <w:rFonts w:hint="default"/>
        <w:lang w:val="en-US" w:eastAsia="en-US" w:bidi="ar-SA"/>
      </w:rPr>
    </w:lvl>
    <w:lvl w:ilvl="4" w:tplc="7A7A27CA">
      <w:numFmt w:val="bullet"/>
      <w:lvlText w:val="•"/>
      <w:lvlJc w:val="left"/>
      <w:pPr>
        <w:ind w:left="4433" w:hanging="284"/>
      </w:pPr>
      <w:rPr>
        <w:rFonts w:hint="default"/>
        <w:lang w:val="en-US" w:eastAsia="en-US" w:bidi="ar-SA"/>
      </w:rPr>
    </w:lvl>
    <w:lvl w:ilvl="5" w:tplc="BB16F4F0">
      <w:numFmt w:val="bullet"/>
      <w:lvlText w:val="•"/>
      <w:lvlJc w:val="left"/>
      <w:pPr>
        <w:ind w:left="5441" w:hanging="284"/>
      </w:pPr>
      <w:rPr>
        <w:rFonts w:hint="default"/>
        <w:lang w:val="en-US" w:eastAsia="en-US" w:bidi="ar-SA"/>
      </w:rPr>
    </w:lvl>
    <w:lvl w:ilvl="6" w:tplc="537E84D4">
      <w:numFmt w:val="bullet"/>
      <w:lvlText w:val="•"/>
      <w:lvlJc w:val="left"/>
      <w:pPr>
        <w:ind w:left="6449" w:hanging="284"/>
      </w:pPr>
      <w:rPr>
        <w:rFonts w:hint="default"/>
        <w:lang w:val="en-US" w:eastAsia="en-US" w:bidi="ar-SA"/>
      </w:rPr>
    </w:lvl>
    <w:lvl w:ilvl="7" w:tplc="3072D4EA">
      <w:numFmt w:val="bullet"/>
      <w:lvlText w:val="•"/>
      <w:lvlJc w:val="left"/>
      <w:pPr>
        <w:ind w:left="7458" w:hanging="284"/>
      </w:pPr>
      <w:rPr>
        <w:rFonts w:hint="default"/>
        <w:lang w:val="en-US" w:eastAsia="en-US" w:bidi="ar-SA"/>
      </w:rPr>
    </w:lvl>
    <w:lvl w:ilvl="8" w:tplc="C9320B06">
      <w:numFmt w:val="bullet"/>
      <w:lvlText w:val="•"/>
      <w:lvlJc w:val="left"/>
      <w:pPr>
        <w:ind w:left="8466" w:hanging="284"/>
      </w:pPr>
      <w:rPr>
        <w:rFonts w:hint="default"/>
        <w:lang w:val="en-US" w:eastAsia="en-US" w:bidi="ar-SA"/>
      </w:rPr>
    </w:lvl>
  </w:abstractNum>
  <w:abstractNum w:abstractNumId="21" w15:restartNumberingAfterBreak="0">
    <w:nsid w:val="15CE3C30"/>
    <w:multiLevelType w:val="hybridMultilevel"/>
    <w:tmpl w:val="A178160C"/>
    <w:lvl w:ilvl="0" w:tplc="0E60C0D4">
      <w:numFmt w:val="bullet"/>
      <w:lvlText w:val=""/>
      <w:lvlJc w:val="left"/>
      <w:pPr>
        <w:ind w:left="365" w:hanging="253"/>
      </w:pPr>
      <w:rPr>
        <w:rFonts w:ascii="Symbol" w:eastAsia="Symbol" w:hAnsi="Symbol" w:cs="Symbol" w:hint="default"/>
        <w:w w:val="97"/>
        <w:sz w:val="20"/>
        <w:szCs w:val="20"/>
        <w:lang w:val="en-US" w:eastAsia="en-US" w:bidi="ar-SA"/>
      </w:rPr>
    </w:lvl>
    <w:lvl w:ilvl="1" w:tplc="2B6422F8">
      <w:numFmt w:val="bullet"/>
      <w:lvlText w:val="•"/>
      <w:lvlJc w:val="left"/>
      <w:pPr>
        <w:ind w:left="1372" w:hanging="253"/>
      </w:pPr>
      <w:rPr>
        <w:rFonts w:hint="default"/>
        <w:lang w:val="en-US" w:eastAsia="en-US" w:bidi="ar-SA"/>
      </w:rPr>
    </w:lvl>
    <w:lvl w:ilvl="2" w:tplc="E08A9D62">
      <w:numFmt w:val="bullet"/>
      <w:lvlText w:val="•"/>
      <w:lvlJc w:val="left"/>
      <w:pPr>
        <w:ind w:left="2384" w:hanging="253"/>
      </w:pPr>
      <w:rPr>
        <w:rFonts w:hint="default"/>
        <w:lang w:val="en-US" w:eastAsia="en-US" w:bidi="ar-SA"/>
      </w:rPr>
    </w:lvl>
    <w:lvl w:ilvl="3" w:tplc="48A4222C">
      <w:numFmt w:val="bullet"/>
      <w:lvlText w:val="•"/>
      <w:lvlJc w:val="left"/>
      <w:pPr>
        <w:ind w:left="3396" w:hanging="253"/>
      </w:pPr>
      <w:rPr>
        <w:rFonts w:hint="default"/>
        <w:lang w:val="en-US" w:eastAsia="en-US" w:bidi="ar-SA"/>
      </w:rPr>
    </w:lvl>
    <w:lvl w:ilvl="4" w:tplc="44002BD8">
      <w:numFmt w:val="bullet"/>
      <w:lvlText w:val="•"/>
      <w:lvlJc w:val="left"/>
      <w:pPr>
        <w:ind w:left="4409" w:hanging="253"/>
      </w:pPr>
      <w:rPr>
        <w:rFonts w:hint="default"/>
        <w:lang w:val="en-US" w:eastAsia="en-US" w:bidi="ar-SA"/>
      </w:rPr>
    </w:lvl>
    <w:lvl w:ilvl="5" w:tplc="5276D892">
      <w:numFmt w:val="bullet"/>
      <w:lvlText w:val="•"/>
      <w:lvlJc w:val="left"/>
      <w:pPr>
        <w:ind w:left="5421" w:hanging="253"/>
      </w:pPr>
      <w:rPr>
        <w:rFonts w:hint="default"/>
        <w:lang w:val="en-US" w:eastAsia="en-US" w:bidi="ar-SA"/>
      </w:rPr>
    </w:lvl>
    <w:lvl w:ilvl="6" w:tplc="E2DE0266">
      <w:numFmt w:val="bullet"/>
      <w:lvlText w:val="•"/>
      <w:lvlJc w:val="left"/>
      <w:pPr>
        <w:ind w:left="6433" w:hanging="253"/>
      </w:pPr>
      <w:rPr>
        <w:rFonts w:hint="default"/>
        <w:lang w:val="en-US" w:eastAsia="en-US" w:bidi="ar-SA"/>
      </w:rPr>
    </w:lvl>
    <w:lvl w:ilvl="7" w:tplc="583437EE">
      <w:numFmt w:val="bullet"/>
      <w:lvlText w:val="•"/>
      <w:lvlJc w:val="left"/>
      <w:pPr>
        <w:ind w:left="7446" w:hanging="253"/>
      </w:pPr>
      <w:rPr>
        <w:rFonts w:hint="default"/>
        <w:lang w:val="en-US" w:eastAsia="en-US" w:bidi="ar-SA"/>
      </w:rPr>
    </w:lvl>
    <w:lvl w:ilvl="8" w:tplc="1C207788">
      <w:numFmt w:val="bullet"/>
      <w:lvlText w:val="•"/>
      <w:lvlJc w:val="left"/>
      <w:pPr>
        <w:ind w:left="8458" w:hanging="253"/>
      </w:pPr>
      <w:rPr>
        <w:rFonts w:hint="default"/>
        <w:lang w:val="en-US" w:eastAsia="en-US" w:bidi="ar-SA"/>
      </w:rPr>
    </w:lvl>
  </w:abstractNum>
  <w:abstractNum w:abstractNumId="22" w15:restartNumberingAfterBreak="0">
    <w:nsid w:val="15F046EE"/>
    <w:multiLevelType w:val="hybridMultilevel"/>
    <w:tmpl w:val="C32A9F24"/>
    <w:lvl w:ilvl="0" w:tplc="A1D29A84">
      <w:numFmt w:val="bullet"/>
      <w:lvlText w:val=""/>
      <w:lvlJc w:val="left"/>
      <w:pPr>
        <w:ind w:left="395" w:hanging="284"/>
      </w:pPr>
      <w:rPr>
        <w:rFonts w:ascii="Symbol" w:eastAsia="Symbol" w:hAnsi="Symbol" w:cs="Symbol" w:hint="default"/>
        <w:w w:val="97"/>
        <w:sz w:val="20"/>
        <w:szCs w:val="20"/>
        <w:lang w:val="en-US" w:eastAsia="en-US" w:bidi="ar-SA"/>
      </w:rPr>
    </w:lvl>
    <w:lvl w:ilvl="1" w:tplc="5EF2FAFC">
      <w:numFmt w:val="bullet"/>
      <w:lvlText w:val=""/>
      <w:lvlJc w:val="left"/>
      <w:pPr>
        <w:ind w:left="1192" w:hanging="360"/>
      </w:pPr>
      <w:rPr>
        <w:rFonts w:ascii="Wingdings" w:eastAsia="Wingdings" w:hAnsi="Wingdings" w:cs="Wingdings" w:hint="default"/>
        <w:w w:val="98"/>
        <w:sz w:val="20"/>
        <w:szCs w:val="20"/>
        <w:lang w:val="en-US" w:eastAsia="en-US" w:bidi="ar-SA"/>
      </w:rPr>
    </w:lvl>
    <w:lvl w:ilvl="2" w:tplc="41B40D24">
      <w:numFmt w:val="bullet"/>
      <w:lvlText w:val="•"/>
      <w:lvlJc w:val="left"/>
      <w:pPr>
        <w:ind w:left="2092" w:hanging="360"/>
      </w:pPr>
      <w:rPr>
        <w:rFonts w:hint="default"/>
        <w:lang w:val="en-US" w:eastAsia="en-US" w:bidi="ar-SA"/>
      </w:rPr>
    </w:lvl>
    <w:lvl w:ilvl="3" w:tplc="5F327116">
      <w:numFmt w:val="bullet"/>
      <w:lvlText w:val="•"/>
      <w:lvlJc w:val="left"/>
      <w:pPr>
        <w:ind w:left="2985" w:hanging="360"/>
      </w:pPr>
      <w:rPr>
        <w:rFonts w:hint="default"/>
        <w:lang w:val="en-US" w:eastAsia="en-US" w:bidi="ar-SA"/>
      </w:rPr>
    </w:lvl>
    <w:lvl w:ilvl="4" w:tplc="F192F52A">
      <w:numFmt w:val="bullet"/>
      <w:lvlText w:val="•"/>
      <w:lvlJc w:val="left"/>
      <w:pPr>
        <w:ind w:left="3878" w:hanging="360"/>
      </w:pPr>
      <w:rPr>
        <w:rFonts w:hint="default"/>
        <w:lang w:val="en-US" w:eastAsia="en-US" w:bidi="ar-SA"/>
      </w:rPr>
    </w:lvl>
    <w:lvl w:ilvl="5" w:tplc="CEA05A9E">
      <w:numFmt w:val="bullet"/>
      <w:lvlText w:val="•"/>
      <w:lvlJc w:val="left"/>
      <w:pPr>
        <w:ind w:left="4770" w:hanging="360"/>
      </w:pPr>
      <w:rPr>
        <w:rFonts w:hint="default"/>
        <w:lang w:val="en-US" w:eastAsia="en-US" w:bidi="ar-SA"/>
      </w:rPr>
    </w:lvl>
    <w:lvl w:ilvl="6" w:tplc="BF92C42A">
      <w:numFmt w:val="bullet"/>
      <w:lvlText w:val="•"/>
      <w:lvlJc w:val="left"/>
      <w:pPr>
        <w:ind w:left="5663" w:hanging="360"/>
      </w:pPr>
      <w:rPr>
        <w:rFonts w:hint="default"/>
        <w:lang w:val="en-US" w:eastAsia="en-US" w:bidi="ar-SA"/>
      </w:rPr>
    </w:lvl>
    <w:lvl w:ilvl="7" w:tplc="2F2CF966">
      <w:numFmt w:val="bullet"/>
      <w:lvlText w:val="•"/>
      <w:lvlJc w:val="left"/>
      <w:pPr>
        <w:ind w:left="6556" w:hanging="360"/>
      </w:pPr>
      <w:rPr>
        <w:rFonts w:hint="default"/>
        <w:lang w:val="en-US" w:eastAsia="en-US" w:bidi="ar-SA"/>
      </w:rPr>
    </w:lvl>
    <w:lvl w:ilvl="8" w:tplc="51E42A82">
      <w:numFmt w:val="bullet"/>
      <w:lvlText w:val="•"/>
      <w:lvlJc w:val="left"/>
      <w:pPr>
        <w:ind w:left="7448" w:hanging="360"/>
      </w:pPr>
      <w:rPr>
        <w:rFonts w:hint="default"/>
        <w:lang w:val="en-US" w:eastAsia="en-US" w:bidi="ar-SA"/>
      </w:rPr>
    </w:lvl>
  </w:abstractNum>
  <w:abstractNum w:abstractNumId="23" w15:restartNumberingAfterBreak="0">
    <w:nsid w:val="16FC0717"/>
    <w:multiLevelType w:val="hybridMultilevel"/>
    <w:tmpl w:val="77EE55F0"/>
    <w:lvl w:ilvl="0" w:tplc="4CC206C2">
      <w:numFmt w:val="bullet"/>
      <w:lvlText w:val=""/>
      <w:lvlJc w:val="left"/>
      <w:pPr>
        <w:ind w:left="473" w:hanging="361"/>
      </w:pPr>
      <w:rPr>
        <w:rFonts w:ascii="Symbol" w:eastAsia="Symbol" w:hAnsi="Symbol" w:cs="Symbol" w:hint="default"/>
        <w:w w:val="97"/>
        <w:sz w:val="20"/>
        <w:szCs w:val="20"/>
        <w:lang w:val="en-US" w:eastAsia="en-US" w:bidi="ar-SA"/>
      </w:rPr>
    </w:lvl>
    <w:lvl w:ilvl="1" w:tplc="B2D2D734">
      <w:numFmt w:val="bullet"/>
      <w:lvlText w:val=""/>
      <w:lvlJc w:val="left"/>
      <w:pPr>
        <w:ind w:left="2035" w:hanging="358"/>
      </w:pPr>
      <w:rPr>
        <w:rFonts w:ascii="Wingdings" w:eastAsia="Wingdings" w:hAnsi="Wingdings" w:cs="Wingdings" w:hint="default"/>
        <w:w w:val="98"/>
        <w:sz w:val="20"/>
        <w:szCs w:val="20"/>
        <w:lang w:val="en-US" w:eastAsia="en-US" w:bidi="ar-SA"/>
      </w:rPr>
    </w:lvl>
    <w:lvl w:ilvl="2" w:tplc="84566FE4">
      <w:numFmt w:val="bullet"/>
      <w:lvlText w:val="•"/>
      <w:lvlJc w:val="left"/>
      <w:pPr>
        <w:ind w:left="2978" w:hanging="358"/>
      </w:pPr>
      <w:rPr>
        <w:rFonts w:hint="default"/>
        <w:lang w:val="en-US" w:eastAsia="en-US" w:bidi="ar-SA"/>
      </w:rPr>
    </w:lvl>
    <w:lvl w:ilvl="3" w:tplc="DA80E666">
      <w:numFmt w:val="bullet"/>
      <w:lvlText w:val="•"/>
      <w:lvlJc w:val="left"/>
      <w:pPr>
        <w:ind w:left="3916" w:hanging="358"/>
      </w:pPr>
      <w:rPr>
        <w:rFonts w:hint="default"/>
        <w:lang w:val="en-US" w:eastAsia="en-US" w:bidi="ar-SA"/>
      </w:rPr>
    </w:lvl>
    <w:lvl w:ilvl="4" w:tplc="698220B4">
      <w:numFmt w:val="bullet"/>
      <w:lvlText w:val="•"/>
      <w:lvlJc w:val="left"/>
      <w:pPr>
        <w:ind w:left="4854" w:hanging="358"/>
      </w:pPr>
      <w:rPr>
        <w:rFonts w:hint="default"/>
        <w:lang w:val="en-US" w:eastAsia="en-US" w:bidi="ar-SA"/>
      </w:rPr>
    </w:lvl>
    <w:lvl w:ilvl="5" w:tplc="DEC84B2A">
      <w:numFmt w:val="bullet"/>
      <w:lvlText w:val="•"/>
      <w:lvlJc w:val="left"/>
      <w:pPr>
        <w:ind w:left="5792" w:hanging="358"/>
      </w:pPr>
      <w:rPr>
        <w:rFonts w:hint="default"/>
        <w:lang w:val="en-US" w:eastAsia="en-US" w:bidi="ar-SA"/>
      </w:rPr>
    </w:lvl>
    <w:lvl w:ilvl="6" w:tplc="EAA8B00C">
      <w:numFmt w:val="bullet"/>
      <w:lvlText w:val="•"/>
      <w:lvlJc w:val="left"/>
      <w:pPr>
        <w:ind w:left="6730" w:hanging="358"/>
      </w:pPr>
      <w:rPr>
        <w:rFonts w:hint="default"/>
        <w:lang w:val="en-US" w:eastAsia="en-US" w:bidi="ar-SA"/>
      </w:rPr>
    </w:lvl>
    <w:lvl w:ilvl="7" w:tplc="5D02AD72">
      <w:numFmt w:val="bullet"/>
      <w:lvlText w:val="•"/>
      <w:lvlJc w:val="left"/>
      <w:pPr>
        <w:ind w:left="7668" w:hanging="358"/>
      </w:pPr>
      <w:rPr>
        <w:rFonts w:hint="default"/>
        <w:lang w:val="en-US" w:eastAsia="en-US" w:bidi="ar-SA"/>
      </w:rPr>
    </w:lvl>
    <w:lvl w:ilvl="8" w:tplc="61545ACE">
      <w:numFmt w:val="bullet"/>
      <w:lvlText w:val="•"/>
      <w:lvlJc w:val="left"/>
      <w:pPr>
        <w:ind w:left="8606" w:hanging="358"/>
      </w:pPr>
      <w:rPr>
        <w:rFonts w:hint="default"/>
        <w:lang w:val="en-US" w:eastAsia="en-US" w:bidi="ar-SA"/>
      </w:rPr>
    </w:lvl>
  </w:abstractNum>
  <w:abstractNum w:abstractNumId="24" w15:restartNumberingAfterBreak="0">
    <w:nsid w:val="18A348E5"/>
    <w:multiLevelType w:val="hybridMultilevel"/>
    <w:tmpl w:val="63E478BE"/>
    <w:lvl w:ilvl="0" w:tplc="B300BA34">
      <w:numFmt w:val="bullet"/>
      <w:lvlText w:val=""/>
      <w:lvlJc w:val="left"/>
      <w:pPr>
        <w:ind w:left="396" w:hanging="284"/>
      </w:pPr>
      <w:rPr>
        <w:rFonts w:ascii="Symbol" w:eastAsia="Symbol" w:hAnsi="Symbol" w:cs="Symbol" w:hint="default"/>
        <w:w w:val="97"/>
        <w:sz w:val="20"/>
        <w:szCs w:val="20"/>
        <w:lang w:val="en-US" w:eastAsia="en-US" w:bidi="ar-SA"/>
      </w:rPr>
    </w:lvl>
    <w:lvl w:ilvl="1" w:tplc="E01C0C8E">
      <w:numFmt w:val="bullet"/>
      <w:lvlText w:val=""/>
      <w:lvlJc w:val="left"/>
      <w:pPr>
        <w:ind w:left="931" w:hanging="360"/>
      </w:pPr>
      <w:rPr>
        <w:rFonts w:ascii="Wingdings" w:eastAsia="Wingdings" w:hAnsi="Wingdings" w:cs="Wingdings" w:hint="default"/>
        <w:w w:val="98"/>
        <w:sz w:val="20"/>
        <w:szCs w:val="20"/>
        <w:lang w:val="en-US" w:eastAsia="en-US" w:bidi="ar-SA"/>
      </w:rPr>
    </w:lvl>
    <w:lvl w:ilvl="2" w:tplc="EEF0F4B4">
      <w:numFmt w:val="bullet"/>
      <w:lvlText w:val="•"/>
      <w:lvlJc w:val="left"/>
      <w:pPr>
        <w:ind w:left="2000" w:hanging="360"/>
      </w:pPr>
      <w:rPr>
        <w:rFonts w:hint="default"/>
        <w:lang w:val="en-US" w:eastAsia="en-US" w:bidi="ar-SA"/>
      </w:rPr>
    </w:lvl>
    <w:lvl w:ilvl="3" w:tplc="25E40E5A">
      <w:numFmt w:val="bullet"/>
      <w:lvlText w:val="•"/>
      <w:lvlJc w:val="left"/>
      <w:pPr>
        <w:ind w:left="3060" w:hanging="360"/>
      </w:pPr>
      <w:rPr>
        <w:rFonts w:hint="default"/>
        <w:lang w:val="en-US" w:eastAsia="en-US" w:bidi="ar-SA"/>
      </w:rPr>
    </w:lvl>
    <w:lvl w:ilvl="4" w:tplc="FD0EB21E">
      <w:numFmt w:val="bullet"/>
      <w:lvlText w:val="•"/>
      <w:lvlJc w:val="left"/>
      <w:pPr>
        <w:ind w:left="4121" w:hanging="360"/>
      </w:pPr>
      <w:rPr>
        <w:rFonts w:hint="default"/>
        <w:lang w:val="en-US" w:eastAsia="en-US" w:bidi="ar-SA"/>
      </w:rPr>
    </w:lvl>
    <w:lvl w:ilvl="5" w:tplc="C3AAF922">
      <w:numFmt w:val="bullet"/>
      <w:lvlText w:val="•"/>
      <w:lvlJc w:val="left"/>
      <w:pPr>
        <w:ind w:left="5181" w:hanging="360"/>
      </w:pPr>
      <w:rPr>
        <w:rFonts w:hint="default"/>
        <w:lang w:val="en-US" w:eastAsia="en-US" w:bidi="ar-SA"/>
      </w:rPr>
    </w:lvl>
    <w:lvl w:ilvl="6" w:tplc="50CC3254">
      <w:numFmt w:val="bullet"/>
      <w:lvlText w:val="•"/>
      <w:lvlJc w:val="left"/>
      <w:pPr>
        <w:ind w:left="6241" w:hanging="360"/>
      </w:pPr>
      <w:rPr>
        <w:rFonts w:hint="default"/>
        <w:lang w:val="en-US" w:eastAsia="en-US" w:bidi="ar-SA"/>
      </w:rPr>
    </w:lvl>
    <w:lvl w:ilvl="7" w:tplc="3A0640BC">
      <w:numFmt w:val="bullet"/>
      <w:lvlText w:val="•"/>
      <w:lvlJc w:val="left"/>
      <w:pPr>
        <w:ind w:left="7302" w:hanging="360"/>
      </w:pPr>
      <w:rPr>
        <w:rFonts w:hint="default"/>
        <w:lang w:val="en-US" w:eastAsia="en-US" w:bidi="ar-SA"/>
      </w:rPr>
    </w:lvl>
    <w:lvl w:ilvl="8" w:tplc="C3C61D9C">
      <w:numFmt w:val="bullet"/>
      <w:lvlText w:val="•"/>
      <w:lvlJc w:val="left"/>
      <w:pPr>
        <w:ind w:left="8362" w:hanging="360"/>
      </w:pPr>
      <w:rPr>
        <w:rFonts w:hint="default"/>
        <w:lang w:val="en-US" w:eastAsia="en-US" w:bidi="ar-SA"/>
      </w:rPr>
    </w:lvl>
  </w:abstractNum>
  <w:abstractNum w:abstractNumId="25" w15:restartNumberingAfterBreak="0">
    <w:nsid w:val="18FE73A6"/>
    <w:multiLevelType w:val="hybridMultilevel"/>
    <w:tmpl w:val="054A5A48"/>
    <w:lvl w:ilvl="0" w:tplc="D4DC869A">
      <w:numFmt w:val="bullet"/>
      <w:lvlText w:val=""/>
      <w:lvlJc w:val="left"/>
      <w:pPr>
        <w:ind w:left="396" w:hanging="284"/>
      </w:pPr>
      <w:rPr>
        <w:rFonts w:ascii="Symbol" w:eastAsia="Symbol" w:hAnsi="Symbol" w:cs="Symbol" w:hint="default"/>
        <w:w w:val="97"/>
        <w:sz w:val="20"/>
        <w:szCs w:val="20"/>
        <w:lang w:val="en-US" w:eastAsia="en-US" w:bidi="ar-SA"/>
      </w:rPr>
    </w:lvl>
    <w:lvl w:ilvl="1" w:tplc="6A7CAFF8">
      <w:numFmt w:val="bullet"/>
      <w:lvlText w:val="•"/>
      <w:lvlJc w:val="left"/>
      <w:pPr>
        <w:ind w:left="1408" w:hanging="284"/>
      </w:pPr>
      <w:rPr>
        <w:rFonts w:hint="default"/>
        <w:lang w:val="en-US" w:eastAsia="en-US" w:bidi="ar-SA"/>
      </w:rPr>
    </w:lvl>
    <w:lvl w:ilvl="2" w:tplc="40B6D950">
      <w:numFmt w:val="bullet"/>
      <w:lvlText w:val="•"/>
      <w:lvlJc w:val="left"/>
      <w:pPr>
        <w:ind w:left="2416" w:hanging="284"/>
      </w:pPr>
      <w:rPr>
        <w:rFonts w:hint="default"/>
        <w:lang w:val="en-US" w:eastAsia="en-US" w:bidi="ar-SA"/>
      </w:rPr>
    </w:lvl>
    <w:lvl w:ilvl="3" w:tplc="723E36F4">
      <w:numFmt w:val="bullet"/>
      <w:lvlText w:val="•"/>
      <w:lvlJc w:val="left"/>
      <w:pPr>
        <w:ind w:left="3424" w:hanging="284"/>
      </w:pPr>
      <w:rPr>
        <w:rFonts w:hint="default"/>
        <w:lang w:val="en-US" w:eastAsia="en-US" w:bidi="ar-SA"/>
      </w:rPr>
    </w:lvl>
    <w:lvl w:ilvl="4" w:tplc="A48AD48C">
      <w:numFmt w:val="bullet"/>
      <w:lvlText w:val="•"/>
      <w:lvlJc w:val="left"/>
      <w:pPr>
        <w:ind w:left="4433" w:hanging="284"/>
      </w:pPr>
      <w:rPr>
        <w:rFonts w:hint="default"/>
        <w:lang w:val="en-US" w:eastAsia="en-US" w:bidi="ar-SA"/>
      </w:rPr>
    </w:lvl>
    <w:lvl w:ilvl="5" w:tplc="B61A8DB4">
      <w:numFmt w:val="bullet"/>
      <w:lvlText w:val="•"/>
      <w:lvlJc w:val="left"/>
      <w:pPr>
        <w:ind w:left="5441" w:hanging="284"/>
      </w:pPr>
      <w:rPr>
        <w:rFonts w:hint="default"/>
        <w:lang w:val="en-US" w:eastAsia="en-US" w:bidi="ar-SA"/>
      </w:rPr>
    </w:lvl>
    <w:lvl w:ilvl="6" w:tplc="D3480A24">
      <w:numFmt w:val="bullet"/>
      <w:lvlText w:val="•"/>
      <w:lvlJc w:val="left"/>
      <w:pPr>
        <w:ind w:left="6449" w:hanging="284"/>
      </w:pPr>
      <w:rPr>
        <w:rFonts w:hint="default"/>
        <w:lang w:val="en-US" w:eastAsia="en-US" w:bidi="ar-SA"/>
      </w:rPr>
    </w:lvl>
    <w:lvl w:ilvl="7" w:tplc="80F2669E">
      <w:numFmt w:val="bullet"/>
      <w:lvlText w:val="•"/>
      <w:lvlJc w:val="left"/>
      <w:pPr>
        <w:ind w:left="7458" w:hanging="284"/>
      </w:pPr>
      <w:rPr>
        <w:rFonts w:hint="default"/>
        <w:lang w:val="en-US" w:eastAsia="en-US" w:bidi="ar-SA"/>
      </w:rPr>
    </w:lvl>
    <w:lvl w:ilvl="8" w:tplc="2BEAF85A">
      <w:numFmt w:val="bullet"/>
      <w:lvlText w:val="•"/>
      <w:lvlJc w:val="left"/>
      <w:pPr>
        <w:ind w:left="8466" w:hanging="284"/>
      </w:pPr>
      <w:rPr>
        <w:rFonts w:hint="default"/>
        <w:lang w:val="en-US" w:eastAsia="en-US" w:bidi="ar-SA"/>
      </w:rPr>
    </w:lvl>
  </w:abstractNum>
  <w:abstractNum w:abstractNumId="26" w15:restartNumberingAfterBreak="0">
    <w:nsid w:val="197B4349"/>
    <w:multiLevelType w:val="hybridMultilevel"/>
    <w:tmpl w:val="2BD619D2"/>
    <w:lvl w:ilvl="0" w:tplc="E0BE6236">
      <w:numFmt w:val="bullet"/>
      <w:lvlText w:val=""/>
      <w:lvlJc w:val="left"/>
      <w:pPr>
        <w:ind w:left="396" w:hanging="284"/>
      </w:pPr>
      <w:rPr>
        <w:rFonts w:ascii="Symbol" w:eastAsia="Symbol" w:hAnsi="Symbol" w:cs="Symbol" w:hint="default"/>
        <w:w w:val="97"/>
        <w:sz w:val="20"/>
        <w:szCs w:val="20"/>
        <w:lang w:val="en-US" w:eastAsia="en-US" w:bidi="ar-SA"/>
      </w:rPr>
    </w:lvl>
    <w:lvl w:ilvl="1" w:tplc="389AE1FA">
      <w:numFmt w:val="bullet"/>
      <w:lvlText w:val=""/>
      <w:lvlJc w:val="left"/>
      <w:pPr>
        <w:ind w:left="2021" w:hanging="344"/>
      </w:pPr>
      <w:rPr>
        <w:rFonts w:ascii="Wingdings" w:eastAsia="Wingdings" w:hAnsi="Wingdings" w:cs="Wingdings" w:hint="default"/>
        <w:w w:val="98"/>
        <w:sz w:val="20"/>
        <w:szCs w:val="20"/>
        <w:lang w:val="en-US" w:eastAsia="en-US" w:bidi="ar-SA"/>
      </w:rPr>
    </w:lvl>
    <w:lvl w:ilvl="2" w:tplc="D8C81406">
      <w:numFmt w:val="bullet"/>
      <w:lvlText w:val="•"/>
      <w:lvlJc w:val="left"/>
      <w:pPr>
        <w:ind w:left="2960" w:hanging="344"/>
      </w:pPr>
      <w:rPr>
        <w:rFonts w:hint="default"/>
        <w:lang w:val="en-US" w:eastAsia="en-US" w:bidi="ar-SA"/>
      </w:rPr>
    </w:lvl>
    <w:lvl w:ilvl="3" w:tplc="891094B6">
      <w:numFmt w:val="bullet"/>
      <w:lvlText w:val="•"/>
      <w:lvlJc w:val="left"/>
      <w:pPr>
        <w:ind w:left="3900" w:hanging="344"/>
      </w:pPr>
      <w:rPr>
        <w:rFonts w:hint="default"/>
        <w:lang w:val="en-US" w:eastAsia="en-US" w:bidi="ar-SA"/>
      </w:rPr>
    </w:lvl>
    <w:lvl w:ilvl="4" w:tplc="8D16273C">
      <w:numFmt w:val="bullet"/>
      <w:lvlText w:val="•"/>
      <w:lvlJc w:val="left"/>
      <w:pPr>
        <w:ind w:left="4841" w:hanging="344"/>
      </w:pPr>
      <w:rPr>
        <w:rFonts w:hint="default"/>
        <w:lang w:val="en-US" w:eastAsia="en-US" w:bidi="ar-SA"/>
      </w:rPr>
    </w:lvl>
    <w:lvl w:ilvl="5" w:tplc="B438522A">
      <w:numFmt w:val="bullet"/>
      <w:lvlText w:val="•"/>
      <w:lvlJc w:val="left"/>
      <w:pPr>
        <w:ind w:left="5781" w:hanging="344"/>
      </w:pPr>
      <w:rPr>
        <w:rFonts w:hint="default"/>
        <w:lang w:val="en-US" w:eastAsia="en-US" w:bidi="ar-SA"/>
      </w:rPr>
    </w:lvl>
    <w:lvl w:ilvl="6" w:tplc="8F3A0F84">
      <w:numFmt w:val="bullet"/>
      <w:lvlText w:val="•"/>
      <w:lvlJc w:val="left"/>
      <w:pPr>
        <w:ind w:left="6721" w:hanging="344"/>
      </w:pPr>
      <w:rPr>
        <w:rFonts w:hint="default"/>
        <w:lang w:val="en-US" w:eastAsia="en-US" w:bidi="ar-SA"/>
      </w:rPr>
    </w:lvl>
    <w:lvl w:ilvl="7" w:tplc="7FBE36BA">
      <w:numFmt w:val="bullet"/>
      <w:lvlText w:val="•"/>
      <w:lvlJc w:val="left"/>
      <w:pPr>
        <w:ind w:left="7662" w:hanging="344"/>
      </w:pPr>
      <w:rPr>
        <w:rFonts w:hint="default"/>
        <w:lang w:val="en-US" w:eastAsia="en-US" w:bidi="ar-SA"/>
      </w:rPr>
    </w:lvl>
    <w:lvl w:ilvl="8" w:tplc="EB8E5696">
      <w:numFmt w:val="bullet"/>
      <w:lvlText w:val="•"/>
      <w:lvlJc w:val="left"/>
      <w:pPr>
        <w:ind w:left="8602" w:hanging="344"/>
      </w:pPr>
      <w:rPr>
        <w:rFonts w:hint="default"/>
        <w:lang w:val="en-US" w:eastAsia="en-US" w:bidi="ar-SA"/>
      </w:rPr>
    </w:lvl>
  </w:abstractNum>
  <w:abstractNum w:abstractNumId="27" w15:restartNumberingAfterBreak="0">
    <w:nsid w:val="19A03698"/>
    <w:multiLevelType w:val="hybridMultilevel"/>
    <w:tmpl w:val="2F5C4BB6"/>
    <w:lvl w:ilvl="0" w:tplc="EFE0E888">
      <w:numFmt w:val="bullet"/>
      <w:lvlText w:val=""/>
      <w:lvlJc w:val="left"/>
      <w:pPr>
        <w:ind w:left="395" w:hanging="284"/>
      </w:pPr>
      <w:rPr>
        <w:rFonts w:ascii="Symbol" w:eastAsia="Symbol" w:hAnsi="Symbol" w:cs="Symbol" w:hint="default"/>
        <w:w w:val="97"/>
        <w:sz w:val="20"/>
        <w:szCs w:val="20"/>
        <w:lang w:val="en-US" w:eastAsia="en-US" w:bidi="ar-SA"/>
      </w:rPr>
    </w:lvl>
    <w:lvl w:ilvl="1" w:tplc="5DF873F2">
      <w:numFmt w:val="bullet"/>
      <w:lvlText w:val="•"/>
      <w:lvlJc w:val="left"/>
      <w:pPr>
        <w:ind w:left="1283" w:hanging="284"/>
      </w:pPr>
      <w:rPr>
        <w:rFonts w:hint="default"/>
        <w:lang w:val="en-US" w:eastAsia="en-US" w:bidi="ar-SA"/>
      </w:rPr>
    </w:lvl>
    <w:lvl w:ilvl="2" w:tplc="7A32533C">
      <w:numFmt w:val="bullet"/>
      <w:lvlText w:val="•"/>
      <w:lvlJc w:val="left"/>
      <w:pPr>
        <w:ind w:left="2166" w:hanging="284"/>
      </w:pPr>
      <w:rPr>
        <w:rFonts w:hint="default"/>
        <w:lang w:val="en-US" w:eastAsia="en-US" w:bidi="ar-SA"/>
      </w:rPr>
    </w:lvl>
    <w:lvl w:ilvl="3" w:tplc="A38492E8">
      <w:numFmt w:val="bullet"/>
      <w:lvlText w:val="•"/>
      <w:lvlJc w:val="left"/>
      <w:pPr>
        <w:ind w:left="3050" w:hanging="284"/>
      </w:pPr>
      <w:rPr>
        <w:rFonts w:hint="default"/>
        <w:lang w:val="en-US" w:eastAsia="en-US" w:bidi="ar-SA"/>
      </w:rPr>
    </w:lvl>
    <w:lvl w:ilvl="4" w:tplc="3DEE2B0E">
      <w:numFmt w:val="bullet"/>
      <w:lvlText w:val="•"/>
      <w:lvlJc w:val="left"/>
      <w:pPr>
        <w:ind w:left="3933" w:hanging="284"/>
      </w:pPr>
      <w:rPr>
        <w:rFonts w:hint="default"/>
        <w:lang w:val="en-US" w:eastAsia="en-US" w:bidi="ar-SA"/>
      </w:rPr>
    </w:lvl>
    <w:lvl w:ilvl="5" w:tplc="056C82EA">
      <w:numFmt w:val="bullet"/>
      <w:lvlText w:val="•"/>
      <w:lvlJc w:val="left"/>
      <w:pPr>
        <w:ind w:left="4817" w:hanging="284"/>
      </w:pPr>
      <w:rPr>
        <w:rFonts w:hint="default"/>
        <w:lang w:val="en-US" w:eastAsia="en-US" w:bidi="ar-SA"/>
      </w:rPr>
    </w:lvl>
    <w:lvl w:ilvl="6" w:tplc="B35C6870">
      <w:numFmt w:val="bullet"/>
      <w:lvlText w:val="•"/>
      <w:lvlJc w:val="left"/>
      <w:pPr>
        <w:ind w:left="5700" w:hanging="284"/>
      </w:pPr>
      <w:rPr>
        <w:rFonts w:hint="default"/>
        <w:lang w:val="en-US" w:eastAsia="en-US" w:bidi="ar-SA"/>
      </w:rPr>
    </w:lvl>
    <w:lvl w:ilvl="7" w:tplc="EEEC64CC">
      <w:numFmt w:val="bullet"/>
      <w:lvlText w:val="•"/>
      <w:lvlJc w:val="left"/>
      <w:pPr>
        <w:ind w:left="6583" w:hanging="284"/>
      </w:pPr>
      <w:rPr>
        <w:rFonts w:hint="default"/>
        <w:lang w:val="en-US" w:eastAsia="en-US" w:bidi="ar-SA"/>
      </w:rPr>
    </w:lvl>
    <w:lvl w:ilvl="8" w:tplc="4C70DF10">
      <w:numFmt w:val="bullet"/>
      <w:lvlText w:val="•"/>
      <w:lvlJc w:val="left"/>
      <w:pPr>
        <w:ind w:left="7467" w:hanging="284"/>
      </w:pPr>
      <w:rPr>
        <w:rFonts w:hint="default"/>
        <w:lang w:val="en-US" w:eastAsia="en-US" w:bidi="ar-SA"/>
      </w:rPr>
    </w:lvl>
  </w:abstractNum>
  <w:abstractNum w:abstractNumId="28" w15:restartNumberingAfterBreak="0">
    <w:nsid w:val="1A7D5A3D"/>
    <w:multiLevelType w:val="hybridMultilevel"/>
    <w:tmpl w:val="47C02080"/>
    <w:lvl w:ilvl="0" w:tplc="261EB7BE">
      <w:numFmt w:val="bullet"/>
      <w:lvlText w:val=""/>
      <w:lvlJc w:val="left"/>
      <w:pPr>
        <w:ind w:left="395" w:hanging="284"/>
      </w:pPr>
      <w:rPr>
        <w:rFonts w:ascii="Symbol" w:eastAsia="Symbol" w:hAnsi="Symbol" w:cs="Symbol" w:hint="default"/>
        <w:w w:val="97"/>
        <w:sz w:val="20"/>
        <w:szCs w:val="20"/>
        <w:lang w:val="en-US" w:eastAsia="en-US" w:bidi="ar-SA"/>
      </w:rPr>
    </w:lvl>
    <w:lvl w:ilvl="1" w:tplc="A93260FC">
      <w:numFmt w:val="bullet"/>
      <w:lvlText w:val="•"/>
      <w:lvlJc w:val="left"/>
      <w:pPr>
        <w:ind w:left="1283" w:hanging="284"/>
      </w:pPr>
      <w:rPr>
        <w:rFonts w:hint="default"/>
        <w:lang w:val="en-US" w:eastAsia="en-US" w:bidi="ar-SA"/>
      </w:rPr>
    </w:lvl>
    <w:lvl w:ilvl="2" w:tplc="349A7EF6">
      <w:numFmt w:val="bullet"/>
      <w:lvlText w:val="•"/>
      <w:lvlJc w:val="left"/>
      <w:pPr>
        <w:ind w:left="2166" w:hanging="284"/>
      </w:pPr>
      <w:rPr>
        <w:rFonts w:hint="default"/>
        <w:lang w:val="en-US" w:eastAsia="en-US" w:bidi="ar-SA"/>
      </w:rPr>
    </w:lvl>
    <w:lvl w:ilvl="3" w:tplc="26946168">
      <w:numFmt w:val="bullet"/>
      <w:lvlText w:val="•"/>
      <w:lvlJc w:val="left"/>
      <w:pPr>
        <w:ind w:left="3050" w:hanging="284"/>
      </w:pPr>
      <w:rPr>
        <w:rFonts w:hint="default"/>
        <w:lang w:val="en-US" w:eastAsia="en-US" w:bidi="ar-SA"/>
      </w:rPr>
    </w:lvl>
    <w:lvl w:ilvl="4" w:tplc="5344D18A">
      <w:numFmt w:val="bullet"/>
      <w:lvlText w:val="•"/>
      <w:lvlJc w:val="left"/>
      <w:pPr>
        <w:ind w:left="3933" w:hanging="284"/>
      </w:pPr>
      <w:rPr>
        <w:rFonts w:hint="default"/>
        <w:lang w:val="en-US" w:eastAsia="en-US" w:bidi="ar-SA"/>
      </w:rPr>
    </w:lvl>
    <w:lvl w:ilvl="5" w:tplc="4EDE0CC2">
      <w:numFmt w:val="bullet"/>
      <w:lvlText w:val="•"/>
      <w:lvlJc w:val="left"/>
      <w:pPr>
        <w:ind w:left="4817" w:hanging="284"/>
      </w:pPr>
      <w:rPr>
        <w:rFonts w:hint="default"/>
        <w:lang w:val="en-US" w:eastAsia="en-US" w:bidi="ar-SA"/>
      </w:rPr>
    </w:lvl>
    <w:lvl w:ilvl="6" w:tplc="F3C2094C">
      <w:numFmt w:val="bullet"/>
      <w:lvlText w:val="•"/>
      <w:lvlJc w:val="left"/>
      <w:pPr>
        <w:ind w:left="5700" w:hanging="284"/>
      </w:pPr>
      <w:rPr>
        <w:rFonts w:hint="default"/>
        <w:lang w:val="en-US" w:eastAsia="en-US" w:bidi="ar-SA"/>
      </w:rPr>
    </w:lvl>
    <w:lvl w:ilvl="7" w:tplc="EB26A30A">
      <w:numFmt w:val="bullet"/>
      <w:lvlText w:val="•"/>
      <w:lvlJc w:val="left"/>
      <w:pPr>
        <w:ind w:left="6583" w:hanging="284"/>
      </w:pPr>
      <w:rPr>
        <w:rFonts w:hint="default"/>
        <w:lang w:val="en-US" w:eastAsia="en-US" w:bidi="ar-SA"/>
      </w:rPr>
    </w:lvl>
    <w:lvl w:ilvl="8" w:tplc="26B65F0A">
      <w:numFmt w:val="bullet"/>
      <w:lvlText w:val="•"/>
      <w:lvlJc w:val="left"/>
      <w:pPr>
        <w:ind w:left="7467" w:hanging="284"/>
      </w:pPr>
      <w:rPr>
        <w:rFonts w:hint="default"/>
        <w:lang w:val="en-US" w:eastAsia="en-US" w:bidi="ar-SA"/>
      </w:rPr>
    </w:lvl>
  </w:abstractNum>
  <w:abstractNum w:abstractNumId="29" w15:restartNumberingAfterBreak="0">
    <w:nsid w:val="1A8D43A0"/>
    <w:multiLevelType w:val="hybridMultilevel"/>
    <w:tmpl w:val="069CEEC4"/>
    <w:lvl w:ilvl="0" w:tplc="9092DB5E">
      <w:numFmt w:val="bullet"/>
      <w:lvlText w:val=""/>
      <w:lvlJc w:val="left"/>
      <w:pPr>
        <w:ind w:left="396" w:hanging="284"/>
      </w:pPr>
      <w:rPr>
        <w:rFonts w:ascii="Symbol" w:eastAsia="Symbol" w:hAnsi="Symbol" w:cs="Symbol" w:hint="default"/>
        <w:w w:val="97"/>
        <w:sz w:val="20"/>
        <w:szCs w:val="20"/>
        <w:lang w:val="en-US" w:eastAsia="en-US" w:bidi="ar-SA"/>
      </w:rPr>
    </w:lvl>
    <w:lvl w:ilvl="1" w:tplc="3FBEEFB4">
      <w:numFmt w:val="bullet"/>
      <w:lvlText w:val=""/>
      <w:lvlJc w:val="left"/>
      <w:pPr>
        <w:ind w:left="1913" w:hanging="360"/>
      </w:pPr>
      <w:rPr>
        <w:rFonts w:ascii="Wingdings" w:eastAsia="Wingdings" w:hAnsi="Wingdings" w:cs="Wingdings" w:hint="default"/>
        <w:w w:val="98"/>
        <w:sz w:val="20"/>
        <w:szCs w:val="20"/>
        <w:lang w:val="en-US" w:eastAsia="en-US" w:bidi="ar-SA"/>
      </w:rPr>
    </w:lvl>
    <w:lvl w:ilvl="2" w:tplc="5B24DBCA">
      <w:numFmt w:val="bullet"/>
      <w:lvlText w:val="•"/>
      <w:lvlJc w:val="left"/>
      <w:pPr>
        <w:ind w:left="2871" w:hanging="360"/>
      </w:pPr>
      <w:rPr>
        <w:rFonts w:hint="default"/>
        <w:lang w:val="en-US" w:eastAsia="en-US" w:bidi="ar-SA"/>
      </w:rPr>
    </w:lvl>
    <w:lvl w:ilvl="3" w:tplc="6AA6DBDC">
      <w:numFmt w:val="bullet"/>
      <w:lvlText w:val="•"/>
      <w:lvlJc w:val="left"/>
      <w:pPr>
        <w:ind w:left="3822" w:hanging="360"/>
      </w:pPr>
      <w:rPr>
        <w:rFonts w:hint="default"/>
        <w:lang w:val="en-US" w:eastAsia="en-US" w:bidi="ar-SA"/>
      </w:rPr>
    </w:lvl>
    <w:lvl w:ilvl="4" w:tplc="057E2192">
      <w:numFmt w:val="bullet"/>
      <w:lvlText w:val="•"/>
      <w:lvlJc w:val="left"/>
      <w:pPr>
        <w:ind w:left="4774" w:hanging="360"/>
      </w:pPr>
      <w:rPr>
        <w:rFonts w:hint="default"/>
        <w:lang w:val="en-US" w:eastAsia="en-US" w:bidi="ar-SA"/>
      </w:rPr>
    </w:lvl>
    <w:lvl w:ilvl="5" w:tplc="448289E6">
      <w:numFmt w:val="bullet"/>
      <w:lvlText w:val="•"/>
      <w:lvlJc w:val="left"/>
      <w:pPr>
        <w:ind w:left="5725" w:hanging="360"/>
      </w:pPr>
      <w:rPr>
        <w:rFonts w:hint="default"/>
        <w:lang w:val="en-US" w:eastAsia="en-US" w:bidi="ar-SA"/>
      </w:rPr>
    </w:lvl>
    <w:lvl w:ilvl="6" w:tplc="DB98120A">
      <w:numFmt w:val="bullet"/>
      <w:lvlText w:val="•"/>
      <w:lvlJc w:val="left"/>
      <w:pPr>
        <w:ind w:left="6677" w:hanging="360"/>
      </w:pPr>
      <w:rPr>
        <w:rFonts w:hint="default"/>
        <w:lang w:val="en-US" w:eastAsia="en-US" w:bidi="ar-SA"/>
      </w:rPr>
    </w:lvl>
    <w:lvl w:ilvl="7" w:tplc="8F2E72B8">
      <w:numFmt w:val="bullet"/>
      <w:lvlText w:val="•"/>
      <w:lvlJc w:val="left"/>
      <w:pPr>
        <w:ind w:left="7628" w:hanging="360"/>
      </w:pPr>
      <w:rPr>
        <w:rFonts w:hint="default"/>
        <w:lang w:val="en-US" w:eastAsia="en-US" w:bidi="ar-SA"/>
      </w:rPr>
    </w:lvl>
    <w:lvl w:ilvl="8" w:tplc="8EBC2F70">
      <w:numFmt w:val="bullet"/>
      <w:lvlText w:val="•"/>
      <w:lvlJc w:val="left"/>
      <w:pPr>
        <w:ind w:left="8580" w:hanging="360"/>
      </w:pPr>
      <w:rPr>
        <w:rFonts w:hint="default"/>
        <w:lang w:val="en-US" w:eastAsia="en-US" w:bidi="ar-SA"/>
      </w:rPr>
    </w:lvl>
  </w:abstractNum>
  <w:abstractNum w:abstractNumId="30" w15:restartNumberingAfterBreak="0">
    <w:nsid w:val="1D2F5915"/>
    <w:multiLevelType w:val="hybridMultilevel"/>
    <w:tmpl w:val="7ACA1CE8"/>
    <w:lvl w:ilvl="0" w:tplc="6A081130">
      <w:numFmt w:val="bullet"/>
      <w:lvlText w:val=""/>
      <w:lvlJc w:val="left"/>
      <w:pPr>
        <w:ind w:left="396" w:hanging="284"/>
      </w:pPr>
      <w:rPr>
        <w:rFonts w:ascii="Symbol" w:eastAsia="Symbol" w:hAnsi="Symbol" w:cs="Symbol" w:hint="default"/>
        <w:w w:val="97"/>
        <w:sz w:val="20"/>
        <w:szCs w:val="20"/>
        <w:lang w:val="en-US" w:eastAsia="en-US" w:bidi="ar-SA"/>
      </w:rPr>
    </w:lvl>
    <w:lvl w:ilvl="1" w:tplc="B030D82A">
      <w:numFmt w:val="bullet"/>
      <w:lvlText w:val=""/>
      <w:lvlJc w:val="left"/>
      <w:pPr>
        <w:ind w:left="2035" w:hanging="358"/>
      </w:pPr>
      <w:rPr>
        <w:rFonts w:ascii="Wingdings" w:eastAsia="Wingdings" w:hAnsi="Wingdings" w:cs="Wingdings" w:hint="default"/>
        <w:w w:val="98"/>
        <w:sz w:val="20"/>
        <w:szCs w:val="20"/>
        <w:lang w:val="en-US" w:eastAsia="en-US" w:bidi="ar-SA"/>
      </w:rPr>
    </w:lvl>
    <w:lvl w:ilvl="2" w:tplc="53429B7E">
      <w:numFmt w:val="bullet"/>
      <w:lvlText w:val="•"/>
      <w:lvlJc w:val="left"/>
      <w:pPr>
        <w:ind w:left="2978" w:hanging="358"/>
      </w:pPr>
      <w:rPr>
        <w:rFonts w:hint="default"/>
        <w:lang w:val="en-US" w:eastAsia="en-US" w:bidi="ar-SA"/>
      </w:rPr>
    </w:lvl>
    <w:lvl w:ilvl="3" w:tplc="B7826DEE">
      <w:numFmt w:val="bullet"/>
      <w:lvlText w:val="•"/>
      <w:lvlJc w:val="left"/>
      <w:pPr>
        <w:ind w:left="3916" w:hanging="358"/>
      </w:pPr>
      <w:rPr>
        <w:rFonts w:hint="default"/>
        <w:lang w:val="en-US" w:eastAsia="en-US" w:bidi="ar-SA"/>
      </w:rPr>
    </w:lvl>
    <w:lvl w:ilvl="4" w:tplc="B434A70A">
      <w:numFmt w:val="bullet"/>
      <w:lvlText w:val="•"/>
      <w:lvlJc w:val="left"/>
      <w:pPr>
        <w:ind w:left="4854" w:hanging="358"/>
      </w:pPr>
      <w:rPr>
        <w:rFonts w:hint="default"/>
        <w:lang w:val="en-US" w:eastAsia="en-US" w:bidi="ar-SA"/>
      </w:rPr>
    </w:lvl>
    <w:lvl w:ilvl="5" w:tplc="BB58C8EA">
      <w:numFmt w:val="bullet"/>
      <w:lvlText w:val="•"/>
      <w:lvlJc w:val="left"/>
      <w:pPr>
        <w:ind w:left="5792" w:hanging="358"/>
      </w:pPr>
      <w:rPr>
        <w:rFonts w:hint="default"/>
        <w:lang w:val="en-US" w:eastAsia="en-US" w:bidi="ar-SA"/>
      </w:rPr>
    </w:lvl>
    <w:lvl w:ilvl="6" w:tplc="3EC0CF8A">
      <w:numFmt w:val="bullet"/>
      <w:lvlText w:val="•"/>
      <w:lvlJc w:val="left"/>
      <w:pPr>
        <w:ind w:left="6730" w:hanging="358"/>
      </w:pPr>
      <w:rPr>
        <w:rFonts w:hint="default"/>
        <w:lang w:val="en-US" w:eastAsia="en-US" w:bidi="ar-SA"/>
      </w:rPr>
    </w:lvl>
    <w:lvl w:ilvl="7" w:tplc="5FA6CE0E">
      <w:numFmt w:val="bullet"/>
      <w:lvlText w:val="•"/>
      <w:lvlJc w:val="left"/>
      <w:pPr>
        <w:ind w:left="7668" w:hanging="358"/>
      </w:pPr>
      <w:rPr>
        <w:rFonts w:hint="default"/>
        <w:lang w:val="en-US" w:eastAsia="en-US" w:bidi="ar-SA"/>
      </w:rPr>
    </w:lvl>
    <w:lvl w:ilvl="8" w:tplc="AF7EE5E0">
      <w:numFmt w:val="bullet"/>
      <w:lvlText w:val="•"/>
      <w:lvlJc w:val="left"/>
      <w:pPr>
        <w:ind w:left="8606" w:hanging="358"/>
      </w:pPr>
      <w:rPr>
        <w:rFonts w:hint="default"/>
        <w:lang w:val="en-US" w:eastAsia="en-US" w:bidi="ar-SA"/>
      </w:rPr>
    </w:lvl>
  </w:abstractNum>
  <w:abstractNum w:abstractNumId="31" w15:restartNumberingAfterBreak="0">
    <w:nsid w:val="1D771E13"/>
    <w:multiLevelType w:val="hybridMultilevel"/>
    <w:tmpl w:val="E93A1D0C"/>
    <w:lvl w:ilvl="0" w:tplc="99B64F5E">
      <w:numFmt w:val="bullet"/>
      <w:lvlText w:val=""/>
      <w:lvlJc w:val="left"/>
      <w:pPr>
        <w:ind w:left="396" w:hanging="284"/>
      </w:pPr>
      <w:rPr>
        <w:rFonts w:ascii="Symbol" w:eastAsia="Symbol" w:hAnsi="Symbol" w:cs="Symbol" w:hint="default"/>
        <w:w w:val="97"/>
        <w:sz w:val="20"/>
        <w:szCs w:val="20"/>
        <w:lang w:val="en-US" w:eastAsia="en-US" w:bidi="ar-SA"/>
      </w:rPr>
    </w:lvl>
    <w:lvl w:ilvl="1" w:tplc="258E1B72">
      <w:numFmt w:val="bullet"/>
      <w:lvlText w:val="•"/>
      <w:lvlJc w:val="left"/>
      <w:pPr>
        <w:ind w:left="1408" w:hanging="284"/>
      </w:pPr>
      <w:rPr>
        <w:rFonts w:hint="default"/>
        <w:lang w:val="en-US" w:eastAsia="en-US" w:bidi="ar-SA"/>
      </w:rPr>
    </w:lvl>
    <w:lvl w:ilvl="2" w:tplc="319A4FEA">
      <w:numFmt w:val="bullet"/>
      <w:lvlText w:val="•"/>
      <w:lvlJc w:val="left"/>
      <w:pPr>
        <w:ind w:left="2416" w:hanging="284"/>
      </w:pPr>
      <w:rPr>
        <w:rFonts w:hint="default"/>
        <w:lang w:val="en-US" w:eastAsia="en-US" w:bidi="ar-SA"/>
      </w:rPr>
    </w:lvl>
    <w:lvl w:ilvl="3" w:tplc="4828A672">
      <w:numFmt w:val="bullet"/>
      <w:lvlText w:val="•"/>
      <w:lvlJc w:val="left"/>
      <w:pPr>
        <w:ind w:left="3424" w:hanging="284"/>
      </w:pPr>
      <w:rPr>
        <w:rFonts w:hint="default"/>
        <w:lang w:val="en-US" w:eastAsia="en-US" w:bidi="ar-SA"/>
      </w:rPr>
    </w:lvl>
    <w:lvl w:ilvl="4" w:tplc="E6EEBE8A">
      <w:numFmt w:val="bullet"/>
      <w:lvlText w:val="•"/>
      <w:lvlJc w:val="left"/>
      <w:pPr>
        <w:ind w:left="4433" w:hanging="284"/>
      </w:pPr>
      <w:rPr>
        <w:rFonts w:hint="default"/>
        <w:lang w:val="en-US" w:eastAsia="en-US" w:bidi="ar-SA"/>
      </w:rPr>
    </w:lvl>
    <w:lvl w:ilvl="5" w:tplc="57A278DE">
      <w:numFmt w:val="bullet"/>
      <w:lvlText w:val="•"/>
      <w:lvlJc w:val="left"/>
      <w:pPr>
        <w:ind w:left="5441" w:hanging="284"/>
      </w:pPr>
      <w:rPr>
        <w:rFonts w:hint="default"/>
        <w:lang w:val="en-US" w:eastAsia="en-US" w:bidi="ar-SA"/>
      </w:rPr>
    </w:lvl>
    <w:lvl w:ilvl="6" w:tplc="78084CC4">
      <w:numFmt w:val="bullet"/>
      <w:lvlText w:val="•"/>
      <w:lvlJc w:val="left"/>
      <w:pPr>
        <w:ind w:left="6449" w:hanging="284"/>
      </w:pPr>
      <w:rPr>
        <w:rFonts w:hint="default"/>
        <w:lang w:val="en-US" w:eastAsia="en-US" w:bidi="ar-SA"/>
      </w:rPr>
    </w:lvl>
    <w:lvl w:ilvl="7" w:tplc="72EC26E4">
      <w:numFmt w:val="bullet"/>
      <w:lvlText w:val="•"/>
      <w:lvlJc w:val="left"/>
      <w:pPr>
        <w:ind w:left="7458" w:hanging="284"/>
      </w:pPr>
      <w:rPr>
        <w:rFonts w:hint="default"/>
        <w:lang w:val="en-US" w:eastAsia="en-US" w:bidi="ar-SA"/>
      </w:rPr>
    </w:lvl>
    <w:lvl w:ilvl="8" w:tplc="597A073A">
      <w:numFmt w:val="bullet"/>
      <w:lvlText w:val="•"/>
      <w:lvlJc w:val="left"/>
      <w:pPr>
        <w:ind w:left="8466" w:hanging="284"/>
      </w:pPr>
      <w:rPr>
        <w:rFonts w:hint="default"/>
        <w:lang w:val="en-US" w:eastAsia="en-US" w:bidi="ar-SA"/>
      </w:rPr>
    </w:lvl>
  </w:abstractNum>
  <w:abstractNum w:abstractNumId="32" w15:restartNumberingAfterBreak="0">
    <w:nsid w:val="1DDD66BC"/>
    <w:multiLevelType w:val="hybridMultilevel"/>
    <w:tmpl w:val="18CA5E96"/>
    <w:lvl w:ilvl="0" w:tplc="135E7A8E">
      <w:numFmt w:val="bullet"/>
      <w:lvlText w:val=""/>
      <w:lvlJc w:val="left"/>
      <w:pPr>
        <w:ind w:left="473" w:hanging="361"/>
      </w:pPr>
      <w:rPr>
        <w:rFonts w:ascii="Symbol" w:eastAsia="Symbol" w:hAnsi="Symbol" w:cs="Symbol" w:hint="default"/>
        <w:w w:val="97"/>
        <w:sz w:val="20"/>
        <w:szCs w:val="20"/>
        <w:lang w:val="en-US" w:eastAsia="en-US" w:bidi="ar-SA"/>
      </w:rPr>
    </w:lvl>
    <w:lvl w:ilvl="1" w:tplc="25520628">
      <w:numFmt w:val="bullet"/>
      <w:lvlText w:val=""/>
      <w:lvlJc w:val="left"/>
      <w:pPr>
        <w:ind w:left="1469" w:hanging="358"/>
      </w:pPr>
      <w:rPr>
        <w:rFonts w:ascii="Wingdings" w:eastAsia="Wingdings" w:hAnsi="Wingdings" w:cs="Wingdings" w:hint="default"/>
        <w:w w:val="98"/>
        <w:sz w:val="20"/>
        <w:szCs w:val="20"/>
        <w:lang w:val="en-US" w:eastAsia="en-US" w:bidi="ar-SA"/>
      </w:rPr>
    </w:lvl>
    <w:lvl w:ilvl="2" w:tplc="A5BCC22C">
      <w:numFmt w:val="bullet"/>
      <w:lvlText w:val="•"/>
      <w:lvlJc w:val="left"/>
      <w:pPr>
        <w:ind w:left="2462" w:hanging="358"/>
      </w:pPr>
      <w:rPr>
        <w:rFonts w:hint="default"/>
        <w:lang w:val="en-US" w:eastAsia="en-US" w:bidi="ar-SA"/>
      </w:rPr>
    </w:lvl>
    <w:lvl w:ilvl="3" w:tplc="C85C0202">
      <w:numFmt w:val="bullet"/>
      <w:lvlText w:val="•"/>
      <w:lvlJc w:val="left"/>
      <w:pPr>
        <w:ind w:left="3465" w:hanging="358"/>
      </w:pPr>
      <w:rPr>
        <w:rFonts w:hint="default"/>
        <w:lang w:val="en-US" w:eastAsia="en-US" w:bidi="ar-SA"/>
      </w:rPr>
    </w:lvl>
    <w:lvl w:ilvl="4" w:tplc="867EF420">
      <w:numFmt w:val="bullet"/>
      <w:lvlText w:val="•"/>
      <w:lvlJc w:val="left"/>
      <w:pPr>
        <w:ind w:left="4467" w:hanging="358"/>
      </w:pPr>
      <w:rPr>
        <w:rFonts w:hint="default"/>
        <w:lang w:val="en-US" w:eastAsia="en-US" w:bidi="ar-SA"/>
      </w:rPr>
    </w:lvl>
    <w:lvl w:ilvl="5" w:tplc="1218685C">
      <w:numFmt w:val="bullet"/>
      <w:lvlText w:val="•"/>
      <w:lvlJc w:val="left"/>
      <w:pPr>
        <w:ind w:left="5470" w:hanging="358"/>
      </w:pPr>
      <w:rPr>
        <w:rFonts w:hint="default"/>
        <w:lang w:val="en-US" w:eastAsia="en-US" w:bidi="ar-SA"/>
      </w:rPr>
    </w:lvl>
    <w:lvl w:ilvl="6" w:tplc="094A9BDA">
      <w:numFmt w:val="bullet"/>
      <w:lvlText w:val="•"/>
      <w:lvlJc w:val="left"/>
      <w:pPr>
        <w:ind w:left="6472" w:hanging="358"/>
      </w:pPr>
      <w:rPr>
        <w:rFonts w:hint="default"/>
        <w:lang w:val="en-US" w:eastAsia="en-US" w:bidi="ar-SA"/>
      </w:rPr>
    </w:lvl>
    <w:lvl w:ilvl="7" w:tplc="AA1092F6">
      <w:numFmt w:val="bullet"/>
      <w:lvlText w:val="•"/>
      <w:lvlJc w:val="left"/>
      <w:pPr>
        <w:ind w:left="7475" w:hanging="358"/>
      </w:pPr>
      <w:rPr>
        <w:rFonts w:hint="default"/>
        <w:lang w:val="en-US" w:eastAsia="en-US" w:bidi="ar-SA"/>
      </w:rPr>
    </w:lvl>
    <w:lvl w:ilvl="8" w:tplc="8B48D646">
      <w:numFmt w:val="bullet"/>
      <w:lvlText w:val="•"/>
      <w:lvlJc w:val="left"/>
      <w:pPr>
        <w:ind w:left="8477" w:hanging="358"/>
      </w:pPr>
      <w:rPr>
        <w:rFonts w:hint="default"/>
        <w:lang w:val="en-US" w:eastAsia="en-US" w:bidi="ar-SA"/>
      </w:rPr>
    </w:lvl>
  </w:abstractNum>
  <w:abstractNum w:abstractNumId="33" w15:restartNumberingAfterBreak="0">
    <w:nsid w:val="214167B8"/>
    <w:multiLevelType w:val="hybridMultilevel"/>
    <w:tmpl w:val="B7FA9E5A"/>
    <w:lvl w:ilvl="0" w:tplc="82848E18">
      <w:numFmt w:val="bullet"/>
      <w:lvlText w:val=""/>
      <w:lvlJc w:val="left"/>
      <w:pPr>
        <w:ind w:left="395" w:hanging="284"/>
      </w:pPr>
      <w:rPr>
        <w:rFonts w:ascii="Symbol" w:eastAsia="Symbol" w:hAnsi="Symbol" w:cs="Symbol" w:hint="default"/>
        <w:w w:val="97"/>
        <w:sz w:val="20"/>
        <w:szCs w:val="20"/>
        <w:lang w:val="en-US" w:eastAsia="en-US" w:bidi="ar-SA"/>
      </w:rPr>
    </w:lvl>
    <w:lvl w:ilvl="1" w:tplc="CEF87686">
      <w:numFmt w:val="bullet"/>
      <w:lvlText w:val="•"/>
      <w:lvlJc w:val="left"/>
      <w:pPr>
        <w:ind w:left="1283" w:hanging="284"/>
      </w:pPr>
      <w:rPr>
        <w:rFonts w:hint="default"/>
        <w:lang w:val="en-US" w:eastAsia="en-US" w:bidi="ar-SA"/>
      </w:rPr>
    </w:lvl>
    <w:lvl w:ilvl="2" w:tplc="5DE48F64">
      <w:numFmt w:val="bullet"/>
      <w:lvlText w:val="•"/>
      <w:lvlJc w:val="left"/>
      <w:pPr>
        <w:ind w:left="2166" w:hanging="284"/>
      </w:pPr>
      <w:rPr>
        <w:rFonts w:hint="default"/>
        <w:lang w:val="en-US" w:eastAsia="en-US" w:bidi="ar-SA"/>
      </w:rPr>
    </w:lvl>
    <w:lvl w:ilvl="3" w:tplc="9000E340">
      <w:numFmt w:val="bullet"/>
      <w:lvlText w:val="•"/>
      <w:lvlJc w:val="left"/>
      <w:pPr>
        <w:ind w:left="3050" w:hanging="284"/>
      </w:pPr>
      <w:rPr>
        <w:rFonts w:hint="default"/>
        <w:lang w:val="en-US" w:eastAsia="en-US" w:bidi="ar-SA"/>
      </w:rPr>
    </w:lvl>
    <w:lvl w:ilvl="4" w:tplc="AB2A1408">
      <w:numFmt w:val="bullet"/>
      <w:lvlText w:val="•"/>
      <w:lvlJc w:val="left"/>
      <w:pPr>
        <w:ind w:left="3933" w:hanging="284"/>
      </w:pPr>
      <w:rPr>
        <w:rFonts w:hint="default"/>
        <w:lang w:val="en-US" w:eastAsia="en-US" w:bidi="ar-SA"/>
      </w:rPr>
    </w:lvl>
    <w:lvl w:ilvl="5" w:tplc="E968CA70">
      <w:numFmt w:val="bullet"/>
      <w:lvlText w:val="•"/>
      <w:lvlJc w:val="left"/>
      <w:pPr>
        <w:ind w:left="4817" w:hanging="284"/>
      </w:pPr>
      <w:rPr>
        <w:rFonts w:hint="default"/>
        <w:lang w:val="en-US" w:eastAsia="en-US" w:bidi="ar-SA"/>
      </w:rPr>
    </w:lvl>
    <w:lvl w:ilvl="6" w:tplc="D7F45C58">
      <w:numFmt w:val="bullet"/>
      <w:lvlText w:val="•"/>
      <w:lvlJc w:val="left"/>
      <w:pPr>
        <w:ind w:left="5700" w:hanging="284"/>
      </w:pPr>
      <w:rPr>
        <w:rFonts w:hint="default"/>
        <w:lang w:val="en-US" w:eastAsia="en-US" w:bidi="ar-SA"/>
      </w:rPr>
    </w:lvl>
    <w:lvl w:ilvl="7" w:tplc="F84ADE76">
      <w:numFmt w:val="bullet"/>
      <w:lvlText w:val="•"/>
      <w:lvlJc w:val="left"/>
      <w:pPr>
        <w:ind w:left="6583" w:hanging="284"/>
      </w:pPr>
      <w:rPr>
        <w:rFonts w:hint="default"/>
        <w:lang w:val="en-US" w:eastAsia="en-US" w:bidi="ar-SA"/>
      </w:rPr>
    </w:lvl>
    <w:lvl w:ilvl="8" w:tplc="EF8A2860">
      <w:numFmt w:val="bullet"/>
      <w:lvlText w:val="•"/>
      <w:lvlJc w:val="left"/>
      <w:pPr>
        <w:ind w:left="7467" w:hanging="284"/>
      </w:pPr>
      <w:rPr>
        <w:rFonts w:hint="default"/>
        <w:lang w:val="en-US" w:eastAsia="en-US" w:bidi="ar-SA"/>
      </w:rPr>
    </w:lvl>
  </w:abstractNum>
  <w:abstractNum w:abstractNumId="34" w15:restartNumberingAfterBreak="0">
    <w:nsid w:val="21796668"/>
    <w:multiLevelType w:val="hybridMultilevel"/>
    <w:tmpl w:val="C7BE5C98"/>
    <w:lvl w:ilvl="0" w:tplc="C06688B8">
      <w:numFmt w:val="bullet"/>
      <w:lvlText w:val=""/>
      <w:lvlJc w:val="left"/>
      <w:pPr>
        <w:ind w:left="833" w:hanging="360"/>
      </w:pPr>
      <w:rPr>
        <w:rFonts w:ascii="Symbol" w:eastAsia="Symbol" w:hAnsi="Symbol" w:cs="Symbol" w:hint="default"/>
        <w:w w:val="100"/>
        <w:sz w:val="22"/>
        <w:szCs w:val="22"/>
        <w:lang w:val="en-US" w:eastAsia="en-US" w:bidi="ar-SA"/>
      </w:rPr>
    </w:lvl>
    <w:lvl w:ilvl="1" w:tplc="9B848618">
      <w:numFmt w:val="bullet"/>
      <w:lvlText w:val="•"/>
      <w:lvlJc w:val="left"/>
      <w:pPr>
        <w:ind w:left="1804" w:hanging="360"/>
      </w:pPr>
      <w:rPr>
        <w:rFonts w:hint="default"/>
        <w:lang w:val="en-US" w:eastAsia="en-US" w:bidi="ar-SA"/>
      </w:rPr>
    </w:lvl>
    <w:lvl w:ilvl="2" w:tplc="D53CFEEC">
      <w:numFmt w:val="bullet"/>
      <w:lvlText w:val="•"/>
      <w:lvlJc w:val="left"/>
      <w:pPr>
        <w:ind w:left="2768" w:hanging="360"/>
      </w:pPr>
      <w:rPr>
        <w:rFonts w:hint="default"/>
        <w:lang w:val="en-US" w:eastAsia="en-US" w:bidi="ar-SA"/>
      </w:rPr>
    </w:lvl>
    <w:lvl w:ilvl="3" w:tplc="279CDEFC">
      <w:numFmt w:val="bullet"/>
      <w:lvlText w:val="•"/>
      <w:lvlJc w:val="left"/>
      <w:pPr>
        <w:ind w:left="3732" w:hanging="360"/>
      </w:pPr>
      <w:rPr>
        <w:rFonts w:hint="default"/>
        <w:lang w:val="en-US" w:eastAsia="en-US" w:bidi="ar-SA"/>
      </w:rPr>
    </w:lvl>
    <w:lvl w:ilvl="4" w:tplc="0338CE52">
      <w:numFmt w:val="bullet"/>
      <w:lvlText w:val="•"/>
      <w:lvlJc w:val="left"/>
      <w:pPr>
        <w:ind w:left="4697" w:hanging="360"/>
      </w:pPr>
      <w:rPr>
        <w:rFonts w:hint="default"/>
        <w:lang w:val="en-US" w:eastAsia="en-US" w:bidi="ar-SA"/>
      </w:rPr>
    </w:lvl>
    <w:lvl w:ilvl="5" w:tplc="B7F831B6">
      <w:numFmt w:val="bullet"/>
      <w:lvlText w:val="•"/>
      <w:lvlJc w:val="left"/>
      <w:pPr>
        <w:ind w:left="5661" w:hanging="360"/>
      </w:pPr>
      <w:rPr>
        <w:rFonts w:hint="default"/>
        <w:lang w:val="en-US" w:eastAsia="en-US" w:bidi="ar-SA"/>
      </w:rPr>
    </w:lvl>
    <w:lvl w:ilvl="6" w:tplc="A498052C">
      <w:numFmt w:val="bullet"/>
      <w:lvlText w:val="•"/>
      <w:lvlJc w:val="left"/>
      <w:pPr>
        <w:ind w:left="6625" w:hanging="360"/>
      </w:pPr>
      <w:rPr>
        <w:rFonts w:hint="default"/>
        <w:lang w:val="en-US" w:eastAsia="en-US" w:bidi="ar-SA"/>
      </w:rPr>
    </w:lvl>
    <w:lvl w:ilvl="7" w:tplc="C6A08304">
      <w:numFmt w:val="bullet"/>
      <w:lvlText w:val="•"/>
      <w:lvlJc w:val="left"/>
      <w:pPr>
        <w:ind w:left="7590" w:hanging="360"/>
      </w:pPr>
      <w:rPr>
        <w:rFonts w:hint="default"/>
        <w:lang w:val="en-US" w:eastAsia="en-US" w:bidi="ar-SA"/>
      </w:rPr>
    </w:lvl>
    <w:lvl w:ilvl="8" w:tplc="934C3AAE">
      <w:numFmt w:val="bullet"/>
      <w:lvlText w:val="•"/>
      <w:lvlJc w:val="left"/>
      <w:pPr>
        <w:ind w:left="8554" w:hanging="360"/>
      </w:pPr>
      <w:rPr>
        <w:rFonts w:hint="default"/>
        <w:lang w:val="en-US" w:eastAsia="en-US" w:bidi="ar-SA"/>
      </w:rPr>
    </w:lvl>
  </w:abstractNum>
  <w:abstractNum w:abstractNumId="35" w15:restartNumberingAfterBreak="0">
    <w:nsid w:val="219334B7"/>
    <w:multiLevelType w:val="hybridMultilevel"/>
    <w:tmpl w:val="07AEE1DC"/>
    <w:lvl w:ilvl="0" w:tplc="4FD86B8C">
      <w:numFmt w:val="bullet"/>
      <w:lvlText w:val=""/>
      <w:lvlJc w:val="left"/>
      <w:pPr>
        <w:ind w:left="473" w:hanging="284"/>
      </w:pPr>
      <w:rPr>
        <w:rFonts w:ascii="Symbol" w:eastAsia="Symbol" w:hAnsi="Symbol" w:cs="Symbol" w:hint="default"/>
        <w:w w:val="97"/>
        <w:sz w:val="20"/>
        <w:szCs w:val="20"/>
        <w:lang w:val="en-US" w:eastAsia="en-US" w:bidi="ar-SA"/>
      </w:rPr>
    </w:lvl>
    <w:lvl w:ilvl="1" w:tplc="333629FA">
      <w:numFmt w:val="bullet"/>
      <w:lvlText w:val="•"/>
      <w:lvlJc w:val="left"/>
      <w:pPr>
        <w:ind w:left="1480" w:hanging="284"/>
      </w:pPr>
      <w:rPr>
        <w:rFonts w:hint="default"/>
        <w:lang w:val="en-US" w:eastAsia="en-US" w:bidi="ar-SA"/>
      </w:rPr>
    </w:lvl>
    <w:lvl w:ilvl="2" w:tplc="E8883602">
      <w:numFmt w:val="bullet"/>
      <w:lvlText w:val="•"/>
      <w:lvlJc w:val="left"/>
      <w:pPr>
        <w:ind w:left="2480" w:hanging="284"/>
      </w:pPr>
      <w:rPr>
        <w:rFonts w:hint="default"/>
        <w:lang w:val="en-US" w:eastAsia="en-US" w:bidi="ar-SA"/>
      </w:rPr>
    </w:lvl>
    <w:lvl w:ilvl="3" w:tplc="79A6766A">
      <w:numFmt w:val="bullet"/>
      <w:lvlText w:val="•"/>
      <w:lvlJc w:val="left"/>
      <w:pPr>
        <w:ind w:left="3480" w:hanging="284"/>
      </w:pPr>
      <w:rPr>
        <w:rFonts w:hint="default"/>
        <w:lang w:val="en-US" w:eastAsia="en-US" w:bidi="ar-SA"/>
      </w:rPr>
    </w:lvl>
    <w:lvl w:ilvl="4" w:tplc="38F68182">
      <w:numFmt w:val="bullet"/>
      <w:lvlText w:val="•"/>
      <w:lvlJc w:val="left"/>
      <w:pPr>
        <w:ind w:left="4481" w:hanging="284"/>
      </w:pPr>
      <w:rPr>
        <w:rFonts w:hint="default"/>
        <w:lang w:val="en-US" w:eastAsia="en-US" w:bidi="ar-SA"/>
      </w:rPr>
    </w:lvl>
    <w:lvl w:ilvl="5" w:tplc="008A2830">
      <w:numFmt w:val="bullet"/>
      <w:lvlText w:val="•"/>
      <w:lvlJc w:val="left"/>
      <w:pPr>
        <w:ind w:left="5481" w:hanging="284"/>
      </w:pPr>
      <w:rPr>
        <w:rFonts w:hint="default"/>
        <w:lang w:val="en-US" w:eastAsia="en-US" w:bidi="ar-SA"/>
      </w:rPr>
    </w:lvl>
    <w:lvl w:ilvl="6" w:tplc="29BEA518">
      <w:numFmt w:val="bullet"/>
      <w:lvlText w:val="•"/>
      <w:lvlJc w:val="left"/>
      <w:pPr>
        <w:ind w:left="6481" w:hanging="284"/>
      </w:pPr>
      <w:rPr>
        <w:rFonts w:hint="default"/>
        <w:lang w:val="en-US" w:eastAsia="en-US" w:bidi="ar-SA"/>
      </w:rPr>
    </w:lvl>
    <w:lvl w:ilvl="7" w:tplc="29146A1A">
      <w:numFmt w:val="bullet"/>
      <w:lvlText w:val="•"/>
      <w:lvlJc w:val="left"/>
      <w:pPr>
        <w:ind w:left="7482" w:hanging="284"/>
      </w:pPr>
      <w:rPr>
        <w:rFonts w:hint="default"/>
        <w:lang w:val="en-US" w:eastAsia="en-US" w:bidi="ar-SA"/>
      </w:rPr>
    </w:lvl>
    <w:lvl w:ilvl="8" w:tplc="F50A2AAE">
      <w:numFmt w:val="bullet"/>
      <w:lvlText w:val="•"/>
      <w:lvlJc w:val="left"/>
      <w:pPr>
        <w:ind w:left="8482" w:hanging="284"/>
      </w:pPr>
      <w:rPr>
        <w:rFonts w:hint="default"/>
        <w:lang w:val="en-US" w:eastAsia="en-US" w:bidi="ar-SA"/>
      </w:rPr>
    </w:lvl>
  </w:abstractNum>
  <w:abstractNum w:abstractNumId="36" w15:restartNumberingAfterBreak="0">
    <w:nsid w:val="220E1F1F"/>
    <w:multiLevelType w:val="hybridMultilevel"/>
    <w:tmpl w:val="2AA68C2C"/>
    <w:lvl w:ilvl="0" w:tplc="F77ABA10">
      <w:numFmt w:val="bullet"/>
      <w:lvlText w:val=""/>
      <w:lvlJc w:val="left"/>
      <w:pPr>
        <w:ind w:left="396" w:hanging="284"/>
      </w:pPr>
      <w:rPr>
        <w:rFonts w:ascii="Symbol" w:eastAsia="Symbol" w:hAnsi="Symbol" w:cs="Symbol" w:hint="default"/>
        <w:w w:val="97"/>
        <w:sz w:val="20"/>
        <w:szCs w:val="20"/>
        <w:lang w:val="en-US" w:eastAsia="en-US" w:bidi="ar-SA"/>
      </w:rPr>
    </w:lvl>
    <w:lvl w:ilvl="1" w:tplc="71C296A2">
      <w:numFmt w:val="bullet"/>
      <w:lvlText w:val=""/>
      <w:lvlJc w:val="left"/>
      <w:pPr>
        <w:ind w:left="1913" w:hanging="360"/>
      </w:pPr>
      <w:rPr>
        <w:rFonts w:ascii="Wingdings" w:eastAsia="Wingdings" w:hAnsi="Wingdings" w:cs="Wingdings" w:hint="default"/>
        <w:w w:val="98"/>
        <w:sz w:val="20"/>
        <w:szCs w:val="20"/>
        <w:lang w:val="en-US" w:eastAsia="en-US" w:bidi="ar-SA"/>
      </w:rPr>
    </w:lvl>
    <w:lvl w:ilvl="2" w:tplc="4FCEEBB0">
      <w:numFmt w:val="bullet"/>
      <w:lvlText w:val="•"/>
      <w:lvlJc w:val="left"/>
      <w:pPr>
        <w:ind w:left="2871" w:hanging="360"/>
      </w:pPr>
      <w:rPr>
        <w:rFonts w:hint="default"/>
        <w:lang w:val="en-US" w:eastAsia="en-US" w:bidi="ar-SA"/>
      </w:rPr>
    </w:lvl>
    <w:lvl w:ilvl="3" w:tplc="438E0030">
      <w:numFmt w:val="bullet"/>
      <w:lvlText w:val="•"/>
      <w:lvlJc w:val="left"/>
      <w:pPr>
        <w:ind w:left="3822" w:hanging="360"/>
      </w:pPr>
      <w:rPr>
        <w:rFonts w:hint="default"/>
        <w:lang w:val="en-US" w:eastAsia="en-US" w:bidi="ar-SA"/>
      </w:rPr>
    </w:lvl>
    <w:lvl w:ilvl="4" w:tplc="84D0AAFE">
      <w:numFmt w:val="bullet"/>
      <w:lvlText w:val="•"/>
      <w:lvlJc w:val="left"/>
      <w:pPr>
        <w:ind w:left="4774" w:hanging="360"/>
      </w:pPr>
      <w:rPr>
        <w:rFonts w:hint="default"/>
        <w:lang w:val="en-US" w:eastAsia="en-US" w:bidi="ar-SA"/>
      </w:rPr>
    </w:lvl>
    <w:lvl w:ilvl="5" w:tplc="7C8208BA">
      <w:numFmt w:val="bullet"/>
      <w:lvlText w:val="•"/>
      <w:lvlJc w:val="left"/>
      <w:pPr>
        <w:ind w:left="5725" w:hanging="360"/>
      </w:pPr>
      <w:rPr>
        <w:rFonts w:hint="default"/>
        <w:lang w:val="en-US" w:eastAsia="en-US" w:bidi="ar-SA"/>
      </w:rPr>
    </w:lvl>
    <w:lvl w:ilvl="6" w:tplc="06FC2D36">
      <w:numFmt w:val="bullet"/>
      <w:lvlText w:val="•"/>
      <w:lvlJc w:val="left"/>
      <w:pPr>
        <w:ind w:left="6677" w:hanging="360"/>
      </w:pPr>
      <w:rPr>
        <w:rFonts w:hint="default"/>
        <w:lang w:val="en-US" w:eastAsia="en-US" w:bidi="ar-SA"/>
      </w:rPr>
    </w:lvl>
    <w:lvl w:ilvl="7" w:tplc="F19C71FA">
      <w:numFmt w:val="bullet"/>
      <w:lvlText w:val="•"/>
      <w:lvlJc w:val="left"/>
      <w:pPr>
        <w:ind w:left="7628" w:hanging="360"/>
      </w:pPr>
      <w:rPr>
        <w:rFonts w:hint="default"/>
        <w:lang w:val="en-US" w:eastAsia="en-US" w:bidi="ar-SA"/>
      </w:rPr>
    </w:lvl>
    <w:lvl w:ilvl="8" w:tplc="0D5A80C0">
      <w:numFmt w:val="bullet"/>
      <w:lvlText w:val="•"/>
      <w:lvlJc w:val="left"/>
      <w:pPr>
        <w:ind w:left="8580" w:hanging="360"/>
      </w:pPr>
      <w:rPr>
        <w:rFonts w:hint="default"/>
        <w:lang w:val="en-US" w:eastAsia="en-US" w:bidi="ar-SA"/>
      </w:rPr>
    </w:lvl>
  </w:abstractNum>
  <w:abstractNum w:abstractNumId="37" w15:restartNumberingAfterBreak="0">
    <w:nsid w:val="24076A0C"/>
    <w:multiLevelType w:val="hybridMultilevel"/>
    <w:tmpl w:val="3B4433EE"/>
    <w:lvl w:ilvl="0" w:tplc="A4189940">
      <w:numFmt w:val="bullet"/>
      <w:lvlText w:val=""/>
      <w:lvlJc w:val="left"/>
      <w:pPr>
        <w:ind w:left="473" w:hanging="284"/>
      </w:pPr>
      <w:rPr>
        <w:rFonts w:ascii="Symbol" w:eastAsia="Symbol" w:hAnsi="Symbol" w:cs="Symbol" w:hint="default"/>
        <w:w w:val="97"/>
        <w:sz w:val="20"/>
        <w:szCs w:val="20"/>
        <w:lang w:val="en-US" w:eastAsia="en-US" w:bidi="ar-SA"/>
      </w:rPr>
    </w:lvl>
    <w:lvl w:ilvl="1" w:tplc="C25E34FE">
      <w:numFmt w:val="bullet"/>
      <w:lvlText w:val="•"/>
      <w:lvlJc w:val="left"/>
      <w:pPr>
        <w:ind w:left="1480" w:hanging="284"/>
      </w:pPr>
      <w:rPr>
        <w:rFonts w:hint="default"/>
        <w:lang w:val="en-US" w:eastAsia="en-US" w:bidi="ar-SA"/>
      </w:rPr>
    </w:lvl>
    <w:lvl w:ilvl="2" w:tplc="3EA49682">
      <w:numFmt w:val="bullet"/>
      <w:lvlText w:val="•"/>
      <w:lvlJc w:val="left"/>
      <w:pPr>
        <w:ind w:left="2480" w:hanging="284"/>
      </w:pPr>
      <w:rPr>
        <w:rFonts w:hint="default"/>
        <w:lang w:val="en-US" w:eastAsia="en-US" w:bidi="ar-SA"/>
      </w:rPr>
    </w:lvl>
    <w:lvl w:ilvl="3" w:tplc="8884C4A2">
      <w:numFmt w:val="bullet"/>
      <w:lvlText w:val="•"/>
      <w:lvlJc w:val="left"/>
      <w:pPr>
        <w:ind w:left="3480" w:hanging="284"/>
      </w:pPr>
      <w:rPr>
        <w:rFonts w:hint="default"/>
        <w:lang w:val="en-US" w:eastAsia="en-US" w:bidi="ar-SA"/>
      </w:rPr>
    </w:lvl>
    <w:lvl w:ilvl="4" w:tplc="2F5A1BBA">
      <w:numFmt w:val="bullet"/>
      <w:lvlText w:val="•"/>
      <w:lvlJc w:val="left"/>
      <w:pPr>
        <w:ind w:left="4481" w:hanging="284"/>
      </w:pPr>
      <w:rPr>
        <w:rFonts w:hint="default"/>
        <w:lang w:val="en-US" w:eastAsia="en-US" w:bidi="ar-SA"/>
      </w:rPr>
    </w:lvl>
    <w:lvl w:ilvl="5" w:tplc="18942CF4">
      <w:numFmt w:val="bullet"/>
      <w:lvlText w:val="•"/>
      <w:lvlJc w:val="left"/>
      <w:pPr>
        <w:ind w:left="5481" w:hanging="284"/>
      </w:pPr>
      <w:rPr>
        <w:rFonts w:hint="default"/>
        <w:lang w:val="en-US" w:eastAsia="en-US" w:bidi="ar-SA"/>
      </w:rPr>
    </w:lvl>
    <w:lvl w:ilvl="6" w:tplc="DCDEB540">
      <w:numFmt w:val="bullet"/>
      <w:lvlText w:val="•"/>
      <w:lvlJc w:val="left"/>
      <w:pPr>
        <w:ind w:left="6481" w:hanging="284"/>
      </w:pPr>
      <w:rPr>
        <w:rFonts w:hint="default"/>
        <w:lang w:val="en-US" w:eastAsia="en-US" w:bidi="ar-SA"/>
      </w:rPr>
    </w:lvl>
    <w:lvl w:ilvl="7" w:tplc="00EE18EC">
      <w:numFmt w:val="bullet"/>
      <w:lvlText w:val="•"/>
      <w:lvlJc w:val="left"/>
      <w:pPr>
        <w:ind w:left="7482" w:hanging="284"/>
      </w:pPr>
      <w:rPr>
        <w:rFonts w:hint="default"/>
        <w:lang w:val="en-US" w:eastAsia="en-US" w:bidi="ar-SA"/>
      </w:rPr>
    </w:lvl>
    <w:lvl w:ilvl="8" w:tplc="90B29AFC">
      <w:numFmt w:val="bullet"/>
      <w:lvlText w:val="•"/>
      <w:lvlJc w:val="left"/>
      <w:pPr>
        <w:ind w:left="8482" w:hanging="284"/>
      </w:pPr>
      <w:rPr>
        <w:rFonts w:hint="default"/>
        <w:lang w:val="en-US" w:eastAsia="en-US" w:bidi="ar-SA"/>
      </w:rPr>
    </w:lvl>
  </w:abstractNum>
  <w:abstractNum w:abstractNumId="38" w15:restartNumberingAfterBreak="0">
    <w:nsid w:val="240F0C8D"/>
    <w:multiLevelType w:val="hybridMultilevel"/>
    <w:tmpl w:val="38B861EC"/>
    <w:lvl w:ilvl="0" w:tplc="14BCB838">
      <w:numFmt w:val="bullet"/>
      <w:lvlText w:val=""/>
      <w:lvlJc w:val="left"/>
      <w:pPr>
        <w:ind w:left="396" w:hanging="284"/>
      </w:pPr>
      <w:rPr>
        <w:rFonts w:ascii="Symbol" w:eastAsia="Symbol" w:hAnsi="Symbol" w:cs="Symbol" w:hint="default"/>
        <w:w w:val="97"/>
        <w:sz w:val="20"/>
        <w:szCs w:val="20"/>
        <w:lang w:val="en-US" w:eastAsia="en-US" w:bidi="ar-SA"/>
      </w:rPr>
    </w:lvl>
    <w:lvl w:ilvl="1" w:tplc="E2928528">
      <w:numFmt w:val="bullet"/>
      <w:lvlText w:val="•"/>
      <w:lvlJc w:val="left"/>
      <w:pPr>
        <w:ind w:left="1408" w:hanging="284"/>
      </w:pPr>
      <w:rPr>
        <w:rFonts w:hint="default"/>
        <w:lang w:val="en-US" w:eastAsia="en-US" w:bidi="ar-SA"/>
      </w:rPr>
    </w:lvl>
    <w:lvl w:ilvl="2" w:tplc="C7D60778">
      <w:numFmt w:val="bullet"/>
      <w:lvlText w:val="•"/>
      <w:lvlJc w:val="left"/>
      <w:pPr>
        <w:ind w:left="2416" w:hanging="284"/>
      </w:pPr>
      <w:rPr>
        <w:rFonts w:hint="default"/>
        <w:lang w:val="en-US" w:eastAsia="en-US" w:bidi="ar-SA"/>
      </w:rPr>
    </w:lvl>
    <w:lvl w:ilvl="3" w:tplc="C89483BA">
      <w:numFmt w:val="bullet"/>
      <w:lvlText w:val="•"/>
      <w:lvlJc w:val="left"/>
      <w:pPr>
        <w:ind w:left="3424" w:hanging="284"/>
      </w:pPr>
      <w:rPr>
        <w:rFonts w:hint="default"/>
        <w:lang w:val="en-US" w:eastAsia="en-US" w:bidi="ar-SA"/>
      </w:rPr>
    </w:lvl>
    <w:lvl w:ilvl="4" w:tplc="E0A60436">
      <w:numFmt w:val="bullet"/>
      <w:lvlText w:val="•"/>
      <w:lvlJc w:val="left"/>
      <w:pPr>
        <w:ind w:left="4433" w:hanging="284"/>
      </w:pPr>
      <w:rPr>
        <w:rFonts w:hint="default"/>
        <w:lang w:val="en-US" w:eastAsia="en-US" w:bidi="ar-SA"/>
      </w:rPr>
    </w:lvl>
    <w:lvl w:ilvl="5" w:tplc="CB620304">
      <w:numFmt w:val="bullet"/>
      <w:lvlText w:val="•"/>
      <w:lvlJc w:val="left"/>
      <w:pPr>
        <w:ind w:left="5441" w:hanging="284"/>
      </w:pPr>
      <w:rPr>
        <w:rFonts w:hint="default"/>
        <w:lang w:val="en-US" w:eastAsia="en-US" w:bidi="ar-SA"/>
      </w:rPr>
    </w:lvl>
    <w:lvl w:ilvl="6" w:tplc="2E4802E0">
      <w:numFmt w:val="bullet"/>
      <w:lvlText w:val="•"/>
      <w:lvlJc w:val="left"/>
      <w:pPr>
        <w:ind w:left="6449" w:hanging="284"/>
      </w:pPr>
      <w:rPr>
        <w:rFonts w:hint="default"/>
        <w:lang w:val="en-US" w:eastAsia="en-US" w:bidi="ar-SA"/>
      </w:rPr>
    </w:lvl>
    <w:lvl w:ilvl="7" w:tplc="A04290B4">
      <w:numFmt w:val="bullet"/>
      <w:lvlText w:val="•"/>
      <w:lvlJc w:val="left"/>
      <w:pPr>
        <w:ind w:left="7458" w:hanging="284"/>
      </w:pPr>
      <w:rPr>
        <w:rFonts w:hint="default"/>
        <w:lang w:val="en-US" w:eastAsia="en-US" w:bidi="ar-SA"/>
      </w:rPr>
    </w:lvl>
    <w:lvl w:ilvl="8" w:tplc="DA047C20">
      <w:numFmt w:val="bullet"/>
      <w:lvlText w:val="•"/>
      <w:lvlJc w:val="left"/>
      <w:pPr>
        <w:ind w:left="8466" w:hanging="284"/>
      </w:pPr>
      <w:rPr>
        <w:rFonts w:hint="default"/>
        <w:lang w:val="en-US" w:eastAsia="en-US" w:bidi="ar-SA"/>
      </w:rPr>
    </w:lvl>
  </w:abstractNum>
  <w:abstractNum w:abstractNumId="39" w15:restartNumberingAfterBreak="0">
    <w:nsid w:val="24162ABD"/>
    <w:multiLevelType w:val="hybridMultilevel"/>
    <w:tmpl w:val="B2E0B15A"/>
    <w:lvl w:ilvl="0" w:tplc="5D4EFDCE">
      <w:numFmt w:val="bullet"/>
      <w:lvlText w:val=""/>
      <w:lvlJc w:val="left"/>
      <w:pPr>
        <w:ind w:left="472" w:hanging="284"/>
      </w:pPr>
      <w:rPr>
        <w:rFonts w:ascii="Symbol" w:eastAsia="Symbol" w:hAnsi="Symbol" w:cs="Symbol" w:hint="default"/>
        <w:w w:val="97"/>
        <w:sz w:val="20"/>
        <w:szCs w:val="20"/>
        <w:lang w:val="en-US" w:eastAsia="en-US" w:bidi="ar-SA"/>
      </w:rPr>
    </w:lvl>
    <w:lvl w:ilvl="1" w:tplc="60AAD76C">
      <w:numFmt w:val="bullet"/>
      <w:lvlText w:val=""/>
      <w:lvlJc w:val="left"/>
      <w:pPr>
        <w:ind w:left="1912" w:hanging="360"/>
      </w:pPr>
      <w:rPr>
        <w:rFonts w:ascii="Wingdings" w:eastAsia="Wingdings" w:hAnsi="Wingdings" w:cs="Wingdings" w:hint="default"/>
        <w:w w:val="98"/>
        <w:sz w:val="20"/>
        <w:szCs w:val="20"/>
        <w:lang w:val="en-US" w:eastAsia="en-US" w:bidi="ar-SA"/>
      </w:rPr>
    </w:lvl>
    <w:lvl w:ilvl="2" w:tplc="DE5E35CA">
      <w:numFmt w:val="bullet"/>
      <w:lvlText w:val="•"/>
      <w:lvlJc w:val="left"/>
      <w:pPr>
        <w:ind w:left="2732" w:hanging="360"/>
      </w:pPr>
      <w:rPr>
        <w:rFonts w:hint="default"/>
        <w:lang w:val="en-US" w:eastAsia="en-US" w:bidi="ar-SA"/>
      </w:rPr>
    </w:lvl>
    <w:lvl w:ilvl="3" w:tplc="13E6B4A8">
      <w:numFmt w:val="bullet"/>
      <w:lvlText w:val="•"/>
      <w:lvlJc w:val="left"/>
      <w:pPr>
        <w:ind w:left="3545" w:hanging="360"/>
      </w:pPr>
      <w:rPr>
        <w:rFonts w:hint="default"/>
        <w:lang w:val="en-US" w:eastAsia="en-US" w:bidi="ar-SA"/>
      </w:rPr>
    </w:lvl>
    <w:lvl w:ilvl="4" w:tplc="2598B620">
      <w:numFmt w:val="bullet"/>
      <w:lvlText w:val="•"/>
      <w:lvlJc w:val="left"/>
      <w:pPr>
        <w:ind w:left="4358" w:hanging="360"/>
      </w:pPr>
      <w:rPr>
        <w:rFonts w:hint="default"/>
        <w:lang w:val="en-US" w:eastAsia="en-US" w:bidi="ar-SA"/>
      </w:rPr>
    </w:lvl>
    <w:lvl w:ilvl="5" w:tplc="7EB67A14">
      <w:numFmt w:val="bullet"/>
      <w:lvlText w:val="•"/>
      <w:lvlJc w:val="left"/>
      <w:pPr>
        <w:ind w:left="5170" w:hanging="360"/>
      </w:pPr>
      <w:rPr>
        <w:rFonts w:hint="default"/>
        <w:lang w:val="en-US" w:eastAsia="en-US" w:bidi="ar-SA"/>
      </w:rPr>
    </w:lvl>
    <w:lvl w:ilvl="6" w:tplc="BD76E686">
      <w:numFmt w:val="bullet"/>
      <w:lvlText w:val="•"/>
      <w:lvlJc w:val="left"/>
      <w:pPr>
        <w:ind w:left="5983" w:hanging="360"/>
      </w:pPr>
      <w:rPr>
        <w:rFonts w:hint="default"/>
        <w:lang w:val="en-US" w:eastAsia="en-US" w:bidi="ar-SA"/>
      </w:rPr>
    </w:lvl>
    <w:lvl w:ilvl="7" w:tplc="51EC55AA">
      <w:numFmt w:val="bullet"/>
      <w:lvlText w:val="•"/>
      <w:lvlJc w:val="left"/>
      <w:pPr>
        <w:ind w:left="6796" w:hanging="360"/>
      </w:pPr>
      <w:rPr>
        <w:rFonts w:hint="default"/>
        <w:lang w:val="en-US" w:eastAsia="en-US" w:bidi="ar-SA"/>
      </w:rPr>
    </w:lvl>
    <w:lvl w:ilvl="8" w:tplc="D78CA55E">
      <w:numFmt w:val="bullet"/>
      <w:lvlText w:val="•"/>
      <w:lvlJc w:val="left"/>
      <w:pPr>
        <w:ind w:left="7608" w:hanging="360"/>
      </w:pPr>
      <w:rPr>
        <w:rFonts w:hint="default"/>
        <w:lang w:val="en-US" w:eastAsia="en-US" w:bidi="ar-SA"/>
      </w:rPr>
    </w:lvl>
  </w:abstractNum>
  <w:abstractNum w:abstractNumId="40" w15:restartNumberingAfterBreak="0">
    <w:nsid w:val="2524014C"/>
    <w:multiLevelType w:val="hybridMultilevel"/>
    <w:tmpl w:val="C4047174"/>
    <w:lvl w:ilvl="0" w:tplc="F3BCFB26">
      <w:numFmt w:val="bullet"/>
      <w:lvlText w:val=""/>
      <w:lvlJc w:val="left"/>
      <w:pPr>
        <w:ind w:left="470" w:hanging="284"/>
      </w:pPr>
      <w:rPr>
        <w:rFonts w:ascii="Symbol" w:eastAsia="Symbol" w:hAnsi="Symbol" w:cs="Symbol" w:hint="default"/>
        <w:w w:val="97"/>
        <w:sz w:val="20"/>
        <w:szCs w:val="20"/>
        <w:lang w:val="en-US" w:eastAsia="en-US" w:bidi="ar-SA"/>
      </w:rPr>
    </w:lvl>
    <w:lvl w:ilvl="1" w:tplc="AC68AC5C">
      <w:numFmt w:val="bullet"/>
      <w:lvlText w:val="•"/>
      <w:lvlJc w:val="left"/>
      <w:pPr>
        <w:ind w:left="1355" w:hanging="284"/>
      </w:pPr>
      <w:rPr>
        <w:rFonts w:hint="default"/>
        <w:lang w:val="en-US" w:eastAsia="en-US" w:bidi="ar-SA"/>
      </w:rPr>
    </w:lvl>
    <w:lvl w:ilvl="2" w:tplc="B1B85886">
      <w:numFmt w:val="bullet"/>
      <w:lvlText w:val="•"/>
      <w:lvlJc w:val="left"/>
      <w:pPr>
        <w:ind w:left="2230" w:hanging="284"/>
      </w:pPr>
      <w:rPr>
        <w:rFonts w:hint="default"/>
        <w:lang w:val="en-US" w:eastAsia="en-US" w:bidi="ar-SA"/>
      </w:rPr>
    </w:lvl>
    <w:lvl w:ilvl="3" w:tplc="904E917A">
      <w:numFmt w:val="bullet"/>
      <w:lvlText w:val="•"/>
      <w:lvlJc w:val="left"/>
      <w:pPr>
        <w:ind w:left="3106" w:hanging="284"/>
      </w:pPr>
      <w:rPr>
        <w:rFonts w:hint="default"/>
        <w:lang w:val="en-US" w:eastAsia="en-US" w:bidi="ar-SA"/>
      </w:rPr>
    </w:lvl>
    <w:lvl w:ilvl="4" w:tplc="95EC1068">
      <w:numFmt w:val="bullet"/>
      <w:lvlText w:val="•"/>
      <w:lvlJc w:val="left"/>
      <w:pPr>
        <w:ind w:left="3981" w:hanging="284"/>
      </w:pPr>
      <w:rPr>
        <w:rFonts w:hint="default"/>
        <w:lang w:val="en-US" w:eastAsia="en-US" w:bidi="ar-SA"/>
      </w:rPr>
    </w:lvl>
    <w:lvl w:ilvl="5" w:tplc="BB50832E">
      <w:numFmt w:val="bullet"/>
      <w:lvlText w:val="•"/>
      <w:lvlJc w:val="left"/>
      <w:pPr>
        <w:ind w:left="4857" w:hanging="284"/>
      </w:pPr>
      <w:rPr>
        <w:rFonts w:hint="default"/>
        <w:lang w:val="en-US" w:eastAsia="en-US" w:bidi="ar-SA"/>
      </w:rPr>
    </w:lvl>
    <w:lvl w:ilvl="6" w:tplc="08366FFA">
      <w:numFmt w:val="bullet"/>
      <w:lvlText w:val="•"/>
      <w:lvlJc w:val="left"/>
      <w:pPr>
        <w:ind w:left="5732" w:hanging="284"/>
      </w:pPr>
      <w:rPr>
        <w:rFonts w:hint="default"/>
        <w:lang w:val="en-US" w:eastAsia="en-US" w:bidi="ar-SA"/>
      </w:rPr>
    </w:lvl>
    <w:lvl w:ilvl="7" w:tplc="3168E5CA">
      <w:numFmt w:val="bullet"/>
      <w:lvlText w:val="•"/>
      <w:lvlJc w:val="left"/>
      <w:pPr>
        <w:ind w:left="6607" w:hanging="284"/>
      </w:pPr>
      <w:rPr>
        <w:rFonts w:hint="default"/>
        <w:lang w:val="en-US" w:eastAsia="en-US" w:bidi="ar-SA"/>
      </w:rPr>
    </w:lvl>
    <w:lvl w:ilvl="8" w:tplc="107A817A">
      <w:numFmt w:val="bullet"/>
      <w:lvlText w:val="•"/>
      <w:lvlJc w:val="left"/>
      <w:pPr>
        <w:ind w:left="7483" w:hanging="284"/>
      </w:pPr>
      <w:rPr>
        <w:rFonts w:hint="default"/>
        <w:lang w:val="en-US" w:eastAsia="en-US" w:bidi="ar-SA"/>
      </w:rPr>
    </w:lvl>
  </w:abstractNum>
  <w:abstractNum w:abstractNumId="41" w15:restartNumberingAfterBreak="0">
    <w:nsid w:val="27110426"/>
    <w:multiLevelType w:val="hybridMultilevel"/>
    <w:tmpl w:val="C472FD6E"/>
    <w:lvl w:ilvl="0" w:tplc="1DBC02F0">
      <w:numFmt w:val="bullet"/>
      <w:lvlText w:val=""/>
      <w:lvlJc w:val="left"/>
      <w:pPr>
        <w:ind w:left="396" w:hanging="284"/>
      </w:pPr>
      <w:rPr>
        <w:rFonts w:ascii="Symbol" w:eastAsia="Symbol" w:hAnsi="Symbol" w:cs="Symbol" w:hint="default"/>
        <w:w w:val="97"/>
        <w:sz w:val="20"/>
        <w:szCs w:val="20"/>
        <w:lang w:val="en-US" w:eastAsia="en-US" w:bidi="ar-SA"/>
      </w:rPr>
    </w:lvl>
    <w:lvl w:ilvl="1" w:tplc="F77C1220">
      <w:numFmt w:val="bullet"/>
      <w:lvlText w:val="•"/>
      <w:lvlJc w:val="left"/>
      <w:pPr>
        <w:ind w:left="1408" w:hanging="284"/>
      </w:pPr>
      <w:rPr>
        <w:rFonts w:hint="default"/>
        <w:lang w:val="en-US" w:eastAsia="en-US" w:bidi="ar-SA"/>
      </w:rPr>
    </w:lvl>
    <w:lvl w:ilvl="2" w:tplc="93742B74">
      <w:numFmt w:val="bullet"/>
      <w:lvlText w:val="•"/>
      <w:lvlJc w:val="left"/>
      <w:pPr>
        <w:ind w:left="2416" w:hanging="284"/>
      </w:pPr>
      <w:rPr>
        <w:rFonts w:hint="default"/>
        <w:lang w:val="en-US" w:eastAsia="en-US" w:bidi="ar-SA"/>
      </w:rPr>
    </w:lvl>
    <w:lvl w:ilvl="3" w:tplc="65F4B38A">
      <w:numFmt w:val="bullet"/>
      <w:lvlText w:val="•"/>
      <w:lvlJc w:val="left"/>
      <w:pPr>
        <w:ind w:left="3424" w:hanging="284"/>
      </w:pPr>
      <w:rPr>
        <w:rFonts w:hint="default"/>
        <w:lang w:val="en-US" w:eastAsia="en-US" w:bidi="ar-SA"/>
      </w:rPr>
    </w:lvl>
    <w:lvl w:ilvl="4" w:tplc="4E5221E4">
      <w:numFmt w:val="bullet"/>
      <w:lvlText w:val="•"/>
      <w:lvlJc w:val="left"/>
      <w:pPr>
        <w:ind w:left="4433" w:hanging="284"/>
      </w:pPr>
      <w:rPr>
        <w:rFonts w:hint="default"/>
        <w:lang w:val="en-US" w:eastAsia="en-US" w:bidi="ar-SA"/>
      </w:rPr>
    </w:lvl>
    <w:lvl w:ilvl="5" w:tplc="8C4E1F6E">
      <w:numFmt w:val="bullet"/>
      <w:lvlText w:val="•"/>
      <w:lvlJc w:val="left"/>
      <w:pPr>
        <w:ind w:left="5441" w:hanging="284"/>
      </w:pPr>
      <w:rPr>
        <w:rFonts w:hint="default"/>
        <w:lang w:val="en-US" w:eastAsia="en-US" w:bidi="ar-SA"/>
      </w:rPr>
    </w:lvl>
    <w:lvl w:ilvl="6" w:tplc="093806BC">
      <w:numFmt w:val="bullet"/>
      <w:lvlText w:val="•"/>
      <w:lvlJc w:val="left"/>
      <w:pPr>
        <w:ind w:left="6449" w:hanging="284"/>
      </w:pPr>
      <w:rPr>
        <w:rFonts w:hint="default"/>
        <w:lang w:val="en-US" w:eastAsia="en-US" w:bidi="ar-SA"/>
      </w:rPr>
    </w:lvl>
    <w:lvl w:ilvl="7" w:tplc="C31C9118">
      <w:numFmt w:val="bullet"/>
      <w:lvlText w:val="•"/>
      <w:lvlJc w:val="left"/>
      <w:pPr>
        <w:ind w:left="7458" w:hanging="284"/>
      </w:pPr>
      <w:rPr>
        <w:rFonts w:hint="default"/>
        <w:lang w:val="en-US" w:eastAsia="en-US" w:bidi="ar-SA"/>
      </w:rPr>
    </w:lvl>
    <w:lvl w:ilvl="8" w:tplc="CF2C8864">
      <w:numFmt w:val="bullet"/>
      <w:lvlText w:val="•"/>
      <w:lvlJc w:val="left"/>
      <w:pPr>
        <w:ind w:left="8466" w:hanging="284"/>
      </w:pPr>
      <w:rPr>
        <w:rFonts w:hint="default"/>
        <w:lang w:val="en-US" w:eastAsia="en-US" w:bidi="ar-SA"/>
      </w:rPr>
    </w:lvl>
  </w:abstractNum>
  <w:abstractNum w:abstractNumId="42" w15:restartNumberingAfterBreak="0">
    <w:nsid w:val="28737EED"/>
    <w:multiLevelType w:val="hybridMultilevel"/>
    <w:tmpl w:val="4E769222"/>
    <w:lvl w:ilvl="0" w:tplc="879E4494">
      <w:numFmt w:val="bullet"/>
      <w:lvlText w:val=""/>
      <w:lvlJc w:val="left"/>
      <w:pPr>
        <w:ind w:left="396" w:hanging="284"/>
      </w:pPr>
      <w:rPr>
        <w:rFonts w:ascii="Wingdings" w:eastAsia="Wingdings" w:hAnsi="Wingdings" w:cs="Wingdings" w:hint="default"/>
        <w:w w:val="98"/>
        <w:sz w:val="20"/>
        <w:szCs w:val="20"/>
        <w:lang w:val="en-US" w:eastAsia="en-US" w:bidi="ar-SA"/>
      </w:rPr>
    </w:lvl>
    <w:lvl w:ilvl="1" w:tplc="621A0FCC">
      <w:numFmt w:val="bullet"/>
      <w:lvlText w:val=""/>
      <w:lvlJc w:val="left"/>
      <w:pPr>
        <w:ind w:left="1913" w:hanging="360"/>
      </w:pPr>
      <w:rPr>
        <w:rFonts w:ascii="Wingdings" w:eastAsia="Wingdings" w:hAnsi="Wingdings" w:cs="Wingdings" w:hint="default"/>
        <w:w w:val="98"/>
        <w:sz w:val="20"/>
        <w:szCs w:val="20"/>
        <w:lang w:val="en-US" w:eastAsia="en-US" w:bidi="ar-SA"/>
      </w:rPr>
    </w:lvl>
    <w:lvl w:ilvl="2" w:tplc="8BC468E8">
      <w:numFmt w:val="bullet"/>
      <w:lvlText w:val="•"/>
      <w:lvlJc w:val="left"/>
      <w:pPr>
        <w:ind w:left="2871" w:hanging="360"/>
      </w:pPr>
      <w:rPr>
        <w:rFonts w:hint="default"/>
        <w:lang w:val="en-US" w:eastAsia="en-US" w:bidi="ar-SA"/>
      </w:rPr>
    </w:lvl>
    <w:lvl w:ilvl="3" w:tplc="F02C736A">
      <w:numFmt w:val="bullet"/>
      <w:lvlText w:val="•"/>
      <w:lvlJc w:val="left"/>
      <w:pPr>
        <w:ind w:left="3822" w:hanging="360"/>
      </w:pPr>
      <w:rPr>
        <w:rFonts w:hint="default"/>
        <w:lang w:val="en-US" w:eastAsia="en-US" w:bidi="ar-SA"/>
      </w:rPr>
    </w:lvl>
    <w:lvl w:ilvl="4" w:tplc="429008A6">
      <w:numFmt w:val="bullet"/>
      <w:lvlText w:val="•"/>
      <w:lvlJc w:val="left"/>
      <w:pPr>
        <w:ind w:left="4774" w:hanging="360"/>
      </w:pPr>
      <w:rPr>
        <w:rFonts w:hint="default"/>
        <w:lang w:val="en-US" w:eastAsia="en-US" w:bidi="ar-SA"/>
      </w:rPr>
    </w:lvl>
    <w:lvl w:ilvl="5" w:tplc="2E106AAA">
      <w:numFmt w:val="bullet"/>
      <w:lvlText w:val="•"/>
      <w:lvlJc w:val="left"/>
      <w:pPr>
        <w:ind w:left="5725" w:hanging="360"/>
      </w:pPr>
      <w:rPr>
        <w:rFonts w:hint="default"/>
        <w:lang w:val="en-US" w:eastAsia="en-US" w:bidi="ar-SA"/>
      </w:rPr>
    </w:lvl>
    <w:lvl w:ilvl="6" w:tplc="9092AC7E">
      <w:numFmt w:val="bullet"/>
      <w:lvlText w:val="•"/>
      <w:lvlJc w:val="left"/>
      <w:pPr>
        <w:ind w:left="6677" w:hanging="360"/>
      </w:pPr>
      <w:rPr>
        <w:rFonts w:hint="default"/>
        <w:lang w:val="en-US" w:eastAsia="en-US" w:bidi="ar-SA"/>
      </w:rPr>
    </w:lvl>
    <w:lvl w:ilvl="7" w:tplc="F87A219A">
      <w:numFmt w:val="bullet"/>
      <w:lvlText w:val="•"/>
      <w:lvlJc w:val="left"/>
      <w:pPr>
        <w:ind w:left="7628" w:hanging="360"/>
      </w:pPr>
      <w:rPr>
        <w:rFonts w:hint="default"/>
        <w:lang w:val="en-US" w:eastAsia="en-US" w:bidi="ar-SA"/>
      </w:rPr>
    </w:lvl>
    <w:lvl w:ilvl="8" w:tplc="9AAE8804">
      <w:numFmt w:val="bullet"/>
      <w:lvlText w:val="•"/>
      <w:lvlJc w:val="left"/>
      <w:pPr>
        <w:ind w:left="8580" w:hanging="360"/>
      </w:pPr>
      <w:rPr>
        <w:rFonts w:hint="default"/>
        <w:lang w:val="en-US" w:eastAsia="en-US" w:bidi="ar-SA"/>
      </w:rPr>
    </w:lvl>
  </w:abstractNum>
  <w:abstractNum w:abstractNumId="43" w15:restartNumberingAfterBreak="0">
    <w:nsid w:val="28B43593"/>
    <w:multiLevelType w:val="hybridMultilevel"/>
    <w:tmpl w:val="2642F4A6"/>
    <w:lvl w:ilvl="0" w:tplc="4EA204F8">
      <w:numFmt w:val="bullet"/>
      <w:lvlText w:val=""/>
      <w:lvlJc w:val="left"/>
      <w:pPr>
        <w:ind w:left="395" w:hanging="284"/>
      </w:pPr>
      <w:rPr>
        <w:rFonts w:ascii="Symbol" w:eastAsia="Symbol" w:hAnsi="Symbol" w:cs="Symbol" w:hint="default"/>
        <w:w w:val="97"/>
        <w:sz w:val="20"/>
        <w:szCs w:val="20"/>
        <w:lang w:val="en-US" w:eastAsia="en-US" w:bidi="ar-SA"/>
      </w:rPr>
    </w:lvl>
    <w:lvl w:ilvl="1" w:tplc="EB860AE8">
      <w:numFmt w:val="bullet"/>
      <w:lvlText w:val="•"/>
      <w:lvlJc w:val="left"/>
      <w:pPr>
        <w:ind w:left="1283" w:hanging="284"/>
      </w:pPr>
      <w:rPr>
        <w:rFonts w:hint="default"/>
        <w:lang w:val="en-US" w:eastAsia="en-US" w:bidi="ar-SA"/>
      </w:rPr>
    </w:lvl>
    <w:lvl w:ilvl="2" w:tplc="AE187664">
      <w:numFmt w:val="bullet"/>
      <w:lvlText w:val="•"/>
      <w:lvlJc w:val="left"/>
      <w:pPr>
        <w:ind w:left="2166" w:hanging="284"/>
      </w:pPr>
      <w:rPr>
        <w:rFonts w:hint="default"/>
        <w:lang w:val="en-US" w:eastAsia="en-US" w:bidi="ar-SA"/>
      </w:rPr>
    </w:lvl>
    <w:lvl w:ilvl="3" w:tplc="6E86A698">
      <w:numFmt w:val="bullet"/>
      <w:lvlText w:val="•"/>
      <w:lvlJc w:val="left"/>
      <w:pPr>
        <w:ind w:left="3050" w:hanging="284"/>
      </w:pPr>
      <w:rPr>
        <w:rFonts w:hint="default"/>
        <w:lang w:val="en-US" w:eastAsia="en-US" w:bidi="ar-SA"/>
      </w:rPr>
    </w:lvl>
    <w:lvl w:ilvl="4" w:tplc="A63823AC">
      <w:numFmt w:val="bullet"/>
      <w:lvlText w:val="•"/>
      <w:lvlJc w:val="left"/>
      <w:pPr>
        <w:ind w:left="3933" w:hanging="284"/>
      </w:pPr>
      <w:rPr>
        <w:rFonts w:hint="default"/>
        <w:lang w:val="en-US" w:eastAsia="en-US" w:bidi="ar-SA"/>
      </w:rPr>
    </w:lvl>
    <w:lvl w:ilvl="5" w:tplc="F2DEDB2C">
      <w:numFmt w:val="bullet"/>
      <w:lvlText w:val="•"/>
      <w:lvlJc w:val="left"/>
      <w:pPr>
        <w:ind w:left="4817" w:hanging="284"/>
      </w:pPr>
      <w:rPr>
        <w:rFonts w:hint="default"/>
        <w:lang w:val="en-US" w:eastAsia="en-US" w:bidi="ar-SA"/>
      </w:rPr>
    </w:lvl>
    <w:lvl w:ilvl="6" w:tplc="DAA69722">
      <w:numFmt w:val="bullet"/>
      <w:lvlText w:val="•"/>
      <w:lvlJc w:val="left"/>
      <w:pPr>
        <w:ind w:left="5700" w:hanging="284"/>
      </w:pPr>
      <w:rPr>
        <w:rFonts w:hint="default"/>
        <w:lang w:val="en-US" w:eastAsia="en-US" w:bidi="ar-SA"/>
      </w:rPr>
    </w:lvl>
    <w:lvl w:ilvl="7" w:tplc="5AF61D46">
      <w:numFmt w:val="bullet"/>
      <w:lvlText w:val="•"/>
      <w:lvlJc w:val="left"/>
      <w:pPr>
        <w:ind w:left="6583" w:hanging="284"/>
      </w:pPr>
      <w:rPr>
        <w:rFonts w:hint="default"/>
        <w:lang w:val="en-US" w:eastAsia="en-US" w:bidi="ar-SA"/>
      </w:rPr>
    </w:lvl>
    <w:lvl w:ilvl="8" w:tplc="89A62B52">
      <w:numFmt w:val="bullet"/>
      <w:lvlText w:val="•"/>
      <w:lvlJc w:val="left"/>
      <w:pPr>
        <w:ind w:left="7467" w:hanging="284"/>
      </w:pPr>
      <w:rPr>
        <w:rFonts w:hint="default"/>
        <w:lang w:val="en-US" w:eastAsia="en-US" w:bidi="ar-SA"/>
      </w:rPr>
    </w:lvl>
  </w:abstractNum>
  <w:abstractNum w:abstractNumId="44" w15:restartNumberingAfterBreak="0">
    <w:nsid w:val="2A355C21"/>
    <w:multiLevelType w:val="hybridMultilevel"/>
    <w:tmpl w:val="73FC0EC0"/>
    <w:lvl w:ilvl="0" w:tplc="4BD47FCE">
      <w:numFmt w:val="bullet"/>
      <w:lvlText w:val=""/>
      <w:lvlJc w:val="left"/>
      <w:pPr>
        <w:ind w:left="395" w:hanging="308"/>
      </w:pPr>
      <w:rPr>
        <w:rFonts w:ascii="Symbol" w:eastAsia="Symbol" w:hAnsi="Symbol" w:cs="Symbol" w:hint="default"/>
        <w:w w:val="97"/>
        <w:sz w:val="20"/>
        <w:szCs w:val="20"/>
        <w:lang w:val="en-US" w:eastAsia="en-US" w:bidi="ar-SA"/>
      </w:rPr>
    </w:lvl>
    <w:lvl w:ilvl="1" w:tplc="7F94E69A">
      <w:numFmt w:val="bullet"/>
      <w:lvlText w:val="•"/>
      <w:lvlJc w:val="left"/>
      <w:pPr>
        <w:ind w:left="1283" w:hanging="308"/>
      </w:pPr>
      <w:rPr>
        <w:rFonts w:hint="default"/>
        <w:lang w:val="en-US" w:eastAsia="en-US" w:bidi="ar-SA"/>
      </w:rPr>
    </w:lvl>
    <w:lvl w:ilvl="2" w:tplc="3E3E473E">
      <w:numFmt w:val="bullet"/>
      <w:lvlText w:val="•"/>
      <w:lvlJc w:val="left"/>
      <w:pPr>
        <w:ind w:left="2166" w:hanging="308"/>
      </w:pPr>
      <w:rPr>
        <w:rFonts w:hint="default"/>
        <w:lang w:val="en-US" w:eastAsia="en-US" w:bidi="ar-SA"/>
      </w:rPr>
    </w:lvl>
    <w:lvl w:ilvl="3" w:tplc="6B725F6E">
      <w:numFmt w:val="bullet"/>
      <w:lvlText w:val="•"/>
      <w:lvlJc w:val="left"/>
      <w:pPr>
        <w:ind w:left="3050" w:hanging="308"/>
      </w:pPr>
      <w:rPr>
        <w:rFonts w:hint="default"/>
        <w:lang w:val="en-US" w:eastAsia="en-US" w:bidi="ar-SA"/>
      </w:rPr>
    </w:lvl>
    <w:lvl w:ilvl="4" w:tplc="60AE6030">
      <w:numFmt w:val="bullet"/>
      <w:lvlText w:val="•"/>
      <w:lvlJc w:val="left"/>
      <w:pPr>
        <w:ind w:left="3933" w:hanging="308"/>
      </w:pPr>
      <w:rPr>
        <w:rFonts w:hint="default"/>
        <w:lang w:val="en-US" w:eastAsia="en-US" w:bidi="ar-SA"/>
      </w:rPr>
    </w:lvl>
    <w:lvl w:ilvl="5" w:tplc="95E63E94">
      <w:numFmt w:val="bullet"/>
      <w:lvlText w:val="•"/>
      <w:lvlJc w:val="left"/>
      <w:pPr>
        <w:ind w:left="4817" w:hanging="308"/>
      </w:pPr>
      <w:rPr>
        <w:rFonts w:hint="default"/>
        <w:lang w:val="en-US" w:eastAsia="en-US" w:bidi="ar-SA"/>
      </w:rPr>
    </w:lvl>
    <w:lvl w:ilvl="6" w:tplc="35964230">
      <w:numFmt w:val="bullet"/>
      <w:lvlText w:val="•"/>
      <w:lvlJc w:val="left"/>
      <w:pPr>
        <w:ind w:left="5700" w:hanging="308"/>
      </w:pPr>
      <w:rPr>
        <w:rFonts w:hint="default"/>
        <w:lang w:val="en-US" w:eastAsia="en-US" w:bidi="ar-SA"/>
      </w:rPr>
    </w:lvl>
    <w:lvl w:ilvl="7" w:tplc="A112CA96">
      <w:numFmt w:val="bullet"/>
      <w:lvlText w:val="•"/>
      <w:lvlJc w:val="left"/>
      <w:pPr>
        <w:ind w:left="6583" w:hanging="308"/>
      </w:pPr>
      <w:rPr>
        <w:rFonts w:hint="default"/>
        <w:lang w:val="en-US" w:eastAsia="en-US" w:bidi="ar-SA"/>
      </w:rPr>
    </w:lvl>
    <w:lvl w:ilvl="8" w:tplc="92F0A1EE">
      <w:numFmt w:val="bullet"/>
      <w:lvlText w:val="•"/>
      <w:lvlJc w:val="left"/>
      <w:pPr>
        <w:ind w:left="7467" w:hanging="308"/>
      </w:pPr>
      <w:rPr>
        <w:rFonts w:hint="default"/>
        <w:lang w:val="en-US" w:eastAsia="en-US" w:bidi="ar-SA"/>
      </w:rPr>
    </w:lvl>
  </w:abstractNum>
  <w:abstractNum w:abstractNumId="45" w15:restartNumberingAfterBreak="0">
    <w:nsid w:val="2BA2324D"/>
    <w:multiLevelType w:val="hybridMultilevel"/>
    <w:tmpl w:val="F380155E"/>
    <w:lvl w:ilvl="0" w:tplc="3D8ED910">
      <w:numFmt w:val="bullet"/>
      <w:lvlText w:val=""/>
      <w:lvlJc w:val="left"/>
      <w:pPr>
        <w:ind w:left="473" w:hanging="284"/>
      </w:pPr>
      <w:rPr>
        <w:rFonts w:ascii="Symbol" w:eastAsia="Symbol" w:hAnsi="Symbol" w:cs="Symbol" w:hint="default"/>
        <w:w w:val="97"/>
        <w:sz w:val="20"/>
        <w:szCs w:val="20"/>
        <w:lang w:val="en-US" w:eastAsia="en-US" w:bidi="ar-SA"/>
      </w:rPr>
    </w:lvl>
    <w:lvl w:ilvl="1" w:tplc="E1F86820">
      <w:numFmt w:val="bullet"/>
      <w:lvlText w:val=""/>
      <w:lvlJc w:val="left"/>
      <w:pPr>
        <w:ind w:left="1913" w:hanging="360"/>
      </w:pPr>
      <w:rPr>
        <w:rFonts w:ascii="Wingdings" w:eastAsia="Wingdings" w:hAnsi="Wingdings" w:cs="Wingdings" w:hint="default"/>
        <w:w w:val="98"/>
        <w:sz w:val="20"/>
        <w:szCs w:val="20"/>
        <w:lang w:val="en-US" w:eastAsia="en-US" w:bidi="ar-SA"/>
      </w:rPr>
    </w:lvl>
    <w:lvl w:ilvl="2" w:tplc="2D662C88">
      <w:numFmt w:val="bullet"/>
      <w:lvlText w:val="•"/>
      <w:lvlJc w:val="left"/>
      <w:pPr>
        <w:ind w:left="2871" w:hanging="360"/>
      </w:pPr>
      <w:rPr>
        <w:rFonts w:hint="default"/>
        <w:lang w:val="en-US" w:eastAsia="en-US" w:bidi="ar-SA"/>
      </w:rPr>
    </w:lvl>
    <w:lvl w:ilvl="3" w:tplc="CA7806EC">
      <w:numFmt w:val="bullet"/>
      <w:lvlText w:val="•"/>
      <w:lvlJc w:val="left"/>
      <w:pPr>
        <w:ind w:left="3822" w:hanging="360"/>
      </w:pPr>
      <w:rPr>
        <w:rFonts w:hint="default"/>
        <w:lang w:val="en-US" w:eastAsia="en-US" w:bidi="ar-SA"/>
      </w:rPr>
    </w:lvl>
    <w:lvl w:ilvl="4" w:tplc="F33601D2">
      <w:numFmt w:val="bullet"/>
      <w:lvlText w:val="•"/>
      <w:lvlJc w:val="left"/>
      <w:pPr>
        <w:ind w:left="4774" w:hanging="360"/>
      </w:pPr>
      <w:rPr>
        <w:rFonts w:hint="default"/>
        <w:lang w:val="en-US" w:eastAsia="en-US" w:bidi="ar-SA"/>
      </w:rPr>
    </w:lvl>
    <w:lvl w:ilvl="5" w:tplc="3AD09214">
      <w:numFmt w:val="bullet"/>
      <w:lvlText w:val="•"/>
      <w:lvlJc w:val="left"/>
      <w:pPr>
        <w:ind w:left="5725" w:hanging="360"/>
      </w:pPr>
      <w:rPr>
        <w:rFonts w:hint="default"/>
        <w:lang w:val="en-US" w:eastAsia="en-US" w:bidi="ar-SA"/>
      </w:rPr>
    </w:lvl>
    <w:lvl w:ilvl="6" w:tplc="703C4E0C">
      <w:numFmt w:val="bullet"/>
      <w:lvlText w:val="•"/>
      <w:lvlJc w:val="left"/>
      <w:pPr>
        <w:ind w:left="6677" w:hanging="360"/>
      </w:pPr>
      <w:rPr>
        <w:rFonts w:hint="default"/>
        <w:lang w:val="en-US" w:eastAsia="en-US" w:bidi="ar-SA"/>
      </w:rPr>
    </w:lvl>
    <w:lvl w:ilvl="7" w:tplc="8D28A3A4">
      <w:numFmt w:val="bullet"/>
      <w:lvlText w:val="•"/>
      <w:lvlJc w:val="left"/>
      <w:pPr>
        <w:ind w:left="7628" w:hanging="360"/>
      </w:pPr>
      <w:rPr>
        <w:rFonts w:hint="default"/>
        <w:lang w:val="en-US" w:eastAsia="en-US" w:bidi="ar-SA"/>
      </w:rPr>
    </w:lvl>
    <w:lvl w:ilvl="8" w:tplc="51F4886C">
      <w:numFmt w:val="bullet"/>
      <w:lvlText w:val="•"/>
      <w:lvlJc w:val="left"/>
      <w:pPr>
        <w:ind w:left="8580" w:hanging="360"/>
      </w:pPr>
      <w:rPr>
        <w:rFonts w:hint="default"/>
        <w:lang w:val="en-US" w:eastAsia="en-US" w:bidi="ar-SA"/>
      </w:rPr>
    </w:lvl>
  </w:abstractNum>
  <w:abstractNum w:abstractNumId="46" w15:restartNumberingAfterBreak="0">
    <w:nsid w:val="2BD96C83"/>
    <w:multiLevelType w:val="hybridMultilevel"/>
    <w:tmpl w:val="35648E9C"/>
    <w:lvl w:ilvl="0" w:tplc="A1B8B894">
      <w:numFmt w:val="bullet"/>
      <w:lvlText w:val=""/>
      <w:lvlJc w:val="left"/>
      <w:pPr>
        <w:ind w:left="472" w:hanging="284"/>
      </w:pPr>
      <w:rPr>
        <w:rFonts w:ascii="Symbol" w:eastAsia="Symbol" w:hAnsi="Symbol" w:cs="Symbol" w:hint="default"/>
        <w:w w:val="97"/>
        <w:sz w:val="20"/>
        <w:szCs w:val="20"/>
        <w:lang w:val="en-US" w:eastAsia="en-US" w:bidi="ar-SA"/>
      </w:rPr>
    </w:lvl>
    <w:lvl w:ilvl="1" w:tplc="ADCC15DE">
      <w:numFmt w:val="bullet"/>
      <w:lvlText w:val=""/>
      <w:lvlJc w:val="left"/>
      <w:pPr>
        <w:ind w:left="1190" w:hanging="358"/>
      </w:pPr>
      <w:rPr>
        <w:rFonts w:ascii="Wingdings" w:eastAsia="Wingdings" w:hAnsi="Wingdings" w:cs="Wingdings" w:hint="default"/>
        <w:w w:val="98"/>
        <w:sz w:val="20"/>
        <w:szCs w:val="20"/>
        <w:lang w:val="en-US" w:eastAsia="en-US" w:bidi="ar-SA"/>
      </w:rPr>
    </w:lvl>
    <w:lvl w:ilvl="2" w:tplc="3C4484D6">
      <w:numFmt w:val="bullet"/>
      <w:lvlText w:val="•"/>
      <w:lvlJc w:val="left"/>
      <w:pPr>
        <w:ind w:left="2092" w:hanging="358"/>
      </w:pPr>
      <w:rPr>
        <w:rFonts w:hint="default"/>
        <w:lang w:val="en-US" w:eastAsia="en-US" w:bidi="ar-SA"/>
      </w:rPr>
    </w:lvl>
    <w:lvl w:ilvl="3" w:tplc="6608D40E">
      <w:numFmt w:val="bullet"/>
      <w:lvlText w:val="•"/>
      <w:lvlJc w:val="left"/>
      <w:pPr>
        <w:ind w:left="2985" w:hanging="358"/>
      </w:pPr>
      <w:rPr>
        <w:rFonts w:hint="default"/>
        <w:lang w:val="en-US" w:eastAsia="en-US" w:bidi="ar-SA"/>
      </w:rPr>
    </w:lvl>
    <w:lvl w:ilvl="4" w:tplc="B49C4CA2">
      <w:numFmt w:val="bullet"/>
      <w:lvlText w:val="•"/>
      <w:lvlJc w:val="left"/>
      <w:pPr>
        <w:ind w:left="3878" w:hanging="358"/>
      </w:pPr>
      <w:rPr>
        <w:rFonts w:hint="default"/>
        <w:lang w:val="en-US" w:eastAsia="en-US" w:bidi="ar-SA"/>
      </w:rPr>
    </w:lvl>
    <w:lvl w:ilvl="5" w:tplc="3E245E58">
      <w:numFmt w:val="bullet"/>
      <w:lvlText w:val="•"/>
      <w:lvlJc w:val="left"/>
      <w:pPr>
        <w:ind w:left="4770" w:hanging="358"/>
      </w:pPr>
      <w:rPr>
        <w:rFonts w:hint="default"/>
        <w:lang w:val="en-US" w:eastAsia="en-US" w:bidi="ar-SA"/>
      </w:rPr>
    </w:lvl>
    <w:lvl w:ilvl="6" w:tplc="E24E7B9C">
      <w:numFmt w:val="bullet"/>
      <w:lvlText w:val="•"/>
      <w:lvlJc w:val="left"/>
      <w:pPr>
        <w:ind w:left="5663" w:hanging="358"/>
      </w:pPr>
      <w:rPr>
        <w:rFonts w:hint="default"/>
        <w:lang w:val="en-US" w:eastAsia="en-US" w:bidi="ar-SA"/>
      </w:rPr>
    </w:lvl>
    <w:lvl w:ilvl="7" w:tplc="79FE8022">
      <w:numFmt w:val="bullet"/>
      <w:lvlText w:val="•"/>
      <w:lvlJc w:val="left"/>
      <w:pPr>
        <w:ind w:left="6556" w:hanging="358"/>
      </w:pPr>
      <w:rPr>
        <w:rFonts w:hint="default"/>
        <w:lang w:val="en-US" w:eastAsia="en-US" w:bidi="ar-SA"/>
      </w:rPr>
    </w:lvl>
    <w:lvl w:ilvl="8" w:tplc="F5D48B5C">
      <w:numFmt w:val="bullet"/>
      <w:lvlText w:val="•"/>
      <w:lvlJc w:val="left"/>
      <w:pPr>
        <w:ind w:left="7448" w:hanging="358"/>
      </w:pPr>
      <w:rPr>
        <w:rFonts w:hint="default"/>
        <w:lang w:val="en-US" w:eastAsia="en-US" w:bidi="ar-SA"/>
      </w:rPr>
    </w:lvl>
  </w:abstractNum>
  <w:abstractNum w:abstractNumId="47" w15:restartNumberingAfterBreak="0">
    <w:nsid w:val="2BF75519"/>
    <w:multiLevelType w:val="hybridMultilevel"/>
    <w:tmpl w:val="EAF2E72E"/>
    <w:lvl w:ilvl="0" w:tplc="75F84024">
      <w:numFmt w:val="bullet"/>
      <w:lvlText w:val=""/>
      <w:lvlJc w:val="left"/>
      <w:pPr>
        <w:ind w:left="395" w:hanging="284"/>
      </w:pPr>
      <w:rPr>
        <w:rFonts w:ascii="Symbol" w:eastAsia="Symbol" w:hAnsi="Symbol" w:cs="Symbol" w:hint="default"/>
        <w:w w:val="97"/>
        <w:sz w:val="20"/>
        <w:szCs w:val="20"/>
        <w:lang w:val="en-US" w:eastAsia="en-US" w:bidi="ar-SA"/>
      </w:rPr>
    </w:lvl>
    <w:lvl w:ilvl="1" w:tplc="0854E0CE">
      <w:numFmt w:val="bullet"/>
      <w:lvlText w:val=""/>
      <w:lvlJc w:val="left"/>
      <w:pPr>
        <w:ind w:left="1650" w:hanging="252"/>
      </w:pPr>
      <w:rPr>
        <w:rFonts w:ascii="Wingdings" w:eastAsia="Wingdings" w:hAnsi="Wingdings" w:cs="Wingdings" w:hint="default"/>
        <w:w w:val="98"/>
        <w:sz w:val="20"/>
        <w:szCs w:val="20"/>
        <w:lang w:val="en-US" w:eastAsia="en-US" w:bidi="ar-SA"/>
      </w:rPr>
    </w:lvl>
    <w:lvl w:ilvl="2" w:tplc="F8A43B7A">
      <w:numFmt w:val="bullet"/>
      <w:lvlText w:val="•"/>
      <w:lvlJc w:val="left"/>
      <w:pPr>
        <w:ind w:left="2501" w:hanging="252"/>
      </w:pPr>
      <w:rPr>
        <w:rFonts w:hint="default"/>
        <w:lang w:val="en-US" w:eastAsia="en-US" w:bidi="ar-SA"/>
      </w:rPr>
    </w:lvl>
    <w:lvl w:ilvl="3" w:tplc="44C80D8C">
      <w:numFmt w:val="bullet"/>
      <w:lvlText w:val="•"/>
      <w:lvlJc w:val="left"/>
      <w:pPr>
        <w:ind w:left="3343" w:hanging="252"/>
      </w:pPr>
      <w:rPr>
        <w:rFonts w:hint="default"/>
        <w:lang w:val="en-US" w:eastAsia="en-US" w:bidi="ar-SA"/>
      </w:rPr>
    </w:lvl>
    <w:lvl w:ilvl="4" w:tplc="15BC4E54">
      <w:numFmt w:val="bullet"/>
      <w:lvlText w:val="•"/>
      <w:lvlJc w:val="left"/>
      <w:pPr>
        <w:ind w:left="4184" w:hanging="252"/>
      </w:pPr>
      <w:rPr>
        <w:rFonts w:hint="default"/>
        <w:lang w:val="en-US" w:eastAsia="en-US" w:bidi="ar-SA"/>
      </w:rPr>
    </w:lvl>
    <w:lvl w:ilvl="5" w:tplc="699C24DA">
      <w:numFmt w:val="bullet"/>
      <w:lvlText w:val="•"/>
      <w:lvlJc w:val="left"/>
      <w:pPr>
        <w:ind w:left="5026" w:hanging="252"/>
      </w:pPr>
      <w:rPr>
        <w:rFonts w:hint="default"/>
        <w:lang w:val="en-US" w:eastAsia="en-US" w:bidi="ar-SA"/>
      </w:rPr>
    </w:lvl>
    <w:lvl w:ilvl="6" w:tplc="2598BC22">
      <w:numFmt w:val="bullet"/>
      <w:lvlText w:val="•"/>
      <w:lvlJc w:val="left"/>
      <w:pPr>
        <w:ind w:left="5867" w:hanging="252"/>
      </w:pPr>
      <w:rPr>
        <w:rFonts w:hint="default"/>
        <w:lang w:val="en-US" w:eastAsia="en-US" w:bidi="ar-SA"/>
      </w:rPr>
    </w:lvl>
    <w:lvl w:ilvl="7" w:tplc="E7E03F14">
      <w:numFmt w:val="bullet"/>
      <w:lvlText w:val="•"/>
      <w:lvlJc w:val="left"/>
      <w:pPr>
        <w:ind w:left="6709" w:hanging="252"/>
      </w:pPr>
      <w:rPr>
        <w:rFonts w:hint="default"/>
        <w:lang w:val="en-US" w:eastAsia="en-US" w:bidi="ar-SA"/>
      </w:rPr>
    </w:lvl>
    <w:lvl w:ilvl="8" w:tplc="588693E6">
      <w:numFmt w:val="bullet"/>
      <w:lvlText w:val="•"/>
      <w:lvlJc w:val="left"/>
      <w:pPr>
        <w:ind w:left="7550" w:hanging="252"/>
      </w:pPr>
      <w:rPr>
        <w:rFonts w:hint="default"/>
        <w:lang w:val="en-US" w:eastAsia="en-US" w:bidi="ar-SA"/>
      </w:rPr>
    </w:lvl>
  </w:abstractNum>
  <w:abstractNum w:abstractNumId="48" w15:restartNumberingAfterBreak="0">
    <w:nsid w:val="2D683673"/>
    <w:multiLevelType w:val="hybridMultilevel"/>
    <w:tmpl w:val="3B00E57E"/>
    <w:lvl w:ilvl="0" w:tplc="C3B21F26">
      <w:start w:val="1"/>
      <w:numFmt w:val="decimal"/>
      <w:lvlText w:val="%1"/>
      <w:lvlJc w:val="left"/>
      <w:pPr>
        <w:ind w:left="376" w:hanging="370"/>
        <w:jc w:val="left"/>
      </w:pPr>
      <w:rPr>
        <w:rFonts w:hint="default"/>
        <w:lang w:val="en-US" w:eastAsia="en-US" w:bidi="ar-SA"/>
      </w:rPr>
    </w:lvl>
    <w:lvl w:ilvl="1" w:tplc="3B06C582">
      <w:start w:val="4"/>
      <w:numFmt w:val="decimal"/>
      <w:lvlText w:val="%1.%2"/>
      <w:lvlJc w:val="left"/>
      <w:pPr>
        <w:ind w:left="376" w:hanging="370"/>
        <w:jc w:val="left"/>
      </w:pPr>
      <w:rPr>
        <w:rFonts w:ascii="Arial" w:eastAsia="Arial" w:hAnsi="Arial" w:cs="Arial" w:hint="default"/>
        <w:b/>
        <w:bCs/>
        <w:w w:val="100"/>
        <w:sz w:val="22"/>
        <w:szCs w:val="22"/>
        <w:lang w:val="en-US" w:eastAsia="en-US" w:bidi="ar-SA"/>
      </w:rPr>
    </w:lvl>
    <w:lvl w:ilvl="2" w:tplc="8B2ECA34">
      <w:numFmt w:val="bullet"/>
      <w:lvlText w:val=""/>
      <w:lvlJc w:val="left"/>
      <w:pPr>
        <w:ind w:left="933" w:hanging="360"/>
      </w:pPr>
      <w:rPr>
        <w:rFonts w:ascii="Wingdings" w:eastAsia="Wingdings" w:hAnsi="Wingdings" w:cs="Wingdings" w:hint="default"/>
        <w:w w:val="98"/>
        <w:sz w:val="20"/>
        <w:szCs w:val="20"/>
        <w:lang w:val="en-US" w:eastAsia="en-US" w:bidi="ar-SA"/>
      </w:rPr>
    </w:lvl>
    <w:lvl w:ilvl="3" w:tplc="E8B27A8E">
      <w:numFmt w:val="bullet"/>
      <w:lvlText w:val="•"/>
      <w:lvlJc w:val="left"/>
      <w:pPr>
        <w:ind w:left="2839" w:hanging="360"/>
      </w:pPr>
      <w:rPr>
        <w:rFonts w:hint="default"/>
        <w:lang w:val="en-US" w:eastAsia="en-US" w:bidi="ar-SA"/>
      </w:rPr>
    </w:lvl>
    <w:lvl w:ilvl="4" w:tplc="1D1ABA24">
      <w:numFmt w:val="bullet"/>
      <w:lvlText w:val="•"/>
      <w:lvlJc w:val="left"/>
      <w:pPr>
        <w:ind w:left="3789" w:hanging="360"/>
      </w:pPr>
      <w:rPr>
        <w:rFonts w:hint="default"/>
        <w:lang w:val="en-US" w:eastAsia="en-US" w:bidi="ar-SA"/>
      </w:rPr>
    </w:lvl>
    <w:lvl w:ilvl="5" w:tplc="65E8E992">
      <w:numFmt w:val="bullet"/>
      <w:lvlText w:val="•"/>
      <w:lvlJc w:val="left"/>
      <w:pPr>
        <w:ind w:left="4739" w:hanging="360"/>
      </w:pPr>
      <w:rPr>
        <w:rFonts w:hint="default"/>
        <w:lang w:val="en-US" w:eastAsia="en-US" w:bidi="ar-SA"/>
      </w:rPr>
    </w:lvl>
    <w:lvl w:ilvl="6" w:tplc="09C41920">
      <w:numFmt w:val="bullet"/>
      <w:lvlText w:val="•"/>
      <w:lvlJc w:val="left"/>
      <w:pPr>
        <w:ind w:left="5688" w:hanging="360"/>
      </w:pPr>
      <w:rPr>
        <w:rFonts w:hint="default"/>
        <w:lang w:val="en-US" w:eastAsia="en-US" w:bidi="ar-SA"/>
      </w:rPr>
    </w:lvl>
    <w:lvl w:ilvl="7" w:tplc="4D3A390A">
      <w:numFmt w:val="bullet"/>
      <w:lvlText w:val="•"/>
      <w:lvlJc w:val="left"/>
      <w:pPr>
        <w:ind w:left="6638" w:hanging="360"/>
      </w:pPr>
      <w:rPr>
        <w:rFonts w:hint="default"/>
        <w:lang w:val="en-US" w:eastAsia="en-US" w:bidi="ar-SA"/>
      </w:rPr>
    </w:lvl>
    <w:lvl w:ilvl="8" w:tplc="C66E1B10">
      <w:numFmt w:val="bullet"/>
      <w:lvlText w:val="•"/>
      <w:lvlJc w:val="left"/>
      <w:pPr>
        <w:ind w:left="7588" w:hanging="360"/>
      </w:pPr>
      <w:rPr>
        <w:rFonts w:hint="default"/>
        <w:lang w:val="en-US" w:eastAsia="en-US" w:bidi="ar-SA"/>
      </w:rPr>
    </w:lvl>
  </w:abstractNum>
  <w:abstractNum w:abstractNumId="49" w15:restartNumberingAfterBreak="0">
    <w:nsid w:val="2D6A6A3A"/>
    <w:multiLevelType w:val="hybridMultilevel"/>
    <w:tmpl w:val="143A36DC"/>
    <w:lvl w:ilvl="0" w:tplc="E042E8D2">
      <w:start w:val="2"/>
      <w:numFmt w:val="decimal"/>
      <w:lvlText w:val="%1"/>
      <w:lvlJc w:val="left"/>
      <w:pPr>
        <w:ind w:left="4" w:hanging="368"/>
        <w:jc w:val="left"/>
      </w:pPr>
      <w:rPr>
        <w:rFonts w:hint="default"/>
        <w:lang w:val="en-US" w:eastAsia="en-US" w:bidi="ar-SA"/>
      </w:rPr>
    </w:lvl>
    <w:lvl w:ilvl="1" w:tplc="59A446BC">
      <w:start w:val="3"/>
      <w:numFmt w:val="decimal"/>
      <w:lvlText w:val="%1.%2"/>
      <w:lvlJc w:val="left"/>
      <w:pPr>
        <w:ind w:left="4" w:hanging="368"/>
        <w:jc w:val="left"/>
      </w:pPr>
      <w:rPr>
        <w:rFonts w:ascii="Arial" w:eastAsia="Arial" w:hAnsi="Arial" w:cs="Arial" w:hint="default"/>
        <w:b/>
        <w:bCs/>
        <w:w w:val="100"/>
        <w:sz w:val="22"/>
        <w:szCs w:val="22"/>
        <w:lang w:val="en-US" w:eastAsia="en-US" w:bidi="ar-SA"/>
      </w:rPr>
    </w:lvl>
    <w:lvl w:ilvl="2" w:tplc="039CE9D2">
      <w:numFmt w:val="bullet"/>
      <w:lvlText w:val=""/>
      <w:lvlJc w:val="left"/>
      <w:pPr>
        <w:ind w:left="930" w:hanging="360"/>
      </w:pPr>
      <w:rPr>
        <w:rFonts w:ascii="Wingdings" w:eastAsia="Wingdings" w:hAnsi="Wingdings" w:cs="Wingdings" w:hint="default"/>
        <w:w w:val="98"/>
        <w:sz w:val="20"/>
        <w:szCs w:val="20"/>
        <w:lang w:val="en-US" w:eastAsia="en-US" w:bidi="ar-SA"/>
      </w:rPr>
    </w:lvl>
    <w:lvl w:ilvl="3" w:tplc="C584F270">
      <w:numFmt w:val="bullet"/>
      <w:lvlText w:val=""/>
      <w:lvlJc w:val="left"/>
      <w:pPr>
        <w:ind w:left="1444" w:hanging="360"/>
      </w:pPr>
      <w:rPr>
        <w:rFonts w:ascii="Symbol" w:eastAsia="Symbol" w:hAnsi="Symbol" w:cs="Symbol" w:hint="default"/>
        <w:w w:val="100"/>
        <w:sz w:val="22"/>
        <w:szCs w:val="22"/>
        <w:lang w:val="en-US" w:eastAsia="en-US" w:bidi="ar-SA"/>
      </w:rPr>
    </w:lvl>
    <w:lvl w:ilvl="4" w:tplc="35B609A0">
      <w:numFmt w:val="bullet"/>
      <w:lvlText w:val="•"/>
      <w:lvlJc w:val="left"/>
      <w:pPr>
        <w:ind w:left="3380" w:hanging="360"/>
      </w:pPr>
      <w:rPr>
        <w:rFonts w:hint="default"/>
        <w:lang w:val="en-US" w:eastAsia="en-US" w:bidi="ar-SA"/>
      </w:rPr>
    </w:lvl>
    <w:lvl w:ilvl="5" w:tplc="B7F2385A">
      <w:numFmt w:val="bullet"/>
      <w:lvlText w:val="•"/>
      <w:lvlJc w:val="left"/>
      <w:pPr>
        <w:ind w:left="4350" w:hanging="360"/>
      </w:pPr>
      <w:rPr>
        <w:rFonts w:hint="default"/>
        <w:lang w:val="en-US" w:eastAsia="en-US" w:bidi="ar-SA"/>
      </w:rPr>
    </w:lvl>
    <w:lvl w:ilvl="6" w:tplc="42449B36">
      <w:numFmt w:val="bullet"/>
      <w:lvlText w:val="•"/>
      <w:lvlJc w:val="left"/>
      <w:pPr>
        <w:ind w:left="5320" w:hanging="360"/>
      </w:pPr>
      <w:rPr>
        <w:rFonts w:hint="default"/>
        <w:lang w:val="en-US" w:eastAsia="en-US" w:bidi="ar-SA"/>
      </w:rPr>
    </w:lvl>
    <w:lvl w:ilvl="7" w:tplc="F1A622DA">
      <w:numFmt w:val="bullet"/>
      <w:lvlText w:val="•"/>
      <w:lvlJc w:val="left"/>
      <w:pPr>
        <w:ind w:left="6290" w:hanging="360"/>
      </w:pPr>
      <w:rPr>
        <w:rFonts w:hint="default"/>
        <w:lang w:val="en-US" w:eastAsia="en-US" w:bidi="ar-SA"/>
      </w:rPr>
    </w:lvl>
    <w:lvl w:ilvl="8" w:tplc="6778D2FE">
      <w:numFmt w:val="bullet"/>
      <w:lvlText w:val="•"/>
      <w:lvlJc w:val="left"/>
      <w:pPr>
        <w:ind w:left="7260" w:hanging="360"/>
      </w:pPr>
      <w:rPr>
        <w:rFonts w:hint="default"/>
        <w:lang w:val="en-US" w:eastAsia="en-US" w:bidi="ar-SA"/>
      </w:rPr>
    </w:lvl>
  </w:abstractNum>
  <w:abstractNum w:abstractNumId="50" w15:restartNumberingAfterBreak="0">
    <w:nsid w:val="2D8C0E29"/>
    <w:multiLevelType w:val="hybridMultilevel"/>
    <w:tmpl w:val="C6B20DEE"/>
    <w:lvl w:ilvl="0" w:tplc="D0F25A88">
      <w:numFmt w:val="bullet"/>
      <w:lvlText w:val=""/>
      <w:lvlJc w:val="left"/>
      <w:pPr>
        <w:ind w:left="473" w:hanging="361"/>
      </w:pPr>
      <w:rPr>
        <w:rFonts w:ascii="Symbol" w:eastAsia="Symbol" w:hAnsi="Symbol" w:cs="Symbol" w:hint="default"/>
        <w:w w:val="97"/>
        <w:sz w:val="20"/>
        <w:szCs w:val="20"/>
        <w:lang w:val="en-US" w:eastAsia="en-US" w:bidi="ar-SA"/>
      </w:rPr>
    </w:lvl>
    <w:lvl w:ilvl="1" w:tplc="B0BE0D0A">
      <w:numFmt w:val="bullet"/>
      <w:lvlText w:val=""/>
      <w:lvlJc w:val="left"/>
      <w:pPr>
        <w:ind w:left="1913" w:hanging="360"/>
      </w:pPr>
      <w:rPr>
        <w:rFonts w:ascii="Wingdings" w:eastAsia="Wingdings" w:hAnsi="Wingdings" w:cs="Wingdings" w:hint="default"/>
        <w:w w:val="98"/>
        <w:sz w:val="20"/>
        <w:szCs w:val="20"/>
        <w:lang w:val="en-US" w:eastAsia="en-US" w:bidi="ar-SA"/>
      </w:rPr>
    </w:lvl>
    <w:lvl w:ilvl="2" w:tplc="A57057AC">
      <w:numFmt w:val="bullet"/>
      <w:lvlText w:val="•"/>
      <w:lvlJc w:val="left"/>
      <w:pPr>
        <w:ind w:left="2871" w:hanging="360"/>
      </w:pPr>
      <w:rPr>
        <w:rFonts w:hint="default"/>
        <w:lang w:val="en-US" w:eastAsia="en-US" w:bidi="ar-SA"/>
      </w:rPr>
    </w:lvl>
    <w:lvl w:ilvl="3" w:tplc="BC8A7AC8">
      <w:numFmt w:val="bullet"/>
      <w:lvlText w:val="•"/>
      <w:lvlJc w:val="left"/>
      <w:pPr>
        <w:ind w:left="3822" w:hanging="360"/>
      </w:pPr>
      <w:rPr>
        <w:rFonts w:hint="default"/>
        <w:lang w:val="en-US" w:eastAsia="en-US" w:bidi="ar-SA"/>
      </w:rPr>
    </w:lvl>
    <w:lvl w:ilvl="4" w:tplc="E88CDF0A">
      <w:numFmt w:val="bullet"/>
      <w:lvlText w:val="•"/>
      <w:lvlJc w:val="left"/>
      <w:pPr>
        <w:ind w:left="4774" w:hanging="360"/>
      </w:pPr>
      <w:rPr>
        <w:rFonts w:hint="default"/>
        <w:lang w:val="en-US" w:eastAsia="en-US" w:bidi="ar-SA"/>
      </w:rPr>
    </w:lvl>
    <w:lvl w:ilvl="5" w:tplc="3300D0E2">
      <w:numFmt w:val="bullet"/>
      <w:lvlText w:val="•"/>
      <w:lvlJc w:val="left"/>
      <w:pPr>
        <w:ind w:left="5725" w:hanging="360"/>
      </w:pPr>
      <w:rPr>
        <w:rFonts w:hint="default"/>
        <w:lang w:val="en-US" w:eastAsia="en-US" w:bidi="ar-SA"/>
      </w:rPr>
    </w:lvl>
    <w:lvl w:ilvl="6" w:tplc="F7ECD5CC">
      <w:numFmt w:val="bullet"/>
      <w:lvlText w:val="•"/>
      <w:lvlJc w:val="left"/>
      <w:pPr>
        <w:ind w:left="6677" w:hanging="360"/>
      </w:pPr>
      <w:rPr>
        <w:rFonts w:hint="default"/>
        <w:lang w:val="en-US" w:eastAsia="en-US" w:bidi="ar-SA"/>
      </w:rPr>
    </w:lvl>
    <w:lvl w:ilvl="7" w:tplc="AA8C4A00">
      <w:numFmt w:val="bullet"/>
      <w:lvlText w:val="•"/>
      <w:lvlJc w:val="left"/>
      <w:pPr>
        <w:ind w:left="7628" w:hanging="360"/>
      </w:pPr>
      <w:rPr>
        <w:rFonts w:hint="default"/>
        <w:lang w:val="en-US" w:eastAsia="en-US" w:bidi="ar-SA"/>
      </w:rPr>
    </w:lvl>
    <w:lvl w:ilvl="8" w:tplc="2F52CE78">
      <w:numFmt w:val="bullet"/>
      <w:lvlText w:val="•"/>
      <w:lvlJc w:val="left"/>
      <w:pPr>
        <w:ind w:left="8580" w:hanging="360"/>
      </w:pPr>
      <w:rPr>
        <w:rFonts w:hint="default"/>
        <w:lang w:val="en-US" w:eastAsia="en-US" w:bidi="ar-SA"/>
      </w:rPr>
    </w:lvl>
  </w:abstractNum>
  <w:abstractNum w:abstractNumId="51" w15:restartNumberingAfterBreak="0">
    <w:nsid w:val="2E14682A"/>
    <w:multiLevelType w:val="hybridMultilevel"/>
    <w:tmpl w:val="D63AEC30"/>
    <w:lvl w:ilvl="0" w:tplc="73E0B57C">
      <w:start w:val="3"/>
      <w:numFmt w:val="decimal"/>
      <w:lvlText w:val="%1"/>
      <w:lvlJc w:val="left"/>
      <w:pPr>
        <w:ind w:left="7" w:hanging="368"/>
        <w:jc w:val="left"/>
      </w:pPr>
      <w:rPr>
        <w:rFonts w:hint="default"/>
        <w:lang w:val="en-US" w:eastAsia="en-US" w:bidi="ar-SA"/>
      </w:rPr>
    </w:lvl>
    <w:lvl w:ilvl="1" w:tplc="CB7E3A16">
      <w:start w:val="6"/>
      <w:numFmt w:val="decimal"/>
      <w:lvlText w:val="%1.%2"/>
      <w:lvlJc w:val="left"/>
      <w:pPr>
        <w:ind w:left="7" w:hanging="368"/>
        <w:jc w:val="left"/>
      </w:pPr>
      <w:rPr>
        <w:rFonts w:ascii="Arial" w:eastAsia="Arial" w:hAnsi="Arial" w:cs="Arial" w:hint="default"/>
        <w:b/>
        <w:bCs/>
        <w:w w:val="100"/>
        <w:sz w:val="22"/>
        <w:szCs w:val="22"/>
        <w:lang w:val="en-US" w:eastAsia="en-US" w:bidi="ar-SA"/>
      </w:rPr>
    </w:lvl>
    <w:lvl w:ilvl="2" w:tplc="C4E28978">
      <w:numFmt w:val="bullet"/>
      <w:lvlText w:val=""/>
      <w:lvlJc w:val="left"/>
      <w:pPr>
        <w:ind w:left="726" w:hanging="360"/>
      </w:pPr>
      <w:rPr>
        <w:rFonts w:ascii="Symbol" w:eastAsia="Symbol" w:hAnsi="Symbol" w:cs="Symbol" w:hint="default"/>
        <w:w w:val="100"/>
        <w:sz w:val="22"/>
        <w:szCs w:val="22"/>
        <w:lang w:val="en-US" w:eastAsia="en-US" w:bidi="ar-SA"/>
      </w:rPr>
    </w:lvl>
    <w:lvl w:ilvl="3" w:tplc="2AC66EF0">
      <w:numFmt w:val="bullet"/>
      <w:lvlText w:val="•"/>
      <w:lvlJc w:val="left"/>
      <w:pPr>
        <w:ind w:left="2732" w:hanging="360"/>
      </w:pPr>
      <w:rPr>
        <w:rFonts w:hint="default"/>
        <w:lang w:val="en-US" w:eastAsia="en-US" w:bidi="ar-SA"/>
      </w:rPr>
    </w:lvl>
    <w:lvl w:ilvl="4" w:tplc="4EDCD3C4">
      <w:numFmt w:val="bullet"/>
      <w:lvlText w:val="•"/>
      <w:lvlJc w:val="left"/>
      <w:pPr>
        <w:ind w:left="3738" w:hanging="360"/>
      </w:pPr>
      <w:rPr>
        <w:rFonts w:hint="default"/>
        <w:lang w:val="en-US" w:eastAsia="en-US" w:bidi="ar-SA"/>
      </w:rPr>
    </w:lvl>
    <w:lvl w:ilvl="5" w:tplc="C7C68C40">
      <w:numFmt w:val="bullet"/>
      <w:lvlText w:val="•"/>
      <w:lvlJc w:val="left"/>
      <w:pPr>
        <w:ind w:left="4744" w:hanging="360"/>
      </w:pPr>
      <w:rPr>
        <w:rFonts w:hint="default"/>
        <w:lang w:val="en-US" w:eastAsia="en-US" w:bidi="ar-SA"/>
      </w:rPr>
    </w:lvl>
    <w:lvl w:ilvl="6" w:tplc="D97AE148">
      <w:numFmt w:val="bullet"/>
      <w:lvlText w:val="•"/>
      <w:lvlJc w:val="left"/>
      <w:pPr>
        <w:ind w:left="5750" w:hanging="360"/>
      </w:pPr>
      <w:rPr>
        <w:rFonts w:hint="default"/>
        <w:lang w:val="en-US" w:eastAsia="en-US" w:bidi="ar-SA"/>
      </w:rPr>
    </w:lvl>
    <w:lvl w:ilvl="7" w:tplc="3D06748A">
      <w:numFmt w:val="bullet"/>
      <w:lvlText w:val="•"/>
      <w:lvlJc w:val="left"/>
      <w:pPr>
        <w:ind w:left="6756" w:hanging="360"/>
      </w:pPr>
      <w:rPr>
        <w:rFonts w:hint="default"/>
        <w:lang w:val="en-US" w:eastAsia="en-US" w:bidi="ar-SA"/>
      </w:rPr>
    </w:lvl>
    <w:lvl w:ilvl="8" w:tplc="3800B3E4">
      <w:numFmt w:val="bullet"/>
      <w:lvlText w:val="•"/>
      <w:lvlJc w:val="left"/>
      <w:pPr>
        <w:ind w:left="7762" w:hanging="360"/>
      </w:pPr>
      <w:rPr>
        <w:rFonts w:hint="default"/>
        <w:lang w:val="en-US" w:eastAsia="en-US" w:bidi="ar-SA"/>
      </w:rPr>
    </w:lvl>
  </w:abstractNum>
  <w:abstractNum w:abstractNumId="52" w15:restartNumberingAfterBreak="0">
    <w:nsid w:val="2F4B1396"/>
    <w:multiLevelType w:val="hybridMultilevel"/>
    <w:tmpl w:val="39249D5E"/>
    <w:lvl w:ilvl="0" w:tplc="93D6F1AC">
      <w:numFmt w:val="bullet"/>
      <w:lvlText w:val=""/>
      <w:lvlJc w:val="left"/>
      <w:pPr>
        <w:ind w:left="396" w:hanging="284"/>
      </w:pPr>
      <w:rPr>
        <w:rFonts w:ascii="Symbol" w:eastAsia="Symbol" w:hAnsi="Symbol" w:cs="Symbol" w:hint="default"/>
        <w:w w:val="97"/>
        <w:sz w:val="20"/>
        <w:szCs w:val="20"/>
        <w:lang w:val="en-US" w:eastAsia="en-US" w:bidi="ar-SA"/>
      </w:rPr>
    </w:lvl>
    <w:lvl w:ilvl="1" w:tplc="EC3C616A">
      <w:numFmt w:val="bullet"/>
      <w:lvlText w:val="•"/>
      <w:lvlJc w:val="left"/>
      <w:pPr>
        <w:ind w:left="1408" w:hanging="284"/>
      </w:pPr>
      <w:rPr>
        <w:rFonts w:hint="default"/>
        <w:lang w:val="en-US" w:eastAsia="en-US" w:bidi="ar-SA"/>
      </w:rPr>
    </w:lvl>
    <w:lvl w:ilvl="2" w:tplc="9250B2F6">
      <w:numFmt w:val="bullet"/>
      <w:lvlText w:val="•"/>
      <w:lvlJc w:val="left"/>
      <w:pPr>
        <w:ind w:left="2416" w:hanging="284"/>
      </w:pPr>
      <w:rPr>
        <w:rFonts w:hint="default"/>
        <w:lang w:val="en-US" w:eastAsia="en-US" w:bidi="ar-SA"/>
      </w:rPr>
    </w:lvl>
    <w:lvl w:ilvl="3" w:tplc="2EF4ACE2">
      <w:numFmt w:val="bullet"/>
      <w:lvlText w:val="•"/>
      <w:lvlJc w:val="left"/>
      <w:pPr>
        <w:ind w:left="3424" w:hanging="284"/>
      </w:pPr>
      <w:rPr>
        <w:rFonts w:hint="default"/>
        <w:lang w:val="en-US" w:eastAsia="en-US" w:bidi="ar-SA"/>
      </w:rPr>
    </w:lvl>
    <w:lvl w:ilvl="4" w:tplc="DAC2D8BE">
      <w:numFmt w:val="bullet"/>
      <w:lvlText w:val="•"/>
      <w:lvlJc w:val="left"/>
      <w:pPr>
        <w:ind w:left="4433" w:hanging="284"/>
      </w:pPr>
      <w:rPr>
        <w:rFonts w:hint="default"/>
        <w:lang w:val="en-US" w:eastAsia="en-US" w:bidi="ar-SA"/>
      </w:rPr>
    </w:lvl>
    <w:lvl w:ilvl="5" w:tplc="8C7AD052">
      <w:numFmt w:val="bullet"/>
      <w:lvlText w:val="•"/>
      <w:lvlJc w:val="left"/>
      <w:pPr>
        <w:ind w:left="5441" w:hanging="284"/>
      </w:pPr>
      <w:rPr>
        <w:rFonts w:hint="default"/>
        <w:lang w:val="en-US" w:eastAsia="en-US" w:bidi="ar-SA"/>
      </w:rPr>
    </w:lvl>
    <w:lvl w:ilvl="6" w:tplc="661810DC">
      <w:numFmt w:val="bullet"/>
      <w:lvlText w:val="•"/>
      <w:lvlJc w:val="left"/>
      <w:pPr>
        <w:ind w:left="6449" w:hanging="284"/>
      </w:pPr>
      <w:rPr>
        <w:rFonts w:hint="default"/>
        <w:lang w:val="en-US" w:eastAsia="en-US" w:bidi="ar-SA"/>
      </w:rPr>
    </w:lvl>
    <w:lvl w:ilvl="7" w:tplc="1F6262D2">
      <w:numFmt w:val="bullet"/>
      <w:lvlText w:val="•"/>
      <w:lvlJc w:val="left"/>
      <w:pPr>
        <w:ind w:left="7458" w:hanging="284"/>
      </w:pPr>
      <w:rPr>
        <w:rFonts w:hint="default"/>
        <w:lang w:val="en-US" w:eastAsia="en-US" w:bidi="ar-SA"/>
      </w:rPr>
    </w:lvl>
    <w:lvl w:ilvl="8" w:tplc="7C961D38">
      <w:numFmt w:val="bullet"/>
      <w:lvlText w:val="•"/>
      <w:lvlJc w:val="left"/>
      <w:pPr>
        <w:ind w:left="8466" w:hanging="284"/>
      </w:pPr>
      <w:rPr>
        <w:rFonts w:hint="default"/>
        <w:lang w:val="en-US" w:eastAsia="en-US" w:bidi="ar-SA"/>
      </w:rPr>
    </w:lvl>
  </w:abstractNum>
  <w:abstractNum w:abstractNumId="53" w15:restartNumberingAfterBreak="0">
    <w:nsid w:val="30557A6A"/>
    <w:multiLevelType w:val="hybridMultilevel"/>
    <w:tmpl w:val="14509118"/>
    <w:lvl w:ilvl="0" w:tplc="ABB23808">
      <w:numFmt w:val="bullet"/>
      <w:lvlText w:val=""/>
      <w:lvlJc w:val="left"/>
      <w:pPr>
        <w:ind w:left="472" w:hanging="360"/>
      </w:pPr>
      <w:rPr>
        <w:rFonts w:ascii="Symbol" w:eastAsia="Symbol" w:hAnsi="Symbol" w:cs="Symbol" w:hint="default"/>
        <w:w w:val="97"/>
        <w:sz w:val="20"/>
        <w:szCs w:val="20"/>
        <w:lang w:val="en-US" w:eastAsia="en-US" w:bidi="ar-SA"/>
      </w:rPr>
    </w:lvl>
    <w:lvl w:ilvl="1" w:tplc="0394BC36">
      <w:numFmt w:val="bullet"/>
      <w:lvlText w:val=""/>
      <w:lvlJc w:val="left"/>
      <w:pPr>
        <w:ind w:left="1912" w:hanging="360"/>
      </w:pPr>
      <w:rPr>
        <w:rFonts w:ascii="Wingdings" w:eastAsia="Wingdings" w:hAnsi="Wingdings" w:cs="Wingdings" w:hint="default"/>
        <w:w w:val="98"/>
        <w:sz w:val="20"/>
        <w:szCs w:val="20"/>
        <w:lang w:val="en-US" w:eastAsia="en-US" w:bidi="ar-SA"/>
      </w:rPr>
    </w:lvl>
    <w:lvl w:ilvl="2" w:tplc="EB2A6AE4">
      <w:numFmt w:val="bullet"/>
      <w:lvlText w:val="•"/>
      <w:lvlJc w:val="left"/>
      <w:pPr>
        <w:ind w:left="2732" w:hanging="360"/>
      </w:pPr>
      <w:rPr>
        <w:rFonts w:hint="default"/>
        <w:lang w:val="en-US" w:eastAsia="en-US" w:bidi="ar-SA"/>
      </w:rPr>
    </w:lvl>
    <w:lvl w:ilvl="3" w:tplc="2C980B26">
      <w:numFmt w:val="bullet"/>
      <w:lvlText w:val="•"/>
      <w:lvlJc w:val="left"/>
      <w:pPr>
        <w:ind w:left="3545" w:hanging="360"/>
      </w:pPr>
      <w:rPr>
        <w:rFonts w:hint="default"/>
        <w:lang w:val="en-US" w:eastAsia="en-US" w:bidi="ar-SA"/>
      </w:rPr>
    </w:lvl>
    <w:lvl w:ilvl="4" w:tplc="FE1054A6">
      <w:numFmt w:val="bullet"/>
      <w:lvlText w:val="•"/>
      <w:lvlJc w:val="left"/>
      <w:pPr>
        <w:ind w:left="4358" w:hanging="360"/>
      </w:pPr>
      <w:rPr>
        <w:rFonts w:hint="default"/>
        <w:lang w:val="en-US" w:eastAsia="en-US" w:bidi="ar-SA"/>
      </w:rPr>
    </w:lvl>
    <w:lvl w:ilvl="5" w:tplc="BB867548">
      <w:numFmt w:val="bullet"/>
      <w:lvlText w:val="•"/>
      <w:lvlJc w:val="left"/>
      <w:pPr>
        <w:ind w:left="5170" w:hanging="360"/>
      </w:pPr>
      <w:rPr>
        <w:rFonts w:hint="default"/>
        <w:lang w:val="en-US" w:eastAsia="en-US" w:bidi="ar-SA"/>
      </w:rPr>
    </w:lvl>
    <w:lvl w:ilvl="6" w:tplc="BD1A47D4">
      <w:numFmt w:val="bullet"/>
      <w:lvlText w:val="•"/>
      <w:lvlJc w:val="left"/>
      <w:pPr>
        <w:ind w:left="5983" w:hanging="360"/>
      </w:pPr>
      <w:rPr>
        <w:rFonts w:hint="default"/>
        <w:lang w:val="en-US" w:eastAsia="en-US" w:bidi="ar-SA"/>
      </w:rPr>
    </w:lvl>
    <w:lvl w:ilvl="7" w:tplc="DC04FE48">
      <w:numFmt w:val="bullet"/>
      <w:lvlText w:val="•"/>
      <w:lvlJc w:val="left"/>
      <w:pPr>
        <w:ind w:left="6796" w:hanging="360"/>
      </w:pPr>
      <w:rPr>
        <w:rFonts w:hint="default"/>
        <w:lang w:val="en-US" w:eastAsia="en-US" w:bidi="ar-SA"/>
      </w:rPr>
    </w:lvl>
    <w:lvl w:ilvl="8" w:tplc="C4988B1A">
      <w:numFmt w:val="bullet"/>
      <w:lvlText w:val="•"/>
      <w:lvlJc w:val="left"/>
      <w:pPr>
        <w:ind w:left="7608" w:hanging="360"/>
      </w:pPr>
      <w:rPr>
        <w:rFonts w:hint="default"/>
        <w:lang w:val="en-US" w:eastAsia="en-US" w:bidi="ar-SA"/>
      </w:rPr>
    </w:lvl>
  </w:abstractNum>
  <w:abstractNum w:abstractNumId="54" w15:restartNumberingAfterBreak="0">
    <w:nsid w:val="309D39F8"/>
    <w:multiLevelType w:val="hybridMultilevel"/>
    <w:tmpl w:val="31922334"/>
    <w:lvl w:ilvl="0" w:tplc="0D4C62CC">
      <w:numFmt w:val="bullet"/>
      <w:lvlText w:val=""/>
      <w:lvlJc w:val="left"/>
      <w:pPr>
        <w:ind w:left="396" w:hanging="284"/>
      </w:pPr>
      <w:rPr>
        <w:rFonts w:ascii="Symbol" w:eastAsia="Symbol" w:hAnsi="Symbol" w:cs="Symbol" w:hint="default"/>
        <w:w w:val="97"/>
        <w:sz w:val="20"/>
        <w:szCs w:val="20"/>
        <w:lang w:val="en-US" w:eastAsia="en-US" w:bidi="ar-SA"/>
      </w:rPr>
    </w:lvl>
    <w:lvl w:ilvl="1" w:tplc="8744E168">
      <w:numFmt w:val="bullet"/>
      <w:lvlText w:val="•"/>
      <w:lvlJc w:val="left"/>
      <w:pPr>
        <w:ind w:left="1408" w:hanging="284"/>
      </w:pPr>
      <w:rPr>
        <w:rFonts w:hint="default"/>
        <w:lang w:val="en-US" w:eastAsia="en-US" w:bidi="ar-SA"/>
      </w:rPr>
    </w:lvl>
    <w:lvl w:ilvl="2" w:tplc="1562C89A">
      <w:numFmt w:val="bullet"/>
      <w:lvlText w:val="•"/>
      <w:lvlJc w:val="left"/>
      <w:pPr>
        <w:ind w:left="2416" w:hanging="284"/>
      </w:pPr>
      <w:rPr>
        <w:rFonts w:hint="default"/>
        <w:lang w:val="en-US" w:eastAsia="en-US" w:bidi="ar-SA"/>
      </w:rPr>
    </w:lvl>
    <w:lvl w:ilvl="3" w:tplc="74E4C9E2">
      <w:numFmt w:val="bullet"/>
      <w:lvlText w:val="•"/>
      <w:lvlJc w:val="left"/>
      <w:pPr>
        <w:ind w:left="3424" w:hanging="284"/>
      </w:pPr>
      <w:rPr>
        <w:rFonts w:hint="default"/>
        <w:lang w:val="en-US" w:eastAsia="en-US" w:bidi="ar-SA"/>
      </w:rPr>
    </w:lvl>
    <w:lvl w:ilvl="4" w:tplc="9CEEC73C">
      <w:numFmt w:val="bullet"/>
      <w:lvlText w:val="•"/>
      <w:lvlJc w:val="left"/>
      <w:pPr>
        <w:ind w:left="4433" w:hanging="284"/>
      </w:pPr>
      <w:rPr>
        <w:rFonts w:hint="default"/>
        <w:lang w:val="en-US" w:eastAsia="en-US" w:bidi="ar-SA"/>
      </w:rPr>
    </w:lvl>
    <w:lvl w:ilvl="5" w:tplc="FE50C78A">
      <w:numFmt w:val="bullet"/>
      <w:lvlText w:val="•"/>
      <w:lvlJc w:val="left"/>
      <w:pPr>
        <w:ind w:left="5441" w:hanging="284"/>
      </w:pPr>
      <w:rPr>
        <w:rFonts w:hint="default"/>
        <w:lang w:val="en-US" w:eastAsia="en-US" w:bidi="ar-SA"/>
      </w:rPr>
    </w:lvl>
    <w:lvl w:ilvl="6" w:tplc="B2F6F44E">
      <w:numFmt w:val="bullet"/>
      <w:lvlText w:val="•"/>
      <w:lvlJc w:val="left"/>
      <w:pPr>
        <w:ind w:left="6449" w:hanging="284"/>
      </w:pPr>
      <w:rPr>
        <w:rFonts w:hint="default"/>
        <w:lang w:val="en-US" w:eastAsia="en-US" w:bidi="ar-SA"/>
      </w:rPr>
    </w:lvl>
    <w:lvl w:ilvl="7" w:tplc="E0860DC2">
      <w:numFmt w:val="bullet"/>
      <w:lvlText w:val="•"/>
      <w:lvlJc w:val="left"/>
      <w:pPr>
        <w:ind w:left="7458" w:hanging="284"/>
      </w:pPr>
      <w:rPr>
        <w:rFonts w:hint="default"/>
        <w:lang w:val="en-US" w:eastAsia="en-US" w:bidi="ar-SA"/>
      </w:rPr>
    </w:lvl>
    <w:lvl w:ilvl="8" w:tplc="0CA45DA6">
      <w:numFmt w:val="bullet"/>
      <w:lvlText w:val="•"/>
      <w:lvlJc w:val="left"/>
      <w:pPr>
        <w:ind w:left="8466" w:hanging="284"/>
      </w:pPr>
      <w:rPr>
        <w:rFonts w:hint="default"/>
        <w:lang w:val="en-US" w:eastAsia="en-US" w:bidi="ar-SA"/>
      </w:rPr>
    </w:lvl>
  </w:abstractNum>
  <w:abstractNum w:abstractNumId="55" w15:restartNumberingAfterBreak="0">
    <w:nsid w:val="31606CC2"/>
    <w:multiLevelType w:val="hybridMultilevel"/>
    <w:tmpl w:val="2E6440AC"/>
    <w:lvl w:ilvl="0" w:tplc="55DC5626">
      <w:start w:val="2"/>
      <w:numFmt w:val="decimal"/>
      <w:lvlText w:val="%1"/>
      <w:lvlJc w:val="left"/>
      <w:pPr>
        <w:ind w:left="482" w:hanging="370"/>
        <w:jc w:val="left"/>
      </w:pPr>
      <w:rPr>
        <w:rFonts w:hint="default"/>
        <w:lang w:val="en-US" w:eastAsia="en-US" w:bidi="ar-SA"/>
      </w:rPr>
    </w:lvl>
    <w:lvl w:ilvl="1" w:tplc="75EA1CA0">
      <w:start w:val="1"/>
      <w:numFmt w:val="decimal"/>
      <w:lvlText w:val="%1.%2"/>
      <w:lvlJc w:val="left"/>
      <w:pPr>
        <w:ind w:left="482" w:hanging="370"/>
        <w:jc w:val="left"/>
      </w:pPr>
      <w:rPr>
        <w:rFonts w:ascii="Arial" w:eastAsia="Arial" w:hAnsi="Arial" w:cs="Arial" w:hint="default"/>
        <w:b/>
        <w:bCs/>
        <w:w w:val="100"/>
        <w:sz w:val="22"/>
        <w:szCs w:val="22"/>
        <w:lang w:val="en-US" w:eastAsia="en-US" w:bidi="ar-SA"/>
      </w:rPr>
    </w:lvl>
    <w:lvl w:ilvl="2" w:tplc="6928A6B2">
      <w:numFmt w:val="bullet"/>
      <w:lvlText w:val=""/>
      <w:lvlJc w:val="left"/>
      <w:pPr>
        <w:ind w:left="832" w:hanging="360"/>
      </w:pPr>
      <w:rPr>
        <w:rFonts w:ascii="Symbol" w:eastAsia="Symbol" w:hAnsi="Symbol" w:cs="Symbol" w:hint="default"/>
        <w:w w:val="100"/>
        <w:sz w:val="22"/>
        <w:szCs w:val="22"/>
        <w:lang w:val="en-US" w:eastAsia="en-US" w:bidi="ar-SA"/>
      </w:rPr>
    </w:lvl>
    <w:lvl w:ilvl="3" w:tplc="A274C5AC">
      <w:numFmt w:val="bullet"/>
      <w:lvlText w:val="•"/>
      <w:lvlJc w:val="left"/>
      <w:pPr>
        <w:ind w:left="2705" w:hanging="360"/>
      </w:pPr>
      <w:rPr>
        <w:rFonts w:hint="default"/>
        <w:lang w:val="en-US" w:eastAsia="en-US" w:bidi="ar-SA"/>
      </w:rPr>
    </w:lvl>
    <w:lvl w:ilvl="4" w:tplc="D4B6D548">
      <w:numFmt w:val="bullet"/>
      <w:lvlText w:val="•"/>
      <w:lvlJc w:val="left"/>
      <w:pPr>
        <w:ind w:left="3638" w:hanging="360"/>
      </w:pPr>
      <w:rPr>
        <w:rFonts w:hint="default"/>
        <w:lang w:val="en-US" w:eastAsia="en-US" w:bidi="ar-SA"/>
      </w:rPr>
    </w:lvl>
    <w:lvl w:ilvl="5" w:tplc="A3742E1E">
      <w:numFmt w:val="bullet"/>
      <w:lvlText w:val="•"/>
      <w:lvlJc w:val="left"/>
      <w:pPr>
        <w:ind w:left="4570" w:hanging="360"/>
      </w:pPr>
      <w:rPr>
        <w:rFonts w:hint="default"/>
        <w:lang w:val="en-US" w:eastAsia="en-US" w:bidi="ar-SA"/>
      </w:rPr>
    </w:lvl>
    <w:lvl w:ilvl="6" w:tplc="90FED186">
      <w:numFmt w:val="bullet"/>
      <w:lvlText w:val="•"/>
      <w:lvlJc w:val="left"/>
      <w:pPr>
        <w:ind w:left="5503" w:hanging="360"/>
      </w:pPr>
      <w:rPr>
        <w:rFonts w:hint="default"/>
        <w:lang w:val="en-US" w:eastAsia="en-US" w:bidi="ar-SA"/>
      </w:rPr>
    </w:lvl>
    <w:lvl w:ilvl="7" w:tplc="7C369814">
      <w:numFmt w:val="bullet"/>
      <w:lvlText w:val="•"/>
      <w:lvlJc w:val="left"/>
      <w:pPr>
        <w:ind w:left="6436" w:hanging="360"/>
      </w:pPr>
      <w:rPr>
        <w:rFonts w:hint="default"/>
        <w:lang w:val="en-US" w:eastAsia="en-US" w:bidi="ar-SA"/>
      </w:rPr>
    </w:lvl>
    <w:lvl w:ilvl="8" w:tplc="C124F820">
      <w:numFmt w:val="bullet"/>
      <w:lvlText w:val="•"/>
      <w:lvlJc w:val="left"/>
      <w:pPr>
        <w:ind w:left="7368" w:hanging="360"/>
      </w:pPr>
      <w:rPr>
        <w:rFonts w:hint="default"/>
        <w:lang w:val="en-US" w:eastAsia="en-US" w:bidi="ar-SA"/>
      </w:rPr>
    </w:lvl>
  </w:abstractNum>
  <w:abstractNum w:abstractNumId="56" w15:restartNumberingAfterBreak="0">
    <w:nsid w:val="31751188"/>
    <w:multiLevelType w:val="hybridMultilevel"/>
    <w:tmpl w:val="A7502046"/>
    <w:lvl w:ilvl="0" w:tplc="92AECBBE">
      <w:numFmt w:val="bullet"/>
      <w:lvlText w:val=""/>
      <w:lvlJc w:val="left"/>
      <w:pPr>
        <w:ind w:left="395" w:hanging="284"/>
      </w:pPr>
      <w:rPr>
        <w:rFonts w:ascii="Symbol" w:eastAsia="Symbol" w:hAnsi="Symbol" w:cs="Symbol" w:hint="default"/>
        <w:w w:val="97"/>
        <w:sz w:val="20"/>
        <w:szCs w:val="20"/>
        <w:lang w:val="en-US" w:eastAsia="en-US" w:bidi="ar-SA"/>
      </w:rPr>
    </w:lvl>
    <w:lvl w:ilvl="1" w:tplc="BF548192">
      <w:numFmt w:val="bullet"/>
      <w:lvlText w:val="•"/>
      <w:lvlJc w:val="left"/>
      <w:pPr>
        <w:ind w:left="1283" w:hanging="284"/>
      </w:pPr>
      <w:rPr>
        <w:rFonts w:hint="default"/>
        <w:lang w:val="en-US" w:eastAsia="en-US" w:bidi="ar-SA"/>
      </w:rPr>
    </w:lvl>
    <w:lvl w:ilvl="2" w:tplc="391A002A">
      <w:numFmt w:val="bullet"/>
      <w:lvlText w:val="•"/>
      <w:lvlJc w:val="left"/>
      <w:pPr>
        <w:ind w:left="2166" w:hanging="284"/>
      </w:pPr>
      <w:rPr>
        <w:rFonts w:hint="default"/>
        <w:lang w:val="en-US" w:eastAsia="en-US" w:bidi="ar-SA"/>
      </w:rPr>
    </w:lvl>
    <w:lvl w:ilvl="3" w:tplc="85A8E038">
      <w:numFmt w:val="bullet"/>
      <w:lvlText w:val="•"/>
      <w:lvlJc w:val="left"/>
      <w:pPr>
        <w:ind w:left="3050" w:hanging="284"/>
      </w:pPr>
      <w:rPr>
        <w:rFonts w:hint="default"/>
        <w:lang w:val="en-US" w:eastAsia="en-US" w:bidi="ar-SA"/>
      </w:rPr>
    </w:lvl>
    <w:lvl w:ilvl="4" w:tplc="43383D32">
      <w:numFmt w:val="bullet"/>
      <w:lvlText w:val="•"/>
      <w:lvlJc w:val="left"/>
      <w:pPr>
        <w:ind w:left="3933" w:hanging="284"/>
      </w:pPr>
      <w:rPr>
        <w:rFonts w:hint="default"/>
        <w:lang w:val="en-US" w:eastAsia="en-US" w:bidi="ar-SA"/>
      </w:rPr>
    </w:lvl>
    <w:lvl w:ilvl="5" w:tplc="216448BA">
      <w:numFmt w:val="bullet"/>
      <w:lvlText w:val="•"/>
      <w:lvlJc w:val="left"/>
      <w:pPr>
        <w:ind w:left="4817" w:hanging="284"/>
      </w:pPr>
      <w:rPr>
        <w:rFonts w:hint="default"/>
        <w:lang w:val="en-US" w:eastAsia="en-US" w:bidi="ar-SA"/>
      </w:rPr>
    </w:lvl>
    <w:lvl w:ilvl="6" w:tplc="633A3DB2">
      <w:numFmt w:val="bullet"/>
      <w:lvlText w:val="•"/>
      <w:lvlJc w:val="left"/>
      <w:pPr>
        <w:ind w:left="5700" w:hanging="284"/>
      </w:pPr>
      <w:rPr>
        <w:rFonts w:hint="default"/>
        <w:lang w:val="en-US" w:eastAsia="en-US" w:bidi="ar-SA"/>
      </w:rPr>
    </w:lvl>
    <w:lvl w:ilvl="7" w:tplc="308CF0CA">
      <w:numFmt w:val="bullet"/>
      <w:lvlText w:val="•"/>
      <w:lvlJc w:val="left"/>
      <w:pPr>
        <w:ind w:left="6583" w:hanging="284"/>
      </w:pPr>
      <w:rPr>
        <w:rFonts w:hint="default"/>
        <w:lang w:val="en-US" w:eastAsia="en-US" w:bidi="ar-SA"/>
      </w:rPr>
    </w:lvl>
    <w:lvl w:ilvl="8" w:tplc="1B3066DC">
      <w:numFmt w:val="bullet"/>
      <w:lvlText w:val="•"/>
      <w:lvlJc w:val="left"/>
      <w:pPr>
        <w:ind w:left="7467" w:hanging="284"/>
      </w:pPr>
      <w:rPr>
        <w:rFonts w:hint="default"/>
        <w:lang w:val="en-US" w:eastAsia="en-US" w:bidi="ar-SA"/>
      </w:rPr>
    </w:lvl>
  </w:abstractNum>
  <w:abstractNum w:abstractNumId="57" w15:restartNumberingAfterBreak="0">
    <w:nsid w:val="31804865"/>
    <w:multiLevelType w:val="hybridMultilevel"/>
    <w:tmpl w:val="34B2FA38"/>
    <w:lvl w:ilvl="0" w:tplc="F0E298DA">
      <w:start w:val="2"/>
      <w:numFmt w:val="decimal"/>
      <w:lvlText w:val="%1"/>
      <w:lvlJc w:val="left"/>
      <w:pPr>
        <w:ind w:left="4" w:hanging="368"/>
        <w:jc w:val="left"/>
      </w:pPr>
      <w:rPr>
        <w:rFonts w:hint="default"/>
        <w:lang w:val="en-US" w:eastAsia="en-US" w:bidi="ar-SA"/>
      </w:rPr>
    </w:lvl>
    <w:lvl w:ilvl="1" w:tplc="4A1C8BEC">
      <w:start w:val="4"/>
      <w:numFmt w:val="decimal"/>
      <w:lvlText w:val="%1.%2"/>
      <w:lvlJc w:val="left"/>
      <w:pPr>
        <w:ind w:left="4" w:hanging="368"/>
        <w:jc w:val="left"/>
      </w:pPr>
      <w:rPr>
        <w:rFonts w:ascii="Arial" w:eastAsia="Arial" w:hAnsi="Arial" w:cs="Arial" w:hint="default"/>
        <w:b/>
        <w:bCs/>
        <w:w w:val="100"/>
        <w:sz w:val="22"/>
        <w:szCs w:val="22"/>
        <w:lang w:val="en-US" w:eastAsia="en-US" w:bidi="ar-SA"/>
      </w:rPr>
    </w:lvl>
    <w:lvl w:ilvl="2" w:tplc="688C341C">
      <w:numFmt w:val="bullet"/>
      <w:lvlText w:val=""/>
      <w:lvlJc w:val="left"/>
      <w:pPr>
        <w:ind w:left="930" w:hanging="360"/>
      </w:pPr>
      <w:rPr>
        <w:rFonts w:ascii="Wingdings" w:eastAsia="Wingdings" w:hAnsi="Wingdings" w:cs="Wingdings" w:hint="default"/>
        <w:w w:val="98"/>
        <w:sz w:val="20"/>
        <w:szCs w:val="20"/>
        <w:lang w:val="en-US" w:eastAsia="en-US" w:bidi="ar-SA"/>
      </w:rPr>
    </w:lvl>
    <w:lvl w:ilvl="3" w:tplc="A38A8F64">
      <w:numFmt w:val="bullet"/>
      <w:lvlText w:val="•"/>
      <w:lvlJc w:val="left"/>
      <w:pPr>
        <w:ind w:left="2775" w:hanging="360"/>
      </w:pPr>
      <w:rPr>
        <w:rFonts w:hint="default"/>
        <w:lang w:val="en-US" w:eastAsia="en-US" w:bidi="ar-SA"/>
      </w:rPr>
    </w:lvl>
    <w:lvl w:ilvl="4" w:tplc="7C4840DC">
      <w:numFmt w:val="bullet"/>
      <w:lvlText w:val="•"/>
      <w:lvlJc w:val="left"/>
      <w:pPr>
        <w:ind w:left="3693" w:hanging="360"/>
      </w:pPr>
      <w:rPr>
        <w:rFonts w:hint="default"/>
        <w:lang w:val="en-US" w:eastAsia="en-US" w:bidi="ar-SA"/>
      </w:rPr>
    </w:lvl>
    <w:lvl w:ilvl="5" w:tplc="AA980BF2">
      <w:numFmt w:val="bullet"/>
      <w:lvlText w:val="•"/>
      <w:lvlJc w:val="left"/>
      <w:pPr>
        <w:ind w:left="4611" w:hanging="360"/>
      </w:pPr>
      <w:rPr>
        <w:rFonts w:hint="default"/>
        <w:lang w:val="en-US" w:eastAsia="en-US" w:bidi="ar-SA"/>
      </w:rPr>
    </w:lvl>
    <w:lvl w:ilvl="6" w:tplc="8BFE252E">
      <w:numFmt w:val="bullet"/>
      <w:lvlText w:val="•"/>
      <w:lvlJc w:val="left"/>
      <w:pPr>
        <w:ind w:left="5528" w:hanging="360"/>
      </w:pPr>
      <w:rPr>
        <w:rFonts w:hint="default"/>
        <w:lang w:val="en-US" w:eastAsia="en-US" w:bidi="ar-SA"/>
      </w:rPr>
    </w:lvl>
    <w:lvl w:ilvl="7" w:tplc="C6808EFA">
      <w:numFmt w:val="bullet"/>
      <w:lvlText w:val="•"/>
      <w:lvlJc w:val="left"/>
      <w:pPr>
        <w:ind w:left="6446" w:hanging="360"/>
      </w:pPr>
      <w:rPr>
        <w:rFonts w:hint="default"/>
        <w:lang w:val="en-US" w:eastAsia="en-US" w:bidi="ar-SA"/>
      </w:rPr>
    </w:lvl>
    <w:lvl w:ilvl="8" w:tplc="959AD560">
      <w:numFmt w:val="bullet"/>
      <w:lvlText w:val="•"/>
      <w:lvlJc w:val="left"/>
      <w:pPr>
        <w:ind w:left="7364" w:hanging="360"/>
      </w:pPr>
      <w:rPr>
        <w:rFonts w:hint="default"/>
        <w:lang w:val="en-US" w:eastAsia="en-US" w:bidi="ar-SA"/>
      </w:rPr>
    </w:lvl>
  </w:abstractNum>
  <w:abstractNum w:abstractNumId="58" w15:restartNumberingAfterBreak="0">
    <w:nsid w:val="31E01FF5"/>
    <w:multiLevelType w:val="hybridMultilevel"/>
    <w:tmpl w:val="7E002CA6"/>
    <w:lvl w:ilvl="0" w:tplc="61A6BC86">
      <w:numFmt w:val="bullet"/>
      <w:lvlText w:val=""/>
      <w:lvlJc w:val="left"/>
      <w:pPr>
        <w:ind w:left="473" w:hanging="284"/>
      </w:pPr>
      <w:rPr>
        <w:rFonts w:ascii="Symbol" w:eastAsia="Symbol" w:hAnsi="Symbol" w:cs="Symbol" w:hint="default"/>
        <w:w w:val="97"/>
        <w:sz w:val="20"/>
        <w:szCs w:val="20"/>
        <w:lang w:val="en-US" w:eastAsia="en-US" w:bidi="ar-SA"/>
      </w:rPr>
    </w:lvl>
    <w:lvl w:ilvl="1" w:tplc="0824A374">
      <w:numFmt w:val="bullet"/>
      <w:lvlText w:val="•"/>
      <w:lvlJc w:val="left"/>
      <w:pPr>
        <w:ind w:left="1480" w:hanging="284"/>
      </w:pPr>
      <w:rPr>
        <w:rFonts w:hint="default"/>
        <w:lang w:val="en-US" w:eastAsia="en-US" w:bidi="ar-SA"/>
      </w:rPr>
    </w:lvl>
    <w:lvl w:ilvl="2" w:tplc="3E14DAA6">
      <w:numFmt w:val="bullet"/>
      <w:lvlText w:val="•"/>
      <w:lvlJc w:val="left"/>
      <w:pPr>
        <w:ind w:left="2480" w:hanging="284"/>
      </w:pPr>
      <w:rPr>
        <w:rFonts w:hint="default"/>
        <w:lang w:val="en-US" w:eastAsia="en-US" w:bidi="ar-SA"/>
      </w:rPr>
    </w:lvl>
    <w:lvl w:ilvl="3" w:tplc="CBDC31B8">
      <w:numFmt w:val="bullet"/>
      <w:lvlText w:val="•"/>
      <w:lvlJc w:val="left"/>
      <w:pPr>
        <w:ind w:left="3480" w:hanging="284"/>
      </w:pPr>
      <w:rPr>
        <w:rFonts w:hint="default"/>
        <w:lang w:val="en-US" w:eastAsia="en-US" w:bidi="ar-SA"/>
      </w:rPr>
    </w:lvl>
    <w:lvl w:ilvl="4" w:tplc="CD38821C">
      <w:numFmt w:val="bullet"/>
      <w:lvlText w:val="•"/>
      <w:lvlJc w:val="left"/>
      <w:pPr>
        <w:ind w:left="4481" w:hanging="284"/>
      </w:pPr>
      <w:rPr>
        <w:rFonts w:hint="default"/>
        <w:lang w:val="en-US" w:eastAsia="en-US" w:bidi="ar-SA"/>
      </w:rPr>
    </w:lvl>
    <w:lvl w:ilvl="5" w:tplc="F53CA9BA">
      <w:numFmt w:val="bullet"/>
      <w:lvlText w:val="•"/>
      <w:lvlJc w:val="left"/>
      <w:pPr>
        <w:ind w:left="5481" w:hanging="284"/>
      </w:pPr>
      <w:rPr>
        <w:rFonts w:hint="default"/>
        <w:lang w:val="en-US" w:eastAsia="en-US" w:bidi="ar-SA"/>
      </w:rPr>
    </w:lvl>
    <w:lvl w:ilvl="6" w:tplc="B56440C6">
      <w:numFmt w:val="bullet"/>
      <w:lvlText w:val="•"/>
      <w:lvlJc w:val="left"/>
      <w:pPr>
        <w:ind w:left="6481" w:hanging="284"/>
      </w:pPr>
      <w:rPr>
        <w:rFonts w:hint="default"/>
        <w:lang w:val="en-US" w:eastAsia="en-US" w:bidi="ar-SA"/>
      </w:rPr>
    </w:lvl>
    <w:lvl w:ilvl="7" w:tplc="71FAFA08">
      <w:numFmt w:val="bullet"/>
      <w:lvlText w:val="•"/>
      <w:lvlJc w:val="left"/>
      <w:pPr>
        <w:ind w:left="7482" w:hanging="284"/>
      </w:pPr>
      <w:rPr>
        <w:rFonts w:hint="default"/>
        <w:lang w:val="en-US" w:eastAsia="en-US" w:bidi="ar-SA"/>
      </w:rPr>
    </w:lvl>
    <w:lvl w:ilvl="8" w:tplc="B2B8E81A">
      <w:numFmt w:val="bullet"/>
      <w:lvlText w:val="•"/>
      <w:lvlJc w:val="left"/>
      <w:pPr>
        <w:ind w:left="8482" w:hanging="284"/>
      </w:pPr>
      <w:rPr>
        <w:rFonts w:hint="default"/>
        <w:lang w:val="en-US" w:eastAsia="en-US" w:bidi="ar-SA"/>
      </w:rPr>
    </w:lvl>
  </w:abstractNum>
  <w:abstractNum w:abstractNumId="59" w15:restartNumberingAfterBreak="0">
    <w:nsid w:val="33643C6F"/>
    <w:multiLevelType w:val="hybridMultilevel"/>
    <w:tmpl w:val="3CB07DC4"/>
    <w:lvl w:ilvl="0" w:tplc="48D0B9F0">
      <w:numFmt w:val="bullet"/>
      <w:lvlText w:val=""/>
      <w:lvlJc w:val="left"/>
      <w:pPr>
        <w:ind w:left="470" w:hanging="284"/>
      </w:pPr>
      <w:rPr>
        <w:rFonts w:ascii="Symbol" w:eastAsia="Symbol" w:hAnsi="Symbol" w:cs="Symbol" w:hint="default"/>
        <w:w w:val="97"/>
        <w:sz w:val="20"/>
        <w:szCs w:val="20"/>
        <w:lang w:val="en-US" w:eastAsia="en-US" w:bidi="ar-SA"/>
      </w:rPr>
    </w:lvl>
    <w:lvl w:ilvl="1" w:tplc="DBD86CB4">
      <w:numFmt w:val="bullet"/>
      <w:lvlText w:val=""/>
      <w:lvlJc w:val="left"/>
      <w:pPr>
        <w:ind w:left="1913" w:hanging="360"/>
      </w:pPr>
      <w:rPr>
        <w:rFonts w:ascii="Wingdings" w:eastAsia="Wingdings" w:hAnsi="Wingdings" w:cs="Wingdings" w:hint="default"/>
        <w:w w:val="98"/>
        <w:sz w:val="20"/>
        <w:szCs w:val="20"/>
        <w:lang w:val="en-US" w:eastAsia="en-US" w:bidi="ar-SA"/>
      </w:rPr>
    </w:lvl>
    <w:lvl w:ilvl="2" w:tplc="AB48633A">
      <w:numFmt w:val="bullet"/>
      <w:lvlText w:val="•"/>
      <w:lvlJc w:val="left"/>
      <w:pPr>
        <w:ind w:left="2871" w:hanging="360"/>
      </w:pPr>
      <w:rPr>
        <w:rFonts w:hint="default"/>
        <w:lang w:val="en-US" w:eastAsia="en-US" w:bidi="ar-SA"/>
      </w:rPr>
    </w:lvl>
    <w:lvl w:ilvl="3" w:tplc="0AD4B5F8">
      <w:numFmt w:val="bullet"/>
      <w:lvlText w:val="•"/>
      <w:lvlJc w:val="left"/>
      <w:pPr>
        <w:ind w:left="3822" w:hanging="360"/>
      </w:pPr>
      <w:rPr>
        <w:rFonts w:hint="default"/>
        <w:lang w:val="en-US" w:eastAsia="en-US" w:bidi="ar-SA"/>
      </w:rPr>
    </w:lvl>
    <w:lvl w:ilvl="4" w:tplc="82346DF8">
      <w:numFmt w:val="bullet"/>
      <w:lvlText w:val="•"/>
      <w:lvlJc w:val="left"/>
      <w:pPr>
        <w:ind w:left="4774" w:hanging="360"/>
      </w:pPr>
      <w:rPr>
        <w:rFonts w:hint="default"/>
        <w:lang w:val="en-US" w:eastAsia="en-US" w:bidi="ar-SA"/>
      </w:rPr>
    </w:lvl>
    <w:lvl w:ilvl="5" w:tplc="2206BF26">
      <w:numFmt w:val="bullet"/>
      <w:lvlText w:val="•"/>
      <w:lvlJc w:val="left"/>
      <w:pPr>
        <w:ind w:left="5725" w:hanging="360"/>
      </w:pPr>
      <w:rPr>
        <w:rFonts w:hint="default"/>
        <w:lang w:val="en-US" w:eastAsia="en-US" w:bidi="ar-SA"/>
      </w:rPr>
    </w:lvl>
    <w:lvl w:ilvl="6" w:tplc="B8005518">
      <w:numFmt w:val="bullet"/>
      <w:lvlText w:val="•"/>
      <w:lvlJc w:val="left"/>
      <w:pPr>
        <w:ind w:left="6677" w:hanging="360"/>
      </w:pPr>
      <w:rPr>
        <w:rFonts w:hint="default"/>
        <w:lang w:val="en-US" w:eastAsia="en-US" w:bidi="ar-SA"/>
      </w:rPr>
    </w:lvl>
    <w:lvl w:ilvl="7" w:tplc="D3A881FA">
      <w:numFmt w:val="bullet"/>
      <w:lvlText w:val="•"/>
      <w:lvlJc w:val="left"/>
      <w:pPr>
        <w:ind w:left="7628" w:hanging="360"/>
      </w:pPr>
      <w:rPr>
        <w:rFonts w:hint="default"/>
        <w:lang w:val="en-US" w:eastAsia="en-US" w:bidi="ar-SA"/>
      </w:rPr>
    </w:lvl>
    <w:lvl w:ilvl="8" w:tplc="C57A661A">
      <w:numFmt w:val="bullet"/>
      <w:lvlText w:val="•"/>
      <w:lvlJc w:val="left"/>
      <w:pPr>
        <w:ind w:left="8580" w:hanging="360"/>
      </w:pPr>
      <w:rPr>
        <w:rFonts w:hint="default"/>
        <w:lang w:val="en-US" w:eastAsia="en-US" w:bidi="ar-SA"/>
      </w:rPr>
    </w:lvl>
  </w:abstractNum>
  <w:abstractNum w:abstractNumId="60" w15:restartNumberingAfterBreak="0">
    <w:nsid w:val="345A295B"/>
    <w:multiLevelType w:val="hybridMultilevel"/>
    <w:tmpl w:val="73D2CAFA"/>
    <w:lvl w:ilvl="0" w:tplc="561A91C4">
      <w:numFmt w:val="bullet"/>
      <w:lvlText w:val=""/>
      <w:lvlJc w:val="left"/>
      <w:pPr>
        <w:ind w:left="395" w:hanging="284"/>
      </w:pPr>
      <w:rPr>
        <w:rFonts w:ascii="Symbol" w:eastAsia="Symbol" w:hAnsi="Symbol" w:cs="Symbol" w:hint="default"/>
        <w:w w:val="97"/>
        <w:sz w:val="20"/>
        <w:szCs w:val="20"/>
        <w:lang w:val="en-US" w:eastAsia="en-US" w:bidi="ar-SA"/>
      </w:rPr>
    </w:lvl>
    <w:lvl w:ilvl="1" w:tplc="AFFC09F0">
      <w:numFmt w:val="bullet"/>
      <w:lvlText w:val="•"/>
      <w:lvlJc w:val="left"/>
      <w:pPr>
        <w:ind w:left="1283" w:hanging="284"/>
      </w:pPr>
      <w:rPr>
        <w:rFonts w:hint="default"/>
        <w:lang w:val="en-US" w:eastAsia="en-US" w:bidi="ar-SA"/>
      </w:rPr>
    </w:lvl>
    <w:lvl w:ilvl="2" w:tplc="B8F4D738">
      <w:numFmt w:val="bullet"/>
      <w:lvlText w:val="•"/>
      <w:lvlJc w:val="left"/>
      <w:pPr>
        <w:ind w:left="2166" w:hanging="284"/>
      </w:pPr>
      <w:rPr>
        <w:rFonts w:hint="default"/>
        <w:lang w:val="en-US" w:eastAsia="en-US" w:bidi="ar-SA"/>
      </w:rPr>
    </w:lvl>
    <w:lvl w:ilvl="3" w:tplc="429481C2">
      <w:numFmt w:val="bullet"/>
      <w:lvlText w:val="•"/>
      <w:lvlJc w:val="left"/>
      <w:pPr>
        <w:ind w:left="3050" w:hanging="284"/>
      </w:pPr>
      <w:rPr>
        <w:rFonts w:hint="default"/>
        <w:lang w:val="en-US" w:eastAsia="en-US" w:bidi="ar-SA"/>
      </w:rPr>
    </w:lvl>
    <w:lvl w:ilvl="4" w:tplc="51B26E4A">
      <w:numFmt w:val="bullet"/>
      <w:lvlText w:val="•"/>
      <w:lvlJc w:val="left"/>
      <w:pPr>
        <w:ind w:left="3933" w:hanging="284"/>
      </w:pPr>
      <w:rPr>
        <w:rFonts w:hint="default"/>
        <w:lang w:val="en-US" w:eastAsia="en-US" w:bidi="ar-SA"/>
      </w:rPr>
    </w:lvl>
    <w:lvl w:ilvl="5" w:tplc="849E44A4">
      <w:numFmt w:val="bullet"/>
      <w:lvlText w:val="•"/>
      <w:lvlJc w:val="left"/>
      <w:pPr>
        <w:ind w:left="4817" w:hanging="284"/>
      </w:pPr>
      <w:rPr>
        <w:rFonts w:hint="default"/>
        <w:lang w:val="en-US" w:eastAsia="en-US" w:bidi="ar-SA"/>
      </w:rPr>
    </w:lvl>
    <w:lvl w:ilvl="6" w:tplc="9FE47F1E">
      <w:numFmt w:val="bullet"/>
      <w:lvlText w:val="•"/>
      <w:lvlJc w:val="left"/>
      <w:pPr>
        <w:ind w:left="5700" w:hanging="284"/>
      </w:pPr>
      <w:rPr>
        <w:rFonts w:hint="default"/>
        <w:lang w:val="en-US" w:eastAsia="en-US" w:bidi="ar-SA"/>
      </w:rPr>
    </w:lvl>
    <w:lvl w:ilvl="7" w:tplc="026E730C">
      <w:numFmt w:val="bullet"/>
      <w:lvlText w:val="•"/>
      <w:lvlJc w:val="left"/>
      <w:pPr>
        <w:ind w:left="6583" w:hanging="284"/>
      </w:pPr>
      <w:rPr>
        <w:rFonts w:hint="default"/>
        <w:lang w:val="en-US" w:eastAsia="en-US" w:bidi="ar-SA"/>
      </w:rPr>
    </w:lvl>
    <w:lvl w:ilvl="8" w:tplc="EBFCE274">
      <w:numFmt w:val="bullet"/>
      <w:lvlText w:val="•"/>
      <w:lvlJc w:val="left"/>
      <w:pPr>
        <w:ind w:left="7467" w:hanging="284"/>
      </w:pPr>
      <w:rPr>
        <w:rFonts w:hint="default"/>
        <w:lang w:val="en-US" w:eastAsia="en-US" w:bidi="ar-SA"/>
      </w:rPr>
    </w:lvl>
  </w:abstractNum>
  <w:abstractNum w:abstractNumId="61" w15:restartNumberingAfterBreak="0">
    <w:nsid w:val="35C9184E"/>
    <w:multiLevelType w:val="hybridMultilevel"/>
    <w:tmpl w:val="54A48826"/>
    <w:lvl w:ilvl="0" w:tplc="AA366E42">
      <w:numFmt w:val="bullet"/>
      <w:lvlText w:val=""/>
      <w:lvlJc w:val="left"/>
      <w:pPr>
        <w:ind w:left="472" w:hanging="284"/>
      </w:pPr>
      <w:rPr>
        <w:rFonts w:ascii="Symbol" w:eastAsia="Symbol" w:hAnsi="Symbol" w:cs="Symbol" w:hint="default"/>
        <w:w w:val="97"/>
        <w:sz w:val="20"/>
        <w:szCs w:val="20"/>
        <w:lang w:val="en-US" w:eastAsia="en-US" w:bidi="ar-SA"/>
      </w:rPr>
    </w:lvl>
    <w:lvl w:ilvl="1" w:tplc="76341C12">
      <w:numFmt w:val="bullet"/>
      <w:lvlText w:val="•"/>
      <w:lvlJc w:val="left"/>
      <w:pPr>
        <w:ind w:left="1355" w:hanging="284"/>
      </w:pPr>
      <w:rPr>
        <w:rFonts w:hint="default"/>
        <w:lang w:val="en-US" w:eastAsia="en-US" w:bidi="ar-SA"/>
      </w:rPr>
    </w:lvl>
    <w:lvl w:ilvl="2" w:tplc="33907E5A">
      <w:numFmt w:val="bullet"/>
      <w:lvlText w:val="•"/>
      <w:lvlJc w:val="left"/>
      <w:pPr>
        <w:ind w:left="2230" w:hanging="284"/>
      </w:pPr>
      <w:rPr>
        <w:rFonts w:hint="default"/>
        <w:lang w:val="en-US" w:eastAsia="en-US" w:bidi="ar-SA"/>
      </w:rPr>
    </w:lvl>
    <w:lvl w:ilvl="3" w:tplc="D7B86E38">
      <w:numFmt w:val="bullet"/>
      <w:lvlText w:val="•"/>
      <w:lvlJc w:val="left"/>
      <w:pPr>
        <w:ind w:left="3106" w:hanging="284"/>
      </w:pPr>
      <w:rPr>
        <w:rFonts w:hint="default"/>
        <w:lang w:val="en-US" w:eastAsia="en-US" w:bidi="ar-SA"/>
      </w:rPr>
    </w:lvl>
    <w:lvl w:ilvl="4" w:tplc="B96CFE14">
      <w:numFmt w:val="bullet"/>
      <w:lvlText w:val="•"/>
      <w:lvlJc w:val="left"/>
      <w:pPr>
        <w:ind w:left="3981" w:hanging="284"/>
      </w:pPr>
      <w:rPr>
        <w:rFonts w:hint="default"/>
        <w:lang w:val="en-US" w:eastAsia="en-US" w:bidi="ar-SA"/>
      </w:rPr>
    </w:lvl>
    <w:lvl w:ilvl="5" w:tplc="C9E4C128">
      <w:numFmt w:val="bullet"/>
      <w:lvlText w:val="•"/>
      <w:lvlJc w:val="left"/>
      <w:pPr>
        <w:ind w:left="4857" w:hanging="284"/>
      </w:pPr>
      <w:rPr>
        <w:rFonts w:hint="default"/>
        <w:lang w:val="en-US" w:eastAsia="en-US" w:bidi="ar-SA"/>
      </w:rPr>
    </w:lvl>
    <w:lvl w:ilvl="6" w:tplc="9174B6C4">
      <w:numFmt w:val="bullet"/>
      <w:lvlText w:val="•"/>
      <w:lvlJc w:val="left"/>
      <w:pPr>
        <w:ind w:left="5732" w:hanging="284"/>
      </w:pPr>
      <w:rPr>
        <w:rFonts w:hint="default"/>
        <w:lang w:val="en-US" w:eastAsia="en-US" w:bidi="ar-SA"/>
      </w:rPr>
    </w:lvl>
    <w:lvl w:ilvl="7" w:tplc="EF02BBFE">
      <w:numFmt w:val="bullet"/>
      <w:lvlText w:val="•"/>
      <w:lvlJc w:val="left"/>
      <w:pPr>
        <w:ind w:left="6607" w:hanging="284"/>
      </w:pPr>
      <w:rPr>
        <w:rFonts w:hint="default"/>
        <w:lang w:val="en-US" w:eastAsia="en-US" w:bidi="ar-SA"/>
      </w:rPr>
    </w:lvl>
    <w:lvl w:ilvl="8" w:tplc="9F805852">
      <w:numFmt w:val="bullet"/>
      <w:lvlText w:val="•"/>
      <w:lvlJc w:val="left"/>
      <w:pPr>
        <w:ind w:left="7483" w:hanging="284"/>
      </w:pPr>
      <w:rPr>
        <w:rFonts w:hint="default"/>
        <w:lang w:val="en-US" w:eastAsia="en-US" w:bidi="ar-SA"/>
      </w:rPr>
    </w:lvl>
  </w:abstractNum>
  <w:abstractNum w:abstractNumId="62" w15:restartNumberingAfterBreak="0">
    <w:nsid w:val="35DC063B"/>
    <w:multiLevelType w:val="hybridMultilevel"/>
    <w:tmpl w:val="48A8C748"/>
    <w:lvl w:ilvl="0" w:tplc="BEBCCE34">
      <w:numFmt w:val="bullet"/>
      <w:lvlText w:val=""/>
      <w:lvlJc w:val="left"/>
      <w:pPr>
        <w:ind w:left="395" w:hanging="284"/>
      </w:pPr>
      <w:rPr>
        <w:rFonts w:hint="default"/>
        <w:w w:val="97"/>
        <w:lang w:val="en-US" w:eastAsia="en-US" w:bidi="ar-SA"/>
      </w:rPr>
    </w:lvl>
    <w:lvl w:ilvl="1" w:tplc="5E148B9E">
      <w:numFmt w:val="bullet"/>
      <w:lvlText w:val="•"/>
      <w:lvlJc w:val="left"/>
      <w:pPr>
        <w:ind w:left="1283" w:hanging="284"/>
      </w:pPr>
      <w:rPr>
        <w:rFonts w:hint="default"/>
        <w:lang w:val="en-US" w:eastAsia="en-US" w:bidi="ar-SA"/>
      </w:rPr>
    </w:lvl>
    <w:lvl w:ilvl="2" w:tplc="D310BC64">
      <w:numFmt w:val="bullet"/>
      <w:lvlText w:val="•"/>
      <w:lvlJc w:val="left"/>
      <w:pPr>
        <w:ind w:left="2166" w:hanging="284"/>
      </w:pPr>
      <w:rPr>
        <w:rFonts w:hint="default"/>
        <w:lang w:val="en-US" w:eastAsia="en-US" w:bidi="ar-SA"/>
      </w:rPr>
    </w:lvl>
    <w:lvl w:ilvl="3" w:tplc="FA4A84A8">
      <w:numFmt w:val="bullet"/>
      <w:lvlText w:val="•"/>
      <w:lvlJc w:val="left"/>
      <w:pPr>
        <w:ind w:left="3050" w:hanging="284"/>
      </w:pPr>
      <w:rPr>
        <w:rFonts w:hint="default"/>
        <w:lang w:val="en-US" w:eastAsia="en-US" w:bidi="ar-SA"/>
      </w:rPr>
    </w:lvl>
    <w:lvl w:ilvl="4" w:tplc="A572AF76">
      <w:numFmt w:val="bullet"/>
      <w:lvlText w:val="•"/>
      <w:lvlJc w:val="left"/>
      <w:pPr>
        <w:ind w:left="3933" w:hanging="284"/>
      </w:pPr>
      <w:rPr>
        <w:rFonts w:hint="default"/>
        <w:lang w:val="en-US" w:eastAsia="en-US" w:bidi="ar-SA"/>
      </w:rPr>
    </w:lvl>
    <w:lvl w:ilvl="5" w:tplc="BD029498">
      <w:numFmt w:val="bullet"/>
      <w:lvlText w:val="•"/>
      <w:lvlJc w:val="left"/>
      <w:pPr>
        <w:ind w:left="4817" w:hanging="284"/>
      </w:pPr>
      <w:rPr>
        <w:rFonts w:hint="default"/>
        <w:lang w:val="en-US" w:eastAsia="en-US" w:bidi="ar-SA"/>
      </w:rPr>
    </w:lvl>
    <w:lvl w:ilvl="6" w:tplc="F210FC5E">
      <w:numFmt w:val="bullet"/>
      <w:lvlText w:val="•"/>
      <w:lvlJc w:val="left"/>
      <w:pPr>
        <w:ind w:left="5700" w:hanging="284"/>
      </w:pPr>
      <w:rPr>
        <w:rFonts w:hint="default"/>
        <w:lang w:val="en-US" w:eastAsia="en-US" w:bidi="ar-SA"/>
      </w:rPr>
    </w:lvl>
    <w:lvl w:ilvl="7" w:tplc="35567568">
      <w:numFmt w:val="bullet"/>
      <w:lvlText w:val="•"/>
      <w:lvlJc w:val="left"/>
      <w:pPr>
        <w:ind w:left="6583" w:hanging="284"/>
      </w:pPr>
      <w:rPr>
        <w:rFonts w:hint="default"/>
        <w:lang w:val="en-US" w:eastAsia="en-US" w:bidi="ar-SA"/>
      </w:rPr>
    </w:lvl>
    <w:lvl w:ilvl="8" w:tplc="AE50E1DA">
      <w:numFmt w:val="bullet"/>
      <w:lvlText w:val="•"/>
      <w:lvlJc w:val="left"/>
      <w:pPr>
        <w:ind w:left="7467" w:hanging="284"/>
      </w:pPr>
      <w:rPr>
        <w:rFonts w:hint="default"/>
        <w:lang w:val="en-US" w:eastAsia="en-US" w:bidi="ar-SA"/>
      </w:rPr>
    </w:lvl>
  </w:abstractNum>
  <w:abstractNum w:abstractNumId="63" w15:restartNumberingAfterBreak="0">
    <w:nsid w:val="35F12BC2"/>
    <w:multiLevelType w:val="hybridMultilevel"/>
    <w:tmpl w:val="C9881896"/>
    <w:lvl w:ilvl="0" w:tplc="B6E4DC6E">
      <w:numFmt w:val="bullet"/>
      <w:lvlText w:val=""/>
      <w:lvlJc w:val="left"/>
      <w:pPr>
        <w:ind w:left="472" w:hanging="284"/>
      </w:pPr>
      <w:rPr>
        <w:rFonts w:ascii="Symbol" w:eastAsia="Symbol" w:hAnsi="Symbol" w:cs="Symbol" w:hint="default"/>
        <w:w w:val="97"/>
        <w:sz w:val="20"/>
        <w:szCs w:val="20"/>
        <w:lang w:val="en-US" w:eastAsia="en-US" w:bidi="ar-SA"/>
      </w:rPr>
    </w:lvl>
    <w:lvl w:ilvl="1" w:tplc="046E70B6">
      <w:numFmt w:val="bullet"/>
      <w:lvlText w:val=""/>
      <w:lvlJc w:val="left"/>
      <w:pPr>
        <w:ind w:left="1912" w:hanging="360"/>
      </w:pPr>
      <w:rPr>
        <w:rFonts w:ascii="Wingdings" w:eastAsia="Wingdings" w:hAnsi="Wingdings" w:cs="Wingdings" w:hint="default"/>
        <w:w w:val="98"/>
        <w:sz w:val="20"/>
        <w:szCs w:val="20"/>
        <w:lang w:val="en-US" w:eastAsia="en-US" w:bidi="ar-SA"/>
      </w:rPr>
    </w:lvl>
    <w:lvl w:ilvl="2" w:tplc="633E9D32">
      <w:numFmt w:val="bullet"/>
      <w:lvlText w:val="•"/>
      <w:lvlJc w:val="left"/>
      <w:pPr>
        <w:ind w:left="2732" w:hanging="360"/>
      </w:pPr>
      <w:rPr>
        <w:rFonts w:hint="default"/>
        <w:lang w:val="en-US" w:eastAsia="en-US" w:bidi="ar-SA"/>
      </w:rPr>
    </w:lvl>
    <w:lvl w:ilvl="3" w:tplc="20CED678">
      <w:numFmt w:val="bullet"/>
      <w:lvlText w:val="•"/>
      <w:lvlJc w:val="left"/>
      <w:pPr>
        <w:ind w:left="3545" w:hanging="360"/>
      </w:pPr>
      <w:rPr>
        <w:rFonts w:hint="default"/>
        <w:lang w:val="en-US" w:eastAsia="en-US" w:bidi="ar-SA"/>
      </w:rPr>
    </w:lvl>
    <w:lvl w:ilvl="4" w:tplc="5F18B27A">
      <w:numFmt w:val="bullet"/>
      <w:lvlText w:val="•"/>
      <w:lvlJc w:val="left"/>
      <w:pPr>
        <w:ind w:left="4358" w:hanging="360"/>
      </w:pPr>
      <w:rPr>
        <w:rFonts w:hint="default"/>
        <w:lang w:val="en-US" w:eastAsia="en-US" w:bidi="ar-SA"/>
      </w:rPr>
    </w:lvl>
    <w:lvl w:ilvl="5" w:tplc="5FC6B9B0">
      <w:numFmt w:val="bullet"/>
      <w:lvlText w:val="•"/>
      <w:lvlJc w:val="left"/>
      <w:pPr>
        <w:ind w:left="5170" w:hanging="360"/>
      </w:pPr>
      <w:rPr>
        <w:rFonts w:hint="default"/>
        <w:lang w:val="en-US" w:eastAsia="en-US" w:bidi="ar-SA"/>
      </w:rPr>
    </w:lvl>
    <w:lvl w:ilvl="6" w:tplc="36F25566">
      <w:numFmt w:val="bullet"/>
      <w:lvlText w:val="•"/>
      <w:lvlJc w:val="left"/>
      <w:pPr>
        <w:ind w:left="5983" w:hanging="360"/>
      </w:pPr>
      <w:rPr>
        <w:rFonts w:hint="default"/>
        <w:lang w:val="en-US" w:eastAsia="en-US" w:bidi="ar-SA"/>
      </w:rPr>
    </w:lvl>
    <w:lvl w:ilvl="7" w:tplc="A5F07658">
      <w:numFmt w:val="bullet"/>
      <w:lvlText w:val="•"/>
      <w:lvlJc w:val="left"/>
      <w:pPr>
        <w:ind w:left="6796" w:hanging="360"/>
      </w:pPr>
      <w:rPr>
        <w:rFonts w:hint="default"/>
        <w:lang w:val="en-US" w:eastAsia="en-US" w:bidi="ar-SA"/>
      </w:rPr>
    </w:lvl>
    <w:lvl w:ilvl="8" w:tplc="8A6607C4">
      <w:numFmt w:val="bullet"/>
      <w:lvlText w:val="•"/>
      <w:lvlJc w:val="left"/>
      <w:pPr>
        <w:ind w:left="7608" w:hanging="360"/>
      </w:pPr>
      <w:rPr>
        <w:rFonts w:hint="default"/>
        <w:lang w:val="en-US" w:eastAsia="en-US" w:bidi="ar-SA"/>
      </w:rPr>
    </w:lvl>
  </w:abstractNum>
  <w:abstractNum w:abstractNumId="64" w15:restartNumberingAfterBreak="0">
    <w:nsid w:val="36BA29AB"/>
    <w:multiLevelType w:val="hybridMultilevel"/>
    <w:tmpl w:val="9E56C2D6"/>
    <w:lvl w:ilvl="0" w:tplc="2CDA138A">
      <w:numFmt w:val="bullet"/>
      <w:lvlText w:val=""/>
      <w:lvlJc w:val="left"/>
      <w:pPr>
        <w:ind w:left="470" w:hanging="284"/>
      </w:pPr>
      <w:rPr>
        <w:rFonts w:ascii="Symbol" w:eastAsia="Symbol" w:hAnsi="Symbol" w:cs="Symbol" w:hint="default"/>
        <w:w w:val="97"/>
        <w:sz w:val="20"/>
        <w:szCs w:val="20"/>
        <w:lang w:val="en-US" w:eastAsia="en-US" w:bidi="ar-SA"/>
      </w:rPr>
    </w:lvl>
    <w:lvl w:ilvl="1" w:tplc="12F22D60">
      <w:numFmt w:val="bullet"/>
      <w:lvlText w:val="•"/>
      <w:lvlJc w:val="left"/>
      <w:pPr>
        <w:ind w:left="1480" w:hanging="284"/>
      </w:pPr>
      <w:rPr>
        <w:rFonts w:hint="default"/>
        <w:lang w:val="en-US" w:eastAsia="en-US" w:bidi="ar-SA"/>
      </w:rPr>
    </w:lvl>
    <w:lvl w:ilvl="2" w:tplc="405670CE">
      <w:numFmt w:val="bullet"/>
      <w:lvlText w:val="•"/>
      <w:lvlJc w:val="left"/>
      <w:pPr>
        <w:ind w:left="2480" w:hanging="284"/>
      </w:pPr>
      <w:rPr>
        <w:rFonts w:hint="default"/>
        <w:lang w:val="en-US" w:eastAsia="en-US" w:bidi="ar-SA"/>
      </w:rPr>
    </w:lvl>
    <w:lvl w:ilvl="3" w:tplc="2CA897F4">
      <w:numFmt w:val="bullet"/>
      <w:lvlText w:val="•"/>
      <w:lvlJc w:val="left"/>
      <w:pPr>
        <w:ind w:left="3480" w:hanging="284"/>
      </w:pPr>
      <w:rPr>
        <w:rFonts w:hint="default"/>
        <w:lang w:val="en-US" w:eastAsia="en-US" w:bidi="ar-SA"/>
      </w:rPr>
    </w:lvl>
    <w:lvl w:ilvl="4" w:tplc="DCDED958">
      <w:numFmt w:val="bullet"/>
      <w:lvlText w:val="•"/>
      <w:lvlJc w:val="left"/>
      <w:pPr>
        <w:ind w:left="4481" w:hanging="284"/>
      </w:pPr>
      <w:rPr>
        <w:rFonts w:hint="default"/>
        <w:lang w:val="en-US" w:eastAsia="en-US" w:bidi="ar-SA"/>
      </w:rPr>
    </w:lvl>
    <w:lvl w:ilvl="5" w:tplc="975048C8">
      <w:numFmt w:val="bullet"/>
      <w:lvlText w:val="•"/>
      <w:lvlJc w:val="left"/>
      <w:pPr>
        <w:ind w:left="5481" w:hanging="284"/>
      </w:pPr>
      <w:rPr>
        <w:rFonts w:hint="default"/>
        <w:lang w:val="en-US" w:eastAsia="en-US" w:bidi="ar-SA"/>
      </w:rPr>
    </w:lvl>
    <w:lvl w:ilvl="6" w:tplc="7AA474E0">
      <w:numFmt w:val="bullet"/>
      <w:lvlText w:val="•"/>
      <w:lvlJc w:val="left"/>
      <w:pPr>
        <w:ind w:left="6481" w:hanging="284"/>
      </w:pPr>
      <w:rPr>
        <w:rFonts w:hint="default"/>
        <w:lang w:val="en-US" w:eastAsia="en-US" w:bidi="ar-SA"/>
      </w:rPr>
    </w:lvl>
    <w:lvl w:ilvl="7" w:tplc="4A343308">
      <w:numFmt w:val="bullet"/>
      <w:lvlText w:val="•"/>
      <w:lvlJc w:val="left"/>
      <w:pPr>
        <w:ind w:left="7482" w:hanging="284"/>
      </w:pPr>
      <w:rPr>
        <w:rFonts w:hint="default"/>
        <w:lang w:val="en-US" w:eastAsia="en-US" w:bidi="ar-SA"/>
      </w:rPr>
    </w:lvl>
    <w:lvl w:ilvl="8" w:tplc="3C44854C">
      <w:numFmt w:val="bullet"/>
      <w:lvlText w:val="•"/>
      <w:lvlJc w:val="left"/>
      <w:pPr>
        <w:ind w:left="8482" w:hanging="284"/>
      </w:pPr>
      <w:rPr>
        <w:rFonts w:hint="default"/>
        <w:lang w:val="en-US" w:eastAsia="en-US" w:bidi="ar-SA"/>
      </w:rPr>
    </w:lvl>
  </w:abstractNum>
  <w:abstractNum w:abstractNumId="65" w15:restartNumberingAfterBreak="0">
    <w:nsid w:val="37EA4B4D"/>
    <w:multiLevelType w:val="hybridMultilevel"/>
    <w:tmpl w:val="2706991C"/>
    <w:lvl w:ilvl="0" w:tplc="649A04BA">
      <w:numFmt w:val="bullet"/>
      <w:lvlText w:val=""/>
      <w:lvlJc w:val="left"/>
      <w:pPr>
        <w:ind w:left="726" w:hanging="360"/>
      </w:pPr>
      <w:rPr>
        <w:rFonts w:ascii="Symbol" w:eastAsia="Symbol" w:hAnsi="Symbol" w:cs="Symbol" w:hint="default"/>
        <w:w w:val="100"/>
        <w:sz w:val="22"/>
        <w:szCs w:val="22"/>
        <w:lang w:val="en-US" w:eastAsia="en-US" w:bidi="ar-SA"/>
      </w:rPr>
    </w:lvl>
    <w:lvl w:ilvl="1" w:tplc="B3041408">
      <w:numFmt w:val="bullet"/>
      <w:lvlText w:val="•"/>
      <w:lvlJc w:val="left"/>
      <w:pPr>
        <w:ind w:left="1625" w:hanging="360"/>
      </w:pPr>
      <w:rPr>
        <w:rFonts w:hint="default"/>
        <w:lang w:val="en-US" w:eastAsia="en-US" w:bidi="ar-SA"/>
      </w:rPr>
    </w:lvl>
    <w:lvl w:ilvl="2" w:tplc="C1289FAC">
      <w:numFmt w:val="bullet"/>
      <w:lvlText w:val="•"/>
      <w:lvlJc w:val="left"/>
      <w:pPr>
        <w:ind w:left="2530" w:hanging="360"/>
      </w:pPr>
      <w:rPr>
        <w:rFonts w:hint="default"/>
        <w:lang w:val="en-US" w:eastAsia="en-US" w:bidi="ar-SA"/>
      </w:rPr>
    </w:lvl>
    <w:lvl w:ilvl="3" w:tplc="03E4A6A6">
      <w:numFmt w:val="bullet"/>
      <w:lvlText w:val="•"/>
      <w:lvlJc w:val="left"/>
      <w:pPr>
        <w:ind w:left="3436" w:hanging="360"/>
      </w:pPr>
      <w:rPr>
        <w:rFonts w:hint="default"/>
        <w:lang w:val="en-US" w:eastAsia="en-US" w:bidi="ar-SA"/>
      </w:rPr>
    </w:lvl>
    <w:lvl w:ilvl="4" w:tplc="C8E21478">
      <w:numFmt w:val="bullet"/>
      <w:lvlText w:val="•"/>
      <w:lvlJc w:val="left"/>
      <w:pPr>
        <w:ind w:left="4341" w:hanging="360"/>
      </w:pPr>
      <w:rPr>
        <w:rFonts w:hint="default"/>
        <w:lang w:val="en-US" w:eastAsia="en-US" w:bidi="ar-SA"/>
      </w:rPr>
    </w:lvl>
    <w:lvl w:ilvl="5" w:tplc="A124623E">
      <w:numFmt w:val="bullet"/>
      <w:lvlText w:val="•"/>
      <w:lvlJc w:val="left"/>
      <w:pPr>
        <w:ind w:left="5247" w:hanging="360"/>
      </w:pPr>
      <w:rPr>
        <w:rFonts w:hint="default"/>
        <w:lang w:val="en-US" w:eastAsia="en-US" w:bidi="ar-SA"/>
      </w:rPr>
    </w:lvl>
    <w:lvl w:ilvl="6" w:tplc="3C2257B4">
      <w:numFmt w:val="bullet"/>
      <w:lvlText w:val="•"/>
      <w:lvlJc w:val="left"/>
      <w:pPr>
        <w:ind w:left="6152" w:hanging="360"/>
      </w:pPr>
      <w:rPr>
        <w:rFonts w:hint="default"/>
        <w:lang w:val="en-US" w:eastAsia="en-US" w:bidi="ar-SA"/>
      </w:rPr>
    </w:lvl>
    <w:lvl w:ilvl="7" w:tplc="12B037DC">
      <w:numFmt w:val="bullet"/>
      <w:lvlText w:val="•"/>
      <w:lvlJc w:val="left"/>
      <w:pPr>
        <w:ind w:left="7057" w:hanging="360"/>
      </w:pPr>
      <w:rPr>
        <w:rFonts w:hint="default"/>
        <w:lang w:val="en-US" w:eastAsia="en-US" w:bidi="ar-SA"/>
      </w:rPr>
    </w:lvl>
    <w:lvl w:ilvl="8" w:tplc="4808EF68">
      <w:numFmt w:val="bullet"/>
      <w:lvlText w:val="•"/>
      <w:lvlJc w:val="left"/>
      <w:pPr>
        <w:ind w:left="7963" w:hanging="360"/>
      </w:pPr>
      <w:rPr>
        <w:rFonts w:hint="default"/>
        <w:lang w:val="en-US" w:eastAsia="en-US" w:bidi="ar-SA"/>
      </w:rPr>
    </w:lvl>
  </w:abstractNum>
  <w:abstractNum w:abstractNumId="66" w15:restartNumberingAfterBreak="0">
    <w:nsid w:val="3A1E5057"/>
    <w:multiLevelType w:val="hybridMultilevel"/>
    <w:tmpl w:val="A4AE0F8E"/>
    <w:lvl w:ilvl="0" w:tplc="3EE07226">
      <w:numFmt w:val="bullet"/>
      <w:lvlText w:val=""/>
      <w:lvlJc w:val="left"/>
      <w:pPr>
        <w:ind w:left="396" w:hanging="284"/>
      </w:pPr>
      <w:rPr>
        <w:rFonts w:ascii="Symbol" w:eastAsia="Symbol" w:hAnsi="Symbol" w:cs="Symbol" w:hint="default"/>
        <w:w w:val="97"/>
        <w:sz w:val="20"/>
        <w:szCs w:val="20"/>
        <w:lang w:val="en-US" w:eastAsia="en-US" w:bidi="ar-SA"/>
      </w:rPr>
    </w:lvl>
    <w:lvl w:ilvl="1" w:tplc="AA422CE2">
      <w:numFmt w:val="bullet"/>
      <w:lvlText w:val="•"/>
      <w:lvlJc w:val="left"/>
      <w:pPr>
        <w:ind w:left="1408" w:hanging="284"/>
      </w:pPr>
      <w:rPr>
        <w:rFonts w:hint="default"/>
        <w:lang w:val="en-US" w:eastAsia="en-US" w:bidi="ar-SA"/>
      </w:rPr>
    </w:lvl>
    <w:lvl w:ilvl="2" w:tplc="2E0C0306">
      <w:numFmt w:val="bullet"/>
      <w:lvlText w:val="•"/>
      <w:lvlJc w:val="left"/>
      <w:pPr>
        <w:ind w:left="2416" w:hanging="284"/>
      </w:pPr>
      <w:rPr>
        <w:rFonts w:hint="default"/>
        <w:lang w:val="en-US" w:eastAsia="en-US" w:bidi="ar-SA"/>
      </w:rPr>
    </w:lvl>
    <w:lvl w:ilvl="3" w:tplc="471A349E">
      <w:numFmt w:val="bullet"/>
      <w:lvlText w:val="•"/>
      <w:lvlJc w:val="left"/>
      <w:pPr>
        <w:ind w:left="3424" w:hanging="284"/>
      </w:pPr>
      <w:rPr>
        <w:rFonts w:hint="default"/>
        <w:lang w:val="en-US" w:eastAsia="en-US" w:bidi="ar-SA"/>
      </w:rPr>
    </w:lvl>
    <w:lvl w:ilvl="4" w:tplc="E4C2997E">
      <w:numFmt w:val="bullet"/>
      <w:lvlText w:val="•"/>
      <w:lvlJc w:val="left"/>
      <w:pPr>
        <w:ind w:left="4433" w:hanging="284"/>
      </w:pPr>
      <w:rPr>
        <w:rFonts w:hint="default"/>
        <w:lang w:val="en-US" w:eastAsia="en-US" w:bidi="ar-SA"/>
      </w:rPr>
    </w:lvl>
    <w:lvl w:ilvl="5" w:tplc="1758EE72">
      <w:numFmt w:val="bullet"/>
      <w:lvlText w:val="•"/>
      <w:lvlJc w:val="left"/>
      <w:pPr>
        <w:ind w:left="5441" w:hanging="284"/>
      </w:pPr>
      <w:rPr>
        <w:rFonts w:hint="default"/>
        <w:lang w:val="en-US" w:eastAsia="en-US" w:bidi="ar-SA"/>
      </w:rPr>
    </w:lvl>
    <w:lvl w:ilvl="6" w:tplc="46128A6E">
      <w:numFmt w:val="bullet"/>
      <w:lvlText w:val="•"/>
      <w:lvlJc w:val="left"/>
      <w:pPr>
        <w:ind w:left="6449" w:hanging="284"/>
      </w:pPr>
      <w:rPr>
        <w:rFonts w:hint="default"/>
        <w:lang w:val="en-US" w:eastAsia="en-US" w:bidi="ar-SA"/>
      </w:rPr>
    </w:lvl>
    <w:lvl w:ilvl="7" w:tplc="32D8138C">
      <w:numFmt w:val="bullet"/>
      <w:lvlText w:val="•"/>
      <w:lvlJc w:val="left"/>
      <w:pPr>
        <w:ind w:left="7458" w:hanging="284"/>
      </w:pPr>
      <w:rPr>
        <w:rFonts w:hint="default"/>
        <w:lang w:val="en-US" w:eastAsia="en-US" w:bidi="ar-SA"/>
      </w:rPr>
    </w:lvl>
    <w:lvl w:ilvl="8" w:tplc="556A260E">
      <w:numFmt w:val="bullet"/>
      <w:lvlText w:val="•"/>
      <w:lvlJc w:val="left"/>
      <w:pPr>
        <w:ind w:left="8466" w:hanging="284"/>
      </w:pPr>
      <w:rPr>
        <w:rFonts w:hint="default"/>
        <w:lang w:val="en-US" w:eastAsia="en-US" w:bidi="ar-SA"/>
      </w:rPr>
    </w:lvl>
  </w:abstractNum>
  <w:abstractNum w:abstractNumId="67" w15:restartNumberingAfterBreak="0">
    <w:nsid w:val="3A3A7307"/>
    <w:multiLevelType w:val="hybridMultilevel"/>
    <w:tmpl w:val="25D25ED4"/>
    <w:lvl w:ilvl="0" w:tplc="76168F9C">
      <w:start w:val="3"/>
      <w:numFmt w:val="decimal"/>
      <w:lvlText w:val="%1"/>
      <w:lvlJc w:val="left"/>
      <w:pPr>
        <w:ind w:left="7" w:hanging="370"/>
        <w:jc w:val="left"/>
      </w:pPr>
      <w:rPr>
        <w:rFonts w:hint="default"/>
        <w:lang w:val="en-US" w:eastAsia="en-US" w:bidi="ar-SA"/>
      </w:rPr>
    </w:lvl>
    <w:lvl w:ilvl="1" w:tplc="E9308FF0">
      <w:start w:val="8"/>
      <w:numFmt w:val="decimal"/>
      <w:lvlText w:val="%1.%2"/>
      <w:lvlJc w:val="left"/>
      <w:pPr>
        <w:ind w:left="7" w:hanging="370"/>
        <w:jc w:val="left"/>
      </w:pPr>
      <w:rPr>
        <w:rFonts w:ascii="Arial" w:eastAsia="Arial" w:hAnsi="Arial" w:cs="Arial" w:hint="default"/>
        <w:b/>
        <w:bCs/>
        <w:w w:val="100"/>
        <w:sz w:val="22"/>
        <w:szCs w:val="22"/>
        <w:lang w:val="en-US" w:eastAsia="en-US" w:bidi="ar-SA"/>
      </w:rPr>
    </w:lvl>
    <w:lvl w:ilvl="2" w:tplc="8F9CDDAC">
      <w:numFmt w:val="bullet"/>
      <w:lvlText w:val=""/>
      <w:lvlJc w:val="left"/>
      <w:pPr>
        <w:ind w:left="726" w:hanging="360"/>
      </w:pPr>
      <w:rPr>
        <w:rFonts w:hint="default"/>
        <w:w w:val="100"/>
        <w:lang w:val="en-US" w:eastAsia="en-US" w:bidi="ar-SA"/>
      </w:rPr>
    </w:lvl>
    <w:lvl w:ilvl="3" w:tplc="93B297C8">
      <w:numFmt w:val="bullet"/>
      <w:lvlText w:val="•"/>
      <w:lvlJc w:val="left"/>
      <w:pPr>
        <w:ind w:left="2732" w:hanging="360"/>
      </w:pPr>
      <w:rPr>
        <w:rFonts w:hint="default"/>
        <w:lang w:val="en-US" w:eastAsia="en-US" w:bidi="ar-SA"/>
      </w:rPr>
    </w:lvl>
    <w:lvl w:ilvl="4" w:tplc="5EAC7BD6">
      <w:numFmt w:val="bullet"/>
      <w:lvlText w:val="•"/>
      <w:lvlJc w:val="left"/>
      <w:pPr>
        <w:ind w:left="3738" w:hanging="360"/>
      </w:pPr>
      <w:rPr>
        <w:rFonts w:hint="default"/>
        <w:lang w:val="en-US" w:eastAsia="en-US" w:bidi="ar-SA"/>
      </w:rPr>
    </w:lvl>
    <w:lvl w:ilvl="5" w:tplc="27B6E036">
      <w:numFmt w:val="bullet"/>
      <w:lvlText w:val="•"/>
      <w:lvlJc w:val="left"/>
      <w:pPr>
        <w:ind w:left="4744" w:hanging="360"/>
      </w:pPr>
      <w:rPr>
        <w:rFonts w:hint="default"/>
        <w:lang w:val="en-US" w:eastAsia="en-US" w:bidi="ar-SA"/>
      </w:rPr>
    </w:lvl>
    <w:lvl w:ilvl="6" w:tplc="3C0636F8">
      <w:numFmt w:val="bullet"/>
      <w:lvlText w:val="•"/>
      <w:lvlJc w:val="left"/>
      <w:pPr>
        <w:ind w:left="5750" w:hanging="360"/>
      </w:pPr>
      <w:rPr>
        <w:rFonts w:hint="default"/>
        <w:lang w:val="en-US" w:eastAsia="en-US" w:bidi="ar-SA"/>
      </w:rPr>
    </w:lvl>
    <w:lvl w:ilvl="7" w:tplc="5B401950">
      <w:numFmt w:val="bullet"/>
      <w:lvlText w:val="•"/>
      <w:lvlJc w:val="left"/>
      <w:pPr>
        <w:ind w:left="6756" w:hanging="360"/>
      </w:pPr>
      <w:rPr>
        <w:rFonts w:hint="default"/>
        <w:lang w:val="en-US" w:eastAsia="en-US" w:bidi="ar-SA"/>
      </w:rPr>
    </w:lvl>
    <w:lvl w:ilvl="8" w:tplc="97A8950E">
      <w:numFmt w:val="bullet"/>
      <w:lvlText w:val="•"/>
      <w:lvlJc w:val="left"/>
      <w:pPr>
        <w:ind w:left="7762" w:hanging="360"/>
      </w:pPr>
      <w:rPr>
        <w:rFonts w:hint="default"/>
        <w:lang w:val="en-US" w:eastAsia="en-US" w:bidi="ar-SA"/>
      </w:rPr>
    </w:lvl>
  </w:abstractNum>
  <w:abstractNum w:abstractNumId="68" w15:restartNumberingAfterBreak="0">
    <w:nsid w:val="3A8076A2"/>
    <w:multiLevelType w:val="hybridMultilevel"/>
    <w:tmpl w:val="DFBE08C0"/>
    <w:lvl w:ilvl="0" w:tplc="E90280E4">
      <w:start w:val="3"/>
      <w:numFmt w:val="decimal"/>
      <w:lvlText w:val="%1"/>
      <w:lvlJc w:val="left"/>
      <w:pPr>
        <w:ind w:left="7" w:hanging="370"/>
        <w:jc w:val="left"/>
      </w:pPr>
      <w:rPr>
        <w:rFonts w:hint="default"/>
        <w:lang w:val="en-US" w:eastAsia="en-US" w:bidi="ar-SA"/>
      </w:rPr>
    </w:lvl>
    <w:lvl w:ilvl="1" w:tplc="505AE05A">
      <w:start w:val="4"/>
      <w:numFmt w:val="decimal"/>
      <w:lvlText w:val="%1.%2"/>
      <w:lvlJc w:val="left"/>
      <w:pPr>
        <w:ind w:left="7" w:hanging="370"/>
        <w:jc w:val="left"/>
      </w:pPr>
      <w:rPr>
        <w:rFonts w:ascii="Arial" w:eastAsia="Arial" w:hAnsi="Arial" w:cs="Arial" w:hint="default"/>
        <w:b/>
        <w:bCs/>
        <w:w w:val="100"/>
        <w:sz w:val="22"/>
        <w:szCs w:val="22"/>
        <w:lang w:val="en-US" w:eastAsia="en-US" w:bidi="ar-SA"/>
      </w:rPr>
    </w:lvl>
    <w:lvl w:ilvl="2" w:tplc="76BC90E6">
      <w:numFmt w:val="bullet"/>
      <w:lvlText w:val=""/>
      <w:lvlJc w:val="left"/>
      <w:pPr>
        <w:ind w:left="726" w:hanging="360"/>
      </w:pPr>
      <w:rPr>
        <w:rFonts w:ascii="Symbol" w:eastAsia="Symbol" w:hAnsi="Symbol" w:cs="Symbol" w:hint="default"/>
        <w:w w:val="100"/>
        <w:sz w:val="22"/>
        <w:szCs w:val="22"/>
        <w:lang w:val="en-US" w:eastAsia="en-US" w:bidi="ar-SA"/>
      </w:rPr>
    </w:lvl>
    <w:lvl w:ilvl="3" w:tplc="539612FA">
      <w:numFmt w:val="bullet"/>
      <w:lvlText w:val="•"/>
      <w:lvlJc w:val="left"/>
      <w:pPr>
        <w:ind w:left="2732" w:hanging="360"/>
      </w:pPr>
      <w:rPr>
        <w:rFonts w:hint="default"/>
        <w:lang w:val="en-US" w:eastAsia="en-US" w:bidi="ar-SA"/>
      </w:rPr>
    </w:lvl>
    <w:lvl w:ilvl="4" w:tplc="57DE68B2">
      <w:numFmt w:val="bullet"/>
      <w:lvlText w:val="•"/>
      <w:lvlJc w:val="left"/>
      <w:pPr>
        <w:ind w:left="3738" w:hanging="360"/>
      </w:pPr>
      <w:rPr>
        <w:rFonts w:hint="default"/>
        <w:lang w:val="en-US" w:eastAsia="en-US" w:bidi="ar-SA"/>
      </w:rPr>
    </w:lvl>
    <w:lvl w:ilvl="5" w:tplc="124EA1A4">
      <w:numFmt w:val="bullet"/>
      <w:lvlText w:val="•"/>
      <w:lvlJc w:val="left"/>
      <w:pPr>
        <w:ind w:left="4744" w:hanging="360"/>
      </w:pPr>
      <w:rPr>
        <w:rFonts w:hint="default"/>
        <w:lang w:val="en-US" w:eastAsia="en-US" w:bidi="ar-SA"/>
      </w:rPr>
    </w:lvl>
    <w:lvl w:ilvl="6" w:tplc="815E73FA">
      <w:numFmt w:val="bullet"/>
      <w:lvlText w:val="•"/>
      <w:lvlJc w:val="left"/>
      <w:pPr>
        <w:ind w:left="5750" w:hanging="360"/>
      </w:pPr>
      <w:rPr>
        <w:rFonts w:hint="default"/>
        <w:lang w:val="en-US" w:eastAsia="en-US" w:bidi="ar-SA"/>
      </w:rPr>
    </w:lvl>
    <w:lvl w:ilvl="7" w:tplc="B76C62B0">
      <w:numFmt w:val="bullet"/>
      <w:lvlText w:val="•"/>
      <w:lvlJc w:val="left"/>
      <w:pPr>
        <w:ind w:left="6756" w:hanging="360"/>
      </w:pPr>
      <w:rPr>
        <w:rFonts w:hint="default"/>
        <w:lang w:val="en-US" w:eastAsia="en-US" w:bidi="ar-SA"/>
      </w:rPr>
    </w:lvl>
    <w:lvl w:ilvl="8" w:tplc="53044A7E">
      <w:numFmt w:val="bullet"/>
      <w:lvlText w:val="•"/>
      <w:lvlJc w:val="left"/>
      <w:pPr>
        <w:ind w:left="7762" w:hanging="360"/>
      </w:pPr>
      <w:rPr>
        <w:rFonts w:hint="default"/>
        <w:lang w:val="en-US" w:eastAsia="en-US" w:bidi="ar-SA"/>
      </w:rPr>
    </w:lvl>
  </w:abstractNum>
  <w:abstractNum w:abstractNumId="69" w15:restartNumberingAfterBreak="0">
    <w:nsid w:val="3D0105BF"/>
    <w:multiLevelType w:val="hybridMultilevel"/>
    <w:tmpl w:val="23B42786"/>
    <w:lvl w:ilvl="0" w:tplc="8466DAA2">
      <w:numFmt w:val="bullet"/>
      <w:lvlText w:val=""/>
      <w:lvlJc w:val="left"/>
      <w:pPr>
        <w:ind w:left="473" w:hanging="284"/>
      </w:pPr>
      <w:rPr>
        <w:rFonts w:ascii="Symbol" w:eastAsia="Symbol" w:hAnsi="Symbol" w:cs="Symbol" w:hint="default"/>
        <w:w w:val="97"/>
        <w:sz w:val="20"/>
        <w:szCs w:val="20"/>
        <w:lang w:val="en-US" w:eastAsia="en-US" w:bidi="ar-SA"/>
      </w:rPr>
    </w:lvl>
    <w:lvl w:ilvl="1" w:tplc="3ACAC00C">
      <w:numFmt w:val="bullet"/>
      <w:lvlText w:val=""/>
      <w:lvlJc w:val="left"/>
      <w:pPr>
        <w:ind w:left="1913" w:hanging="360"/>
      </w:pPr>
      <w:rPr>
        <w:rFonts w:ascii="Wingdings" w:eastAsia="Wingdings" w:hAnsi="Wingdings" w:cs="Wingdings" w:hint="default"/>
        <w:w w:val="98"/>
        <w:sz w:val="20"/>
        <w:szCs w:val="20"/>
        <w:lang w:val="en-US" w:eastAsia="en-US" w:bidi="ar-SA"/>
      </w:rPr>
    </w:lvl>
    <w:lvl w:ilvl="2" w:tplc="365CDFCC">
      <w:numFmt w:val="bullet"/>
      <w:lvlText w:val="•"/>
      <w:lvlJc w:val="left"/>
      <w:pPr>
        <w:ind w:left="2871" w:hanging="360"/>
      </w:pPr>
      <w:rPr>
        <w:rFonts w:hint="default"/>
        <w:lang w:val="en-US" w:eastAsia="en-US" w:bidi="ar-SA"/>
      </w:rPr>
    </w:lvl>
    <w:lvl w:ilvl="3" w:tplc="20188886">
      <w:numFmt w:val="bullet"/>
      <w:lvlText w:val="•"/>
      <w:lvlJc w:val="left"/>
      <w:pPr>
        <w:ind w:left="3822" w:hanging="360"/>
      </w:pPr>
      <w:rPr>
        <w:rFonts w:hint="default"/>
        <w:lang w:val="en-US" w:eastAsia="en-US" w:bidi="ar-SA"/>
      </w:rPr>
    </w:lvl>
    <w:lvl w:ilvl="4" w:tplc="FD3A3C9C">
      <w:numFmt w:val="bullet"/>
      <w:lvlText w:val="•"/>
      <w:lvlJc w:val="left"/>
      <w:pPr>
        <w:ind w:left="4774" w:hanging="360"/>
      </w:pPr>
      <w:rPr>
        <w:rFonts w:hint="default"/>
        <w:lang w:val="en-US" w:eastAsia="en-US" w:bidi="ar-SA"/>
      </w:rPr>
    </w:lvl>
    <w:lvl w:ilvl="5" w:tplc="9F4E0474">
      <w:numFmt w:val="bullet"/>
      <w:lvlText w:val="•"/>
      <w:lvlJc w:val="left"/>
      <w:pPr>
        <w:ind w:left="5725" w:hanging="360"/>
      </w:pPr>
      <w:rPr>
        <w:rFonts w:hint="default"/>
        <w:lang w:val="en-US" w:eastAsia="en-US" w:bidi="ar-SA"/>
      </w:rPr>
    </w:lvl>
    <w:lvl w:ilvl="6" w:tplc="49E44640">
      <w:numFmt w:val="bullet"/>
      <w:lvlText w:val="•"/>
      <w:lvlJc w:val="left"/>
      <w:pPr>
        <w:ind w:left="6677" w:hanging="360"/>
      </w:pPr>
      <w:rPr>
        <w:rFonts w:hint="default"/>
        <w:lang w:val="en-US" w:eastAsia="en-US" w:bidi="ar-SA"/>
      </w:rPr>
    </w:lvl>
    <w:lvl w:ilvl="7" w:tplc="6AB03BD6">
      <w:numFmt w:val="bullet"/>
      <w:lvlText w:val="•"/>
      <w:lvlJc w:val="left"/>
      <w:pPr>
        <w:ind w:left="7628" w:hanging="360"/>
      </w:pPr>
      <w:rPr>
        <w:rFonts w:hint="default"/>
        <w:lang w:val="en-US" w:eastAsia="en-US" w:bidi="ar-SA"/>
      </w:rPr>
    </w:lvl>
    <w:lvl w:ilvl="8" w:tplc="D3C23898">
      <w:numFmt w:val="bullet"/>
      <w:lvlText w:val="•"/>
      <w:lvlJc w:val="left"/>
      <w:pPr>
        <w:ind w:left="8580" w:hanging="360"/>
      </w:pPr>
      <w:rPr>
        <w:rFonts w:hint="default"/>
        <w:lang w:val="en-US" w:eastAsia="en-US" w:bidi="ar-SA"/>
      </w:rPr>
    </w:lvl>
  </w:abstractNum>
  <w:abstractNum w:abstractNumId="70" w15:restartNumberingAfterBreak="0">
    <w:nsid w:val="3D5401C9"/>
    <w:multiLevelType w:val="hybridMultilevel"/>
    <w:tmpl w:val="69FC6D2C"/>
    <w:lvl w:ilvl="0" w:tplc="BB426F20">
      <w:numFmt w:val="bullet"/>
      <w:lvlText w:val=""/>
      <w:lvlJc w:val="left"/>
      <w:pPr>
        <w:ind w:left="396" w:hanging="284"/>
      </w:pPr>
      <w:rPr>
        <w:rFonts w:ascii="Symbol" w:eastAsia="Symbol" w:hAnsi="Symbol" w:cs="Symbol" w:hint="default"/>
        <w:w w:val="97"/>
        <w:sz w:val="20"/>
        <w:szCs w:val="20"/>
        <w:lang w:val="en-US" w:eastAsia="en-US" w:bidi="ar-SA"/>
      </w:rPr>
    </w:lvl>
    <w:lvl w:ilvl="1" w:tplc="B04CD4AA">
      <w:numFmt w:val="bullet"/>
      <w:lvlText w:val="•"/>
      <w:lvlJc w:val="left"/>
      <w:pPr>
        <w:ind w:left="1408" w:hanging="284"/>
      </w:pPr>
      <w:rPr>
        <w:rFonts w:hint="default"/>
        <w:lang w:val="en-US" w:eastAsia="en-US" w:bidi="ar-SA"/>
      </w:rPr>
    </w:lvl>
    <w:lvl w:ilvl="2" w:tplc="034E3718">
      <w:numFmt w:val="bullet"/>
      <w:lvlText w:val="•"/>
      <w:lvlJc w:val="left"/>
      <w:pPr>
        <w:ind w:left="2416" w:hanging="284"/>
      </w:pPr>
      <w:rPr>
        <w:rFonts w:hint="default"/>
        <w:lang w:val="en-US" w:eastAsia="en-US" w:bidi="ar-SA"/>
      </w:rPr>
    </w:lvl>
    <w:lvl w:ilvl="3" w:tplc="105AD3C8">
      <w:numFmt w:val="bullet"/>
      <w:lvlText w:val="•"/>
      <w:lvlJc w:val="left"/>
      <w:pPr>
        <w:ind w:left="3424" w:hanging="284"/>
      </w:pPr>
      <w:rPr>
        <w:rFonts w:hint="default"/>
        <w:lang w:val="en-US" w:eastAsia="en-US" w:bidi="ar-SA"/>
      </w:rPr>
    </w:lvl>
    <w:lvl w:ilvl="4" w:tplc="4CAE41F4">
      <w:numFmt w:val="bullet"/>
      <w:lvlText w:val="•"/>
      <w:lvlJc w:val="left"/>
      <w:pPr>
        <w:ind w:left="4433" w:hanging="284"/>
      </w:pPr>
      <w:rPr>
        <w:rFonts w:hint="default"/>
        <w:lang w:val="en-US" w:eastAsia="en-US" w:bidi="ar-SA"/>
      </w:rPr>
    </w:lvl>
    <w:lvl w:ilvl="5" w:tplc="C2EC6D48">
      <w:numFmt w:val="bullet"/>
      <w:lvlText w:val="•"/>
      <w:lvlJc w:val="left"/>
      <w:pPr>
        <w:ind w:left="5441" w:hanging="284"/>
      </w:pPr>
      <w:rPr>
        <w:rFonts w:hint="default"/>
        <w:lang w:val="en-US" w:eastAsia="en-US" w:bidi="ar-SA"/>
      </w:rPr>
    </w:lvl>
    <w:lvl w:ilvl="6" w:tplc="05CC9DEC">
      <w:numFmt w:val="bullet"/>
      <w:lvlText w:val="•"/>
      <w:lvlJc w:val="left"/>
      <w:pPr>
        <w:ind w:left="6449" w:hanging="284"/>
      </w:pPr>
      <w:rPr>
        <w:rFonts w:hint="default"/>
        <w:lang w:val="en-US" w:eastAsia="en-US" w:bidi="ar-SA"/>
      </w:rPr>
    </w:lvl>
    <w:lvl w:ilvl="7" w:tplc="D6AAED56">
      <w:numFmt w:val="bullet"/>
      <w:lvlText w:val="•"/>
      <w:lvlJc w:val="left"/>
      <w:pPr>
        <w:ind w:left="7458" w:hanging="284"/>
      </w:pPr>
      <w:rPr>
        <w:rFonts w:hint="default"/>
        <w:lang w:val="en-US" w:eastAsia="en-US" w:bidi="ar-SA"/>
      </w:rPr>
    </w:lvl>
    <w:lvl w:ilvl="8" w:tplc="9398A648">
      <w:numFmt w:val="bullet"/>
      <w:lvlText w:val="•"/>
      <w:lvlJc w:val="left"/>
      <w:pPr>
        <w:ind w:left="8466" w:hanging="284"/>
      </w:pPr>
      <w:rPr>
        <w:rFonts w:hint="default"/>
        <w:lang w:val="en-US" w:eastAsia="en-US" w:bidi="ar-SA"/>
      </w:rPr>
    </w:lvl>
  </w:abstractNum>
  <w:abstractNum w:abstractNumId="71" w15:restartNumberingAfterBreak="0">
    <w:nsid w:val="3E5F7235"/>
    <w:multiLevelType w:val="hybridMultilevel"/>
    <w:tmpl w:val="46741FAC"/>
    <w:lvl w:ilvl="0" w:tplc="80666220">
      <w:start w:val="2"/>
      <w:numFmt w:val="decimal"/>
      <w:lvlText w:val="%1"/>
      <w:lvlJc w:val="left"/>
      <w:pPr>
        <w:ind w:left="4" w:hanging="370"/>
        <w:jc w:val="left"/>
      </w:pPr>
      <w:rPr>
        <w:rFonts w:hint="default"/>
        <w:lang w:val="en-US" w:eastAsia="en-US" w:bidi="ar-SA"/>
      </w:rPr>
    </w:lvl>
    <w:lvl w:ilvl="1" w:tplc="BABE8E54">
      <w:start w:val="1"/>
      <w:numFmt w:val="decimal"/>
      <w:lvlText w:val="%1.%2"/>
      <w:lvlJc w:val="left"/>
      <w:pPr>
        <w:ind w:left="4" w:hanging="370"/>
        <w:jc w:val="left"/>
      </w:pPr>
      <w:rPr>
        <w:rFonts w:ascii="Arial" w:eastAsia="Arial" w:hAnsi="Arial" w:cs="Arial" w:hint="default"/>
        <w:b/>
        <w:bCs/>
        <w:w w:val="100"/>
        <w:sz w:val="22"/>
        <w:szCs w:val="22"/>
        <w:lang w:val="en-US" w:eastAsia="en-US" w:bidi="ar-SA"/>
      </w:rPr>
    </w:lvl>
    <w:lvl w:ilvl="2" w:tplc="C652ADE2">
      <w:numFmt w:val="bullet"/>
      <w:lvlText w:val=""/>
      <w:lvlJc w:val="left"/>
      <w:pPr>
        <w:ind w:left="930" w:hanging="360"/>
      </w:pPr>
      <w:rPr>
        <w:rFonts w:ascii="Wingdings" w:eastAsia="Wingdings" w:hAnsi="Wingdings" w:cs="Wingdings" w:hint="default"/>
        <w:w w:val="98"/>
        <w:sz w:val="20"/>
        <w:szCs w:val="20"/>
        <w:lang w:val="en-US" w:eastAsia="en-US" w:bidi="ar-SA"/>
      </w:rPr>
    </w:lvl>
    <w:lvl w:ilvl="3" w:tplc="584CE442">
      <w:numFmt w:val="bullet"/>
      <w:lvlText w:val="•"/>
      <w:lvlJc w:val="left"/>
      <w:pPr>
        <w:ind w:left="2775" w:hanging="360"/>
      </w:pPr>
      <w:rPr>
        <w:rFonts w:hint="default"/>
        <w:lang w:val="en-US" w:eastAsia="en-US" w:bidi="ar-SA"/>
      </w:rPr>
    </w:lvl>
    <w:lvl w:ilvl="4" w:tplc="35F8BE46">
      <w:numFmt w:val="bullet"/>
      <w:lvlText w:val="•"/>
      <w:lvlJc w:val="left"/>
      <w:pPr>
        <w:ind w:left="3693" w:hanging="360"/>
      </w:pPr>
      <w:rPr>
        <w:rFonts w:hint="default"/>
        <w:lang w:val="en-US" w:eastAsia="en-US" w:bidi="ar-SA"/>
      </w:rPr>
    </w:lvl>
    <w:lvl w:ilvl="5" w:tplc="177E8D4E">
      <w:numFmt w:val="bullet"/>
      <w:lvlText w:val="•"/>
      <w:lvlJc w:val="left"/>
      <w:pPr>
        <w:ind w:left="4611" w:hanging="360"/>
      </w:pPr>
      <w:rPr>
        <w:rFonts w:hint="default"/>
        <w:lang w:val="en-US" w:eastAsia="en-US" w:bidi="ar-SA"/>
      </w:rPr>
    </w:lvl>
    <w:lvl w:ilvl="6" w:tplc="73A2B164">
      <w:numFmt w:val="bullet"/>
      <w:lvlText w:val="•"/>
      <w:lvlJc w:val="left"/>
      <w:pPr>
        <w:ind w:left="5528" w:hanging="360"/>
      </w:pPr>
      <w:rPr>
        <w:rFonts w:hint="default"/>
        <w:lang w:val="en-US" w:eastAsia="en-US" w:bidi="ar-SA"/>
      </w:rPr>
    </w:lvl>
    <w:lvl w:ilvl="7" w:tplc="F088539A">
      <w:numFmt w:val="bullet"/>
      <w:lvlText w:val="•"/>
      <w:lvlJc w:val="left"/>
      <w:pPr>
        <w:ind w:left="6446" w:hanging="360"/>
      </w:pPr>
      <w:rPr>
        <w:rFonts w:hint="default"/>
        <w:lang w:val="en-US" w:eastAsia="en-US" w:bidi="ar-SA"/>
      </w:rPr>
    </w:lvl>
    <w:lvl w:ilvl="8" w:tplc="8C10AE2C">
      <w:numFmt w:val="bullet"/>
      <w:lvlText w:val="•"/>
      <w:lvlJc w:val="left"/>
      <w:pPr>
        <w:ind w:left="7364" w:hanging="360"/>
      </w:pPr>
      <w:rPr>
        <w:rFonts w:hint="default"/>
        <w:lang w:val="en-US" w:eastAsia="en-US" w:bidi="ar-SA"/>
      </w:rPr>
    </w:lvl>
  </w:abstractNum>
  <w:abstractNum w:abstractNumId="72" w15:restartNumberingAfterBreak="0">
    <w:nsid w:val="40956090"/>
    <w:multiLevelType w:val="hybridMultilevel"/>
    <w:tmpl w:val="81D8CF90"/>
    <w:lvl w:ilvl="0" w:tplc="872E5AAC">
      <w:numFmt w:val="bullet"/>
      <w:lvlText w:val=""/>
      <w:lvlJc w:val="left"/>
      <w:pPr>
        <w:ind w:left="395" w:hanging="284"/>
      </w:pPr>
      <w:rPr>
        <w:rFonts w:ascii="Symbol" w:eastAsia="Symbol" w:hAnsi="Symbol" w:cs="Symbol" w:hint="default"/>
        <w:w w:val="97"/>
        <w:sz w:val="20"/>
        <w:szCs w:val="20"/>
        <w:lang w:val="en-US" w:eastAsia="en-US" w:bidi="ar-SA"/>
      </w:rPr>
    </w:lvl>
    <w:lvl w:ilvl="1" w:tplc="F92CA11C">
      <w:numFmt w:val="bullet"/>
      <w:lvlText w:val="•"/>
      <w:lvlJc w:val="left"/>
      <w:pPr>
        <w:ind w:left="1283" w:hanging="284"/>
      </w:pPr>
      <w:rPr>
        <w:rFonts w:hint="default"/>
        <w:lang w:val="en-US" w:eastAsia="en-US" w:bidi="ar-SA"/>
      </w:rPr>
    </w:lvl>
    <w:lvl w:ilvl="2" w:tplc="2BE2F04A">
      <w:numFmt w:val="bullet"/>
      <w:lvlText w:val="•"/>
      <w:lvlJc w:val="left"/>
      <w:pPr>
        <w:ind w:left="2166" w:hanging="284"/>
      </w:pPr>
      <w:rPr>
        <w:rFonts w:hint="default"/>
        <w:lang w:val="en-US" w:eastAsia="en-US" w:bidi="ar-SA"/>
      </w:rPr>
    </w:lvl>
    <w:lvl w:ilvl="3" w:tplc="FEDAAE3C">
      <w:numFmt w:val="bullet"/>
      <w:lvlText w:val="•"/>
      <w:lvlJc w:val="left"/>
      <w:pPr>
        <w:ind w:left="3050" w:hanging="284"/>
      </w:pPr>
      <w:rPr>
        <w:rFonts w:hint="default"/>
        <w:lang w:val="en-US" w:eastAsia="en-US" w:bidi="ar-SA"/>
      </w:rPr>
    </w:lvl>
    <w:lvl w:ilvl="4" w:tplc="BEDA5F0A">
      <w:numFmt w:val="bullet"/>
      <w:lvlText w:val="•"/>
      <w:lvlJc w:val="left"/>
      <w:pPr>
        <w:ind w:left="3933" w:hanging="284"/>
      </w:pPr>
      <w:rPr>
        <w:rFonts w:hint="default"/>
        <w:lang w:val="en-US" w:eastAsia="en-US" w:bidi="ar-SA"/>
      </w:rPr>
    </w:lvl>
    <w:lvl w:ilvl="5" w:tplc="947E0968">
      <w:numFmt w:val="bullet"/>
      <w:lvlText w:val="•"/>
      <w:lvlJc w:val="left"/>
      <w:pPr>
        <w:ind w:left="4817" w:hanging="284"/>
      </w:pPr>
      <w:rPr>
        <w:rFonts w:hint="default"/>
        <w:lang w:val="en-US" w:eastAsia="en-US" w:bidi="ar-SA"/>
      </w:rPr>
    </w:lvl>
    <w:lvl w:ilvl="6" w:tplc="25E04520">
      <w:numFmt w:val="bullet"/>
      <w:lvlText w:val="•"/>
      <w:lvlJc w:val="left"/>
      <w:pPr>
        <w:ind w:left="5700" w:hanging="284"/>
      </w:pPr>
      <w:rPr>
        <w:rFonts w:hint="default"/>
        <w:lang w:val="en-US" w:eastAsia="en-US" w:bidi="ar-SA"/>
      </w:rPr>
    </w:lvl>
    <w:lvl w:ilvl="7" w:tplc="525030A4">
      <w:numFmt w:val="bullet"/>
      <w:lvlText w:val="•"/>
      <w:lvlJc w:val="left"/>
      <w:pPr>
        <w:ind w:left="6583" w:hanging="284"/>
      </w:pPr>
      <w:rPr>
        <w:rFonts w:hint="default"/>
        <w:lang w:val="en-US" w:eastAsia="en-US" w:bidi="ar-SA"/>
      </w:rPr>
    </w:lvl>
    <w:lvl w:ilvl="8" w:tplc="66180F1C">
      <w:numFmt w:val="bullet"/>
      <w:lvlText w:val="•"/>
      <w:lvlJc w:val="left"/>
      <w:pPr>
        <w:ind w:left="7467" w:hanging="284"/>
      </w:pPr>
      <w:rPr>
        <w:rFonts w:hint="default"/>
        <w:lang w:val="en-US" w:eastAsia="en-US" w:bidi="ar-SA"/>
      </w:rPr>
    </w:lvl>
  </w:abstractNum>
  <w:abstractNum w:abstractNumId="73" w15:restartNumberingAfterBreak="0">
    <w:nsid w:val="40E848EB"/>
    <w:multiLevelType w:val="hybridMultilevel"/>
    <w:tmpl w:val="3D78B386"/>
    <w:lvl w:ilvl="0" w:tplc="9F6C8270">
      <w:numFmt w:val="bullet"/>
      <w:lvlText w:val=""/>
      <w:lvlJc w:val="left"/>
      <w:pPr>
        <w:ind w:left="396" w:hanging="284"/>
      </w:pPr>
      <w:rPr>
        <w:rFonts w:ascii="Wingdings" w:eastAsia="Wingdings" w:hAnsi="Wingdings" w:cs="Wingdings" w:hint="default"/>
        <w:w w:val="98"/>
        <w:sz w:val="20"/>
        <w:szCs w:val="20"/>
        <w:lang w:val="en-US" w:eastAsia="en-US" w:bidi="ar-SA"/>
      </w:rPr>
    </w:lvl>
    <w:lvl w:ilvl="1" w:tplc="6A3AC6E4">
      <w:numFmt w:val="bullet"/>
      <w:lvlText w:val=""/>
      <w:lvlJc w:val="left"/>
      <w:pPr>
        <w:ind w:left="1913" w:hanging="360"/>
      </w:pPr>
      <w:rPr>
        <w:rFonts w:ascii="Wingdings" w:eastAsia="Wingdings" w:hAnsi="Wingdings" w:cs="Wingdings" w:hint="default"/>
        <w:w w:val="98"/>
        <w:sz w:val="20"/>
        <w:szCs w:val="20"/>
        <w:lang w:val="en-US" w:eastAsia="en-US" w:bidi="ar-SA"/>
      </w:rPr>
    </w:lvl>
    <w:lvl w:ilvl="2" w:tplc="A7A02452">
      <w:numFmt w:val="bullet"/>
      <w:lvlText w:val="•"/>
      <w:lvlJc w:val="left"/>
      <w:pPr>
        <w:ind w:left="2871" w:hanging="360"/>
      </w:pPr>
      <w:rPr>
        <w:rFonts w:hint="default"/>
        <w:lang w:val="en-US" w:eastAsia="en-US" w:bidi="ar-SA"/>
      </w:rPr>
    </w:lvl>
    <w:lvl w:ilvl="3" w:tplc="A6964406">
      <w:numFmt w:val="bullet"/>
      <w:lvlText w:val="•"/>
      <w:lvlJc w:val="left"/>
      <w:pPr>
        <w:ind w:left="3822" w:hanging="360"/>
      </w:pPr>
      <w:rPr>
        <w:rFonts w:hint="default"/>
        <w:lang w:val="en-US" w:eastAsia="en-US" w:bidi="ar-SA"/>
      </w:rPr>
    </w:lvl>
    <w:lvl w:ilvl="4" w:tplc="1C8C9E4E">
      <w:numFmt w:val="bullet"/>
      <w:lvlText w:val="•"/>
      <w:lvlJc w:val="left"/>
      <w:pPr>
        <w:ind w:left="4774" w:hanging="360"/>
      </w:pPr>
      <w:rPr>
        <w:rFonts w:hint="default"/>
        <w:lang w:val="en-US" w:eastAsia="en-US" w:bidi="ar-SA"/>
      </w:rPr>
    </w:lvl>
    <w:lvl w:ilvl="5" w:tplc="975AF3A6">
      <w:numFmt w:val="bullet"/>
      <w:lvlText w:val="•"/>
      <w:lvlJc w:val="left"/>
      <w:pPr>
        <w:ind w:left="5725" w:hanging="360"/>
      </w:pPr>
      <w:rPr>
        <w:rFonts w:hint="default"/>
        <w:lang w:val="en-US" w:eastAsia="en-US" w:bidi="ar-SA"/>
      </w:rPr>
    </w:lvl>
    <w:lvl w:ilvl="6" w:tplc="D0AABA26">
      <w:numFmt w:val="bullet"/>
      <w:lvlText w:val="•"/>
      <w:lvlJc w:val="left"/>
      <w:pPr>
        <w:ind w:left="6677" w:hanging="360"/>
      </w:pPr>
      <w:rPr>
        <w:rFonts w:hint="default"/>
        <w:lang w:val="en-US" w:eastAsia="en-US" w:bidi="ar-SA"/>
      </w:rPr>
    </w:lvl>
    <w:lvl w:ilvl="7" w:tplc="B3B00168">
      <w:numFmt w:val="bullet"/>
      <w:lvlText w:val="•"/>
      <w:lvlJc w:val="left"/>
      <w:pPr>
        <w:ind w:left="7628" w:hanging="360"/>
      </w:pPr>
      <w:rPr>
        <w:rFonts w:hint="default"/>
        <w:lang w:val="en-US" w:eastAsia="en-US" w:bidi="ar-SA"/>
      </w:rPr>
    </w:lvl>
    <w:lvl w:ilvl="8" w:tplc="50AC3B12">
      <w:numFmt w:val="bullet"/>
      <w:lvlText w:val="•"/>
      <w:lvlJc w:val="left"/>
      <w:pPr>
        <w:ind w:left="8580" w:hanging="360"/>
      </w:pPr>
      <w:rPr>
        <w:rFonts w:hint="default"/>
        <w:lang w:val="en-US" w:eastAsia="en-US" w:bidi="ar-SA"/>
      </w:rPr>
    </w:lvl>
  </w:abstractNum>
  <w:abstractNum w:abstractNumId="74" w15:restartNumberingAfterBreak="0">
    <w:nsid w:val="411D4009"/>
    <w:multiLevelType w:val="hybridMultilevel"/>
    <w:tmpl w:val="CE0E6B7C"/>
    <w:lvl w:ilvl="0" w:tplc="E48A41D0">
      <w:numFmt w:val="bullet"/>
      <w:lvlText w:val=""/>
      <w:lvlJc w:val="left"/>
      <w:pPr>
        <w:ind w:left="473" w:hanging="253"/>
      </w:pPr>
      <w:rPr>
        <w:rFonts w:ascii="Symbol" w:eastAsia="Symbol" w:hAnsi="Symbol" w:cs="Symbol" w:hint="default"/>
        <w:w w:val="97"/>
        <w:sz w:val="20"/>
        <w:szCs w:val="20"/>
        <w:lang w:val="en-US" w:eastAsia="en-US" w:bidi="ar-SA"/>
      </w:rPr>
    </w:lvl>
    <w:lvl w:ilvl="1" w:tplc="4F84EBE0">
      <w:numFmt w:val="bullet"/>
      <w:lvlText w:val="•"/>
      <w:lvlJc w:val="left"/>
      <w:pPr>
        <w:ind w:left="1480" w:hanging="253"/>
      </w:pPr>
      <w:rPr>
        <w:rFonts w:hint="default"/>
        <w:lang w:val="en-US" w:eastAsia="en-US" w:bidi="ar-SA"/>
      </w:rPr>
    </w:lvl>
    <w:lvl w:ilvl="2" w:tplc="839C972E">
      <w:numFmt w:val="bullet"/>
      <w:lvlText w:val="•"/>
      <w:lvlJc w:val="left"/>
      <w:pPr>
        <w:ind w:left="2480" w:hanging="253"/>
      </w:pPr>
      <w:rPr>
        <w:rFonts w:hint="default"/>
        <w:lang w:val="en-US" w:eastAsia="en-US" w:bidi="ar-SA"/>
      </w:rPr>
    </w:lvl>
    <w:lvl w:ilvl="3" w:tplc="27D0CE94">
      <w:numFmt w:val="bullet"/>
      <w:lvlText w:val="•"/>
      <w:lvlJc w:val="left"/>
      <w:pPr>
        <w:ind w:left="3480" w:hanging="253"/>
      </w:pPr>
      <w:rPr>
        <w:rFonts w:hint="default"/>
        <w:lang w:val="en-US" w:eastAsia="en-US" w:bidi="ar-SA"/>
      </w:rPr>
    </w:lvl>
    <w:lvl w:ilvl="4" w:tplc="7DC206F8">
      <w:numFmt w:val="bullet"/>
      <w:lvlText w:val="•"/>
      <w:lvlJc w:val="left"/>
      <w:pPr>
        <w:ind w:left="4481" w:hanging="253"/>
      </w:pPr>
      <w:rPr>
        <w:rFonts w:hint="default"/>
        <w:lang w:val="en-US" w:eastAsia="en-US" w:bidi="ar-SA"/>
      </w:rPr>
    </w:lvl>
    <w:lvl w:ilvl="5" w:tplc="C1684F10">
      <w:numFmt w:val="bullet"/>
      <w:lvlText w:val="•"/>
      <w:lvlJc w:val="left"/>
      <w:pPr>
        <w:ind w:left="5481" w:hanging="253"/>
      </w:pPr>
      <w:rPr>
        <w:rFonts w:hint="default"/>
        <w:lang w:val="en-US" w:eastAsia="en-US" w:bidi="ar-SA"/>
      </w:rPr>
    </w:lvl>
    <w:lvl w:ilvl="6" w:tplc="9EB05DE4">
      <w:numFmt w:val="bullet"/>
      <w:lvlText w:val="•"/>
      <w:lvlJc w:val="left"/>
      <w:pPr>
        <w:ind w:left="6481" w:hanging="253"/>
      </w:pPr>
      <w:rPr>
        <w:rFonts w:hint="default"/>
        <w:lang w:val="en-US" w:eastAsia="en-US" w:bidi="ar-SA"/>
      </w:rPr>
    </w:lvl>
    <w:lvl w:ilvl="7" w:tplc="5BAC50D2">
      <w:numFmt w:val="bullet"/>
      <w:lvlText w:val="•"/>
      <w:lvlJc w:val="left"/>
      <w:pPr>
        <w:ind w:left="7482" w:hanging="253"/>
      </w:pPr>
      <w:rPr>
        <w:rFonts w:hint="default"/>
        <w:lang w:val="en-US" w:eastAsia="en-US" w:bidi="ar-SA"/>
      </w:rPr>
    </w:lvl>
    <w:lvl w:ilvl="8" w:tplc="F9502FB4">
      <w:numFmt w:val="bullet"/>
      <w:lvlText w:val="•"/>
      <w:lvlJc w:val="left"/>
      <w:pPr>
        <w:ind w:left="8482" w:hanging="253"/>
      </w:pPr>
      <w:rPr>
        <w:rFonts w:hint="default"/>
        <w:lang w:val="en-US" w:eastAsia="en-US" w:bidi="ar-SA"/>
      </w:rPr>
    </w:lvl>
  </w:abstractNum>
  <w:abstractNum w:abstractNumId="75" w15:restartNumberingAfterBreak="0">
    <w:nsid w:val="415938A9"/>
    <w:multiLevelType w:val="hybridMultilevel"/>
    <w:tmpl w:val="C4F0B048"/>
    <w:lvl w:ilvl="0" w:tplc="2D48857A">
      <w:start w:val="1"/>
      <w:numFmt w:val="decimal"/>
      <w:lvlText w:val="%1"/>
      <w:lvlJc w:val="left"/>
      <w:pPr>
        <w:ind w:left="479" w:hanging="368"/>
        <w:jc w:val="left"/>
      </w:pPr>
      <w:rPr>
        <w:rFonts w:hint="default"/>
        <w:lang w:val="en-US" w:eastAsia="en-US" w:bidi="ar-SA"/>
      </w:rPr>
    </w:lvl>
    <w:lvl w:ilvl="1" w:tplc="12105458">
      <w:start w:val="4"/>
      <w:numFmt w:val="decimal"/>
      <w:lvlText w:val="%1.%2"/>
      <w:lvlJc w:val="left"/>
      <w:pPr>
        <w:ind w:left="479" w:hanging="368"/>
        <w:jc w:val="left"/>
      </w:pPr>
      <w:rPr>
        <w:rFonts w:ascii="Arial" w:eastAsia="Arial" w:hAnsi="Arial" w:cs="Arial" w:hint="default"/>
        <w:b/>
        <w:bCs/>
        <w:w w:val="100"/>
        <w:sz w:val="22"/>
        <w:szCs w:val="22"/>
        <w:lang w:val="en-US" w:eastAsia="en-US" w:bidi="ar-SA"/>
      </w:rPr>
    </w:lvl>
    <w:lvl w:ilvl="2" w:tplc="16701B72">
      <w:numFmt w:val="bullet"/>
      <w:lvlText w:val=""/>
      <w:lvlJc w:val="left"/>
      <w:pPr>
        <w:ind w:left="930" w:hanging="360"/>
      </w:pPr>
      <w:rPr>
        <w:rFonts w:ascii="Wingdings" w:eastAsia="Wingdings" w:hAnsi="Wingdings" w:cs="Wingdings" w:hint="default"/>
        <w:w w:val="98"/>
        <w:sz w:val="20"/>
        <w:szCs w:val="20"/>
        <w:lang w:val="en-US" w:eastAsia="en-US" w:bidi="ar-SA"/>
      </w:rPr>
    </w:lvl>
    <w:lvl w:ilvl="3" w:tplc="408CC38E">
      <w:numFmt w:val="bullet"/>
      <w:lvlText w:val="•"/>
      <w:lvlJc w:val="left"/>
      <w:pPr>
        <w:ind w:left="2783" w:hanging="360"/>
      </w:pPr>
      <w:rPr>
        <w:rFonts w:hint="default"/>
        <w:lang w:val="en-US" w:eastAsia="en-US" w:bidi="ar-SA"/>
      </w:rPr>
    </w:lvl>
    <w:lvl w:ilvl="4" w:tplc="96A236EE">
      <w:numFmt w:val="bullet"/>
      <w:lvlText w:val="•"/>
      <w:lvlJc w:val="left"/>
      <w:pPr>
        <w:ind w:left="3704" w:hanging="360"/>
      </w:pPr>
      <w:rPr>
        <w:rFonts w:hint="default"/>
        <w:lang w:val="en-US" w:eastAsia="en-US" w:bidi="ar-SA"/>
      </w:rPr>
    </w:lvl>
    <w:lvl w:ilvl="5" w:tplc="D5CA674E">
      <w:numFmt w:val="bullet"/>
      <w:lvlText w:val="•"/>
      <w:lvlJc w:val="left"/>
      <w:pPr>
        <w:ind w:left="4626" w:hanging="360"/>
      </w:pPr>
      <w:rPr>
        <w:rFonts w:hint="default"/>
        <w:lang w:val="en-US" w:eastAsia="en-US" w:bidi="ar-SA"/>
      </w:rPr>
    </w:lvl>
    <w:lvl w:ilvl="6" w:tplc="77F8E106">
      <w:numFmt w:val="bullet"/>
      <w:lvlText w:val="•"/>
      <w:lvlJc w:val="left"/>
      <w:pPr>
        <w:ind w:left="5547" w:hanging="360"/>
      </w:pPr>
      <w:rPr>
        <w:rFonts w:hint="default"/>
        <w:lang w:val="en-US" w:eastAsia="en-US" w:bidi="ar-SA"/>
      </w:rPr>
    </w:lvl>
    <w:lvl w:ilvl="7" w:tplc="20DE28AA">
      <w:numFmt w:val="bullet"/>
      <w:lvlText w:val="•"/>
      <w:lvlJc w:val="left"/>
      <w:pPr>
        <w:ind w:left="6469" w:hanging="360"/>
      </w:pPr>
      <w:rPr>
        <w:rFonts w:hint="default"/>
        <w:lang w:val="en-US" w:eastAsia="en-US" w:bidi="ar-SA"/>
      </w:rPr>
    </w:lvl>
    <w:lvl w:ilvl="8" w:tplc="4B6CEB4C">
      <w:numFmt w:val="bullet"/>
      <w:lvlText w:val="•"/>
      <w:lvlJc w:val="left"/>
      <w:pPr>
        <w:ind w:left="7390" w:hanging="360"/>
      </w:pPr>
      <w:rPr>
        <w:rFonts w:hint="default"/>
        <w:lang w:val="en-US" w:eastAsia="en-US" w:bidi="ar-SA"/>
      </w:rPr>
    </w:lvl>
  </w:abstractNum>
  <w:abstractNum w:abstractNumId="76" w15:restartNumberingAfterBreak="0">
    <w:nsid w:val="43FF55D8"/>
    <w:multiLevelType w:val="hybridMultilevel"/>
    <w:tmpl w:val="30741806"/>
    <w:lvl w:ilvl="0" w:tplc="0ABC2AF0">
      <w:numFmt w:val="bullet"/>
      <w:lvlText w:val=""/>
      <w:lvlJc w:val="left"/>
      <w:pPr>
        <w:ind w:left="472" w:hanging="284"/>
      </w:pPr>
      <w:rPr>
        <w:rFonts w:ascii="Symbol" w:eastAsia="Symbol" w:hAnsi="Symbol" w:cs="Symbol" w:hint="default"/>
        <w:w w:val="97"/>
        <w:sz w:val="20"/>
        <w:szCs w:val="20"/>
        <w:lang w:val="en-US" w:eastAsia="en-US" w:bidi="ar-SA"/>
      </w:rPr>
    </w:lvl>
    <w:lvl w:ilvl="1" w:tplc="86F4CAB4">
      <w:numFmt w:val="bullet"/>
      <w:lvlText w:val=""/>
      <w:lvlJc w:val="left"/>
      <w:pPr>
        <w:ind w:left="1192" w:hanging="360"/>
      </w:pPr>
      <w:rPr>
        <w:rFonts w:ascii="Wingdings" w:eastAsia="Wingdings" w:hAnsi="Wingdings" w:cs="Wingdings" w:hint="default"/>
        <w:w w:val="98"/>
        <w:sz w:val="20"/>
        <w:szCs w:val="20"/>
        <w:lang w:val="en-US" w:eastAsia="en-US" w:bidi="ar-SA"/>
      </w:rPr>
    </w:lvl>
    <w:lvl w:ilvl="2" w:tplc="E8E2DA6E">
      <w:numFmt w:val="bullet"/>
      <w:lvlText w:val="•"/>
      <w:lvlJc w:val="left"/>
      <w:pPr>
        <w:ind w:left="2092" w:hanging="360"/>
      </w:pPr>
      <w:rPr>
        <w:rFonts w:hint="default"/>
        <w:lang w:val="en-US" w:eastAsia="en-US" w:bidi="ar-SA"/>
      </w:rPr>
    </w:lvl>
    <w:lvl w:ilvl="3" w:tplc="33D271CA">
      <w:numFmt w:val="bullet"/>
      <w:lvlText w:val="•"/>
      <w:lvlJc w:val="left"/>
      <w:pPr>
        <w:ind w:left="2985" w:hanging="360"/>
      </w:pPr>
      <w:rPr>
        <w:rFonts w:hint="default"/>
        <w:lang w:val="en-US" w:eastAsia="en-US" w:bidi="ar-SA"/>
      </w:rPr>
    </w:lvl>
    <w:lvl w:ilvl="4" w:tplc="B412BCD6">
      <w:numFmt w:val="bullet"/>
      <w:lvlText w:val="•"/>
      <w:lvlJc w:val="left"/>
      <w:pPr>
        <w:ind w:left="3878" w:hanging="360"/>
      </w:pPr>
      <w:rPr>
        <w:rFonts w:hint="default"/>
        <w:lang w:val="en-US" w:eastAsia="en-US" w:bidi="ar-SA"/>
      </w:rPr>
    </w:lvl>
    <w:lvl w:ilvl="5" w:tplc="D7D0E18C">
      <w:numFmt w:val="bullet"/>
      <w:lvlText w:val="•"/>
      <w:lvlJc w:val="left"/>
      <w:pPr>
        <w:ind w:left="4770" w:hanging="360"/>
      </w:pPr>
      <w:rPr>
        <w:rFonts w:hint="default"/>
        <w:lang w:val="en-US" w:eastAsia="en-US" w:bidi="ar-SA"/>
      </w:rPr>
    </w:lvl>
    <w:lvl w:ilvl="6" w:tplc="3F367E08">
      <w:numFmt w:val="bullet"/>
      <w:lvlText w:val="•"/>
      <w:lvlJc w:val="left"/>
      <w:pPr>
        <w:ind w:left="5663" w:hanging="360"/>
      </w:pPr>
      <w:rPr>
        <w:rFonts w:hint="default"/>
        <w:lang w:val="en-US" w:eastAsia="en-US" w:bidi="ar-SA"/>
      </w:rPr>
    </w:lvl>
    <w:lvl w:ilvl="7" w:tplc="7D746C86">
      <w:numFmt w:val="bullet"/>
      <w:lvlText w:val="•"/>
      <w:lvlJc w:val="left"/>
      <w:pPr>
        <w:ind w:left="6556" w:hanging="360"/>
      </w:pPr>
      <w:rPr>
        <w:rFonts w:hint="default"/>
        <w:lang w:val="en-US" w:eastAsia="en-US" w:bidi="ar-SA"/>
      </w:rPr>
    </w:lvl>
    <w:lvl w:ilvl="8" w:tplc="DB969302">
      <w:numFmt w:val="bullet"/>
      <w:lvlText w:val="•"/>
      <w:lvlJc w:val="left"/>
      <w:pPr>
        <w:ind w:left="7448" w:hanging="360"/>
      </w:pPr>
      <w:rPr>
        <w:rFonts w:hint="default"/>
        <w:lang w:val="en-US" w:eastAsia="en-US" w:bidi="ar-SA"/>
      </w:rPr>
    </w:lvl>
  </w:abstractNum>
  <w:abstractNum w:abstractNumId="77" w15:restartNumberingAfterBreak="0">
    <w:nsid w:val="442748A1"/>
    <w:multiLevelType w:val="hybridMultilevel"/>
    <w:tmpl w:val="3A1E0110"/>
    <w:lvl w:ilvl="0" w:tplc="0478F2D8">
      <w:start w:val="1"/>
      <w:numFmt w:val="decimal"/>
      <w:lvlText w:val="%1."/>
      <w:lvlJc w:val="left"/>
      <w:pPr>
        <w:ind w:left="1119" w:hanging="360"/>
        <w:jc w:val="left"/>
      </w:pPr>
      <w:rPr>
        <w:rFonts w:ascii="Arial" w:eastAsia="Arial" w:hAnsi="Arial" w:cs="Arial" w:hint="default"/>
        <w:spacing w:val="-1"/>
        <w:w w:val="100"/>
        <w:sz w:val="22"/>
        <w:szCs w:val="22"/>
        <w:lang w:val="en-US" w:eastAsia="en-US" w:bidi="ar-SA"/>
      </w:rPr>
    </w:lvl>
    <w:lvl w:ilvl="1" w:tplc="CBAE8C36">
      <w:numFmt w:val="bullet"/>
      <w:lvlText w:val="•"/>
      <w:lvlJc w:val="left"/>
      <w:pPr>
        <w:ind w:left="2081" w:hanging="360"/>
      </w:pPr>
      <w:rPr>
        <w:rFonts w:hint="default"/>
        <w:lang w:val="en-US" w:eastAsia="en-US" w:bidi="ar-SA"/>
      </w:rPr>
    </w:lvl>
    <w:lvl w:ilvl="2" w:tplc="704C739C">
      <w:numFmt w:val="bullet"/>
      <w:lvlText w:val="•"/>
      <w:lvlJc w:val="left"/>
      <w:pPr>
        <w:ind w:left="3042" w:hanging="360"/>
      </w:pPr>
      <w:rPr>
        <w:rFonts w:hint="default"/>
        <w:lang w:val="en-US" w:eastAsia="en-US" w:bidi="ar-SA"/>
      </w:rPr>
    </w:lvl>
    <w:lvl w:ilvl="3" w:tplc="B644ED12">
      <w:numFmt w:val="bullet"/>
      <w:lvlText w:val="•"/>
      <w:lvlJc w:val="left"/>
      <w:pPr>
        <w:ind w:left="4003" w:hanging="360"/>
      </w:pPr>
      <w:rPr>
        <w:rFonts w:hint="default"/>
        <w:lang w:val="en-US" w:eastAsia="en-US" w:bidi="ar-SA"/>
      </w:rPr>
    </w:lvl>
    <w:lvl w:ilvl="4" w:tplc="8B3636F0">
      <w:numFmt w:val="bullet"/>
      <w:lvlText w:val="•"/>
      <w:lvlJc w:val="left"/>
      <w:pPr>
        <w:ind w:left="4964" w:hanging="360"/>
      </w:pPr>
      <w:rPr>
        <w:rFonts w:hint="default"/>
        <w:lang w:val="en-US" w:eastAsia="en-US" w:bidi="ar-SA"/>
      </w:rPr>
    </w:lvl>
    <w:lvl w:ilvl="5" w:tplc="087821B2">
      <w:numFmt w:val="bullet"/>
      <w:lvlText w:val="•"/>
      <w:lvlJc w:val="left"/>
      <w:pPr>
        <w:ind w:left="5925" w:hanging="360"/>
      </w:pPr>
      <w:rPr>
        <w:rFonts w:hint="default"/>
        <w:lang w:val="en-US" w:eastAsia="en-US" w:bidi="ar-SA"/>
      </w:rPr>
    </w:lvl>
    <w:lvl w:ilvl="6" w:tplc="F5E4F734">
      <w:numFmt w:val="bullet"/>
      <w:lvlText w:val="•"/>
      <w:lvlJc w:val="left"/>
      <w:pPr>
        <w:ind w:left="6886" w:hanging="360"/>
      </w:pPr>
      <w:rPr>
        <w:rFonts w:hint="default"/>
        <w:lang w:val="en-US" w:eastAsia="en-US" w:bidi="ar-SA"/>
      </w:rPr>
    </w:lvl>
    <w:lvl w:ilvl="7" w:tplc="113C68CE">
      <w:numFmt w:val="bullet"/>
      <w:lvlText w:val="•"/>
      <w:lvlJc w:val="left"/>
      <w:pPr>
        <w:ind w:left="7847" w:hanging="360"/>
      </w:pPr>
      <w:rPr>
        <w:rFonts w:hint="default"/>
        <w:lang w:val="en-US" w:eastAsia="en-US" w:bidi="ar-SA"/>
      </w:rPr>
    </w:lvl>
    <w:lvl w:ilvl="8" w:tplc="0AFE2B14">
      <w:numFmt w:val="bullet"/>
      <w:lvlText w:val="•"/>
      <w:lvlJc w:val="left"/>
      <w:pPr>
        <w:ind w:left="8808" w:hanging="360"/>
      </w:pPr>
      <w:rPr>
        <w:rFonts w:hint="default"/>
        <w:lang w:val="en-US" w:eastAsia="en-US" w:bidi="ar-SA"/>
      </w:rPr>
    </w:lvl>
  </w:abstractNum>
  <w:abstractNum w:abstractNumId="78" w15:restartNumberingAfterBreak="0">
    <w:nsid w:val="4542425A"/>
    <w:multiLevelType w:val="hybridMultilevel"/>
    <w:tmpl w:val="6DE08260"/>
    <w:lvl w:ilvl="0" w:tplc="0E589D56">
      <w:numFmt w:val="bullet"/>
      <w:lvlText w:val=""/>
      <w:lvlJc w:val="left"/>
      <w:pPr>
        <w:ind w:left="396" w:hanging="284"/>
      </w:pPr>
      <w:rPr>
        <w:rFonts w:ascii="Symbol" w:eastAsia="Symbol" w:hAnsi="Symbol" w:cs="Symbol" w:hint="default"/>
        <w:w w:val="97"/>
        <w:sz w:val="20"/>
        <w:szCs w:val="20"/>
        <w:lang w:val="en-US" w:eastAsia="en-US" w:bidi="ar-SA"/>
      </w:rPr>
    </w:lvl>
    <w:lvl w:ilvl="1" w:tplc="6778D7BE">
      <w:numFmt w:val="bullet"/>
      <w:lvlText w:val="•"/>
      <w:lvlJc w:val="left"/>
      <w:pPr>
        <w:ind w:left="1408" w:hanging="284"/>
      </w:pPr>
      <w:rPr>
        <w:rFonts w:hint="default"/>
        <w:lang w:val="en-US" w:eastAsia="en-US" w:bidi="ar-SA"/>
      </w:rPr>
    </w:lvl>
    <w:lvl w:ilvl="2" w:tplc="2E143B48">
      <w:numFmt w:val="bullet"/>
      <w:lvlText w:val="•"/>
      <w:lvlJc w:val="left"/>
      <w:pPr>
        <w:ind w:left="2416" w:hanging="284"/>
      </w:pPr>
      <w:rPr>
        <w:rFonts w:hint="default"/>
        <w:lang w:val="en-US" w:eastAsia="en-US" w:bidi="ar-SA"/>
      </w:rPr>
    </w:lvl>
    <w:lvl w:ilvl="3" w:tplc="AD16CF60">
      <w:numFmt w:val="bullet"/>
      <w:lvlText w:val="•"/>
      <w:lvlJc w:val="left"/>
      <w:pPr>
        <w:ind w:left="3424" w:hanging="284"/>
      </w:pPr>
      <w:rPr>
        <w:rFonts w:hint="default"/>
        <w:lang w:val="en-US" w:eastAsia="en-US" w:bidi="ar-SA"/>
      </w:rPr>
    </w:lvl>
    <w:lvl w:ilvl="4" w:tplc="4658F26E">
      <w:numFmt w:val="bullet"/>
      <w:lvlText w:val="•"/>
      <w:lvlJc w:val="left"/>
      <w:pPr>
        <w:ind w:left="4433" w:hanging="284"/>
      </w:pPr>
      <w:rPr>
        <w:rFonts w:hint="default"/>
        <w:lang w:val="en-US" w:eastAsia="en-US" w:bidi="ar-SA"/>
      </w:rPr>
    </w:lvl>
    <w:lvl w:ilvl="5" w:tplc="12385CFC">
      <w:numFmt w:val="bullet"/>
      <w:lvlText w:val="•"/>
      <w:lvlJc w:val="left"/>
      <w:pPr>
        <w:ind w:left="5441" w:hanging="284"/>
      </w:pPr>
      <w:rPr>
        <w:rFonts w:hint="default"/>
        <w:lang w:val="en-US" w:eastAsia="en-US" w:bidi="ar-SA"/>
      </w:rPr>
    </w:lvl>
    <w:lvl w:ilvl="6" w:tplc="B3625332">
      <w:numFmt w:val="bullet"/>
      <w:lvlText w:val="•"/>
      <w:lvlJc w:val="left"/>
      <w:pPr>
        <w:ind w:left="6449" w:hanging="284"/>
      </w:pPr>
      <w:rPr>
        <w:rFonts w:hint="default"/>
        <w:lang w:val="en-US" w:eastAsia="en-US" w:bidi="ar-SA"/>
      </w:rPr>
    </w:lvl>
    <w:lvl w:ilvl="7" w:tplc="170438D6">
      <w:numFmt w:val="bullet"/>
      <w:lvlText w:val="•"/>
      <w:lvlJc w:val="left"/>
      <w:pPr>
        <w:ind w:left="7458" w:hanging="284"/>
      </w:pPr>
      <w:rPr>
        <w:rFonts w:hint="default"/>
        <w:lang w:val="en-US" w:eastAsia="en-US" w:bidi="ar-SA"/>
      </w:rPr>
    </w:lvl>
    <w:lvl w:ilvl="8" w:tplc="D9B6ACA2">
      <w:numFmt w:val="bullet"/>
      <w:lvlText w:val="•"/>
      <w:lvlJc w:val="left"/>
      <w:pPr>
        <w:ind w:left="8466" w:hanging="284"/>
      </w:pPr>
      <w:rPr>
        <w:rFonts w:hint="default"/>
        <w:lang w:val="en-US" w:eastAsia="en-US" w:bidi="ar-SA"/>
      </w:rPr>
    </w:lvl>
  </w:abstractNum>
  <w:abstractNum w:abstractNumId="79" w15:restartNumberingAfterBreak="0">
    <w:nsid w:val="46410062"/>
    <w:multiLevelType w:val="hybridMultilevel"/>
    <w:tmpl w:val="ABC65B36"/>
    <w:lvl w:ilvl="0" w:tplc="B2C27494">
      <w:numFmt w:val="bullet"/>
      <w:lvlText w:val=""/>
      <w:lvlJc w:val="left"/>
      <w:pPr>
        <w:ind w:left="396" w:hanging="284"/>
      </w:pPr>
      <w:rPr>
        <w:rFonts w:ascii="Symbol" w:eastAsia="Symbol" w:hAnsi="Symbol" w:cs="Symbol" w:hint="default"/>
        <w:w w:val="97"/>
        <w:sz w:val="20"/>
        <w:szCs w:val="20"/>
        <w:lang w:val="en-US" w:eastAsia="en-US" w:bidi="ar-SA"/>
      </w:rPr>
    </w:lvl>
    <w:lvl w:ilvl="1" w:tplc="B2364260">
      <w:numFmt w:val="bullet"/>
      <w:lvlText w:val=""/>
      <w:lvlJc w:val="left"/>
      <w:pPr>
        <w:ind w:left="1910" w:hanging="358"/>
      </w:pPr>
      <w:rPr>
        <w:rFonts w:ascii="Wingdings" w:eastAsia="Wingdings" w:hAnsi="Wingdings" w:cs="Wingdings" w:hint="default"/>
        <w:w w:val="98"/>
        <w:sz w:val="20"/>
        <w:szCs w:val="20"/>
        <w:lang w:val="en-US" w:eastAsia="en-US" w:bidi="ar-SA"/>
      </w:rPr>
    </w:lvl>
    <w:lvl w:ilvl="2" w:tplc="E2A809D6">
      <w:numFmt w:val="bullet"/>
      <w:lvlText w:val="•"/>
      <w:lvlJc w:val="left"/>
      <w:pPr>
        <w:ind w:left="2871" w:hanging="358"/>
      </w:pPr>
      <w:rPr>
        <w:rFonts w:hint="default"/>
        <w:lang w:val="en-US" w:eastAsia="en-US" w:bidi="ar-SA"/>
      </w:rPr>
    </w:lvl>
    <w:lvl w:ilvl="3" w:tplc="C804E92A">
      <w:numFmt w:val="bullet"/>
      <w:lvlText w:val="•"/>
      <w:lvlJc w:val="left"/>
      <w:pPr>
        <w:ind w:left="3822" w:hanging="358"/>
      </w:pPr>
      <w:rPr>
        <w:rFonts w:hint="default"/>
        <w:lang w:val="en-US" w:eastAsia="en-US" w:bidi="ar-SA"/>
      </w:rPr>
    </w:lvl>
    <w:lvl w:ilvl="4" w:tplc="B5B44410">
      <w:numFmt w:val="bullet"/>
      <w:lvlText w:val="•"/>
      <w:lvlJc w:val="left"/>
      <w:pPr>
        <w:ind w:left="4774" w:hanging="358"/>
      </w:pPr>
      <w:rPr>
        <w:rFonts w:hint="default"/>
        <w:lang w:val="en-US" w:eastAsia="en-US" w:bidi="ar-SA"/>
      </w:rPr>
    </w:lvl>
    <w:lvl w:ilvl="5" w:tplc="70387D66">
      <w:numFmt w:val="bullet"/>
      <w:lvlText w:val="•"/>
      <w:lvlJc w:val="left"/>
      <w:pPr>
        <w:ind w:left="5725" w:hanging="358"/>
      </w:pPr>
      <w:rPr>
        <w:rFonts w:hint="default"/>
        <w:lang w:val="en-US" w:eastAsia="en-US" w:bidi="ar-SA"/>
      </w:rPr>
    </w:lvl>
    <w:lvl w:ilvl="6" w:tplc="297019B6">
      <w:numFmt w:val="bullet"/>
      <w:lvlText w:val="•"/>
      <w:lvlJc w:val="left"/>
      <w:pPr>
        <w:ind w:left="6677" w:hanging="358"/>
      </w:pPr>
      <w:rPr>
        <w:rFonts w:hint="default"/>
        <w:lang w:val="en-US" w:eastAsia="en-US" w:bidi="ar-SA"/>
      </w:rPr>
    </w:lvl>
    <w:lvl w:ilvl="7" w:tplc="99803B56">
      <w:numFmt w:val="bullet"/>
      <w:lvlText w:val="•"/>
      <w:lvlJc w:val="left"/>
      <w:pPr>
        <w:ind w:left="7628" w:hanging="358"/>
      </w:pPr>
      <w:rPr>
        <w:rFonts w:hint="default"/>
        <w:lang w:val="en-US" w:eastAsia="en-US" w:bidi="ar-SA"/>
      </w:rPr>
    </w:lvl>
    <w:lvl w:ilvl="8" w:tplc="AB2C512E">
      <w:numFmt w:val="bullet"/>
      <w:lvlText w:val="•"/>
      <w:lvlJc w:val="left"/>
      <w:pPr>
        <w:ind w:left="8580" w:hanging="358"/>
      </w:pPr>
      <w:rPr>
        <w:rFonts w:hint="default"/>
        <w:lang w:val="en-US" w:eastAsia="en-US" w:bidi="ar-SA"/>
      </w:rPr>
    </w:lvl>
  </w:abstractNum>
  <w:abstractNum w:abstractNumId="80" w15:restartNumberingAfterBreak="0">
    <w:nsid w:val="46EB5869"/>
    <w:multiLevelType w:val="hybridMultilevel"/>
    <w:tmpl w:val="14207F6C"/>
    <w:lvl w:ilvl="0" w:tplc="C6E4CA12">
      <w:numFmt w:val="bullet"/>
      <w:lvlText w:val=""/>
      <w:lvlJc w:val="left"/>
      <w:pPr>
        <w:ind w:left="365" w:hanging="253"/>
      </w:pPr>
      <w:rPr>
        <w:rFonts w:ascii="Symbol" w:eastAsia="Symbol" w:hAnsi="Symbol" w:cs="Symbol" w:hint="default"/>
        <w:w w:val="97"/>
        <w:sz w:val="20"/>
        <w:szCs w:val="20"/>
        <w:lang w:val="en-US" w:eastAsia="en-US" w:bidi="ar-SA"/>
      </w:rPr>
    </w:lvl>
    <w:lvl w:ilvl="1" w:tplc="87E009E0">
      <w:numFmt w:val="bullet"/>
      <w:lvlText w:val=""/>
      <w:lvlJc w:val="left"/>
      <w:pPr>
        <w:ind w:left="2035" w:hanging="358"/>
      </w:pPr>
      <w:rPr>
        <w:rFonts w:ascii="Wingdings" w:eastAsia="Wingdings" w:hAnsi="Wingdings" w:cs="Wingdings" w:hint="default"/>
        <w:w w:val="98"/>
        <w:sz w:val="20"/>
        <w:szCs w:val="20"/>
        <w:lang w:val="en-US" w:eastAsia="en-US" w:bidi="ar-SA"/>
      </w:rPr>
    </w:lvl>
    <w:lvl w:ilvl="2" w:tplc="47306332">
      <w:numFmt w:val="bullet"/>
      <w:lvlText w:val="•"/>
      <w:lvlJc w:val="left"/>
      <w:pPr>
        <w:ind w:left="2978" w:hanging="358"/>
      </w:pPr>
      <w:rPr>
        <w:rFonts w:hint="default"/>
        <w:lang w:val="en-US" w:eastAsia="en-US" w:bidi="ar-SA"/>
      </w:rPr>
    </w:lvl>
    <w:lvl w:ilvl="3" w:tplc="0486D082">
      <w:numFmt w:val="bullet"/>
      <w:lvlText w:val="•"/>
      <w:lvlJc w:val="left"/>
      <w:pPr>
        <w:ind w:left="3916" w:hanging="358"/>
      </w:pPr>
      <w:rPr>
        <w:rFonts w:hint="default"/>
        <w:lang w:val="en-US" w:eastAsia="en-US" w:bidi="ar-SA"/>
      </w:rPr>
    </w:lvl>
    <w:lvl w:ilvl="4" w:tplc="8B8C25B4">
      <w:numFmt w:val="bullet"/>
      <w:lvlText w:val="•"/>
      <w:lvlJc w:val="left"/>
      <w:pPr>
        <w:ind w:left="4854" w:hanging="358"/>
      </w:pPr>
      <w:rPr>
        <w:rFonts w:hint="default"/>
        <w:lang w:val="en-US" w:eastAsia="en-US" w:bidi="ar-SA"/>
      </w:rPr>
    </w:lvl>
    <w:lvl w:ilvl="5" w:tplc="F4C25F04">
      <w:numFmt w:val="bullet"/>
      <w:lvlText w:val="•"/>
      <w:lvlJc w:val="left"/>
      <w:pPr>
        <w:ind w:left="5792" w:hanging="358"/>
      </w:pPr>
      <w:rPr>
        <w:rFonts w:hint="default"/>
        <w:lang w:val="en-US" w:eastAsia="en-US" w:bidi="ar-SA"/>
      </w:rPr>
    </w:lvl>
    <w:lvl w:ilvl="6" w:tplc="B86ED252">
      <w:numFmt w:val="bullet"/>
      <w:lvlText w:val="•"/>
      <w:lvlJc w:val="left"/>
      <w:pPr>
        <w:ind w:left="6730" w:hanging="358"/>
      </w:pPr>
      <w:rPr>
        <w:rFonts w:hint="default"/>
        <w:lang w:val="en-US" w:eastAsia="en-US" w:bidi="ar-SA"/>
      </w:rPr>
    </w:lvl>
    <w:lvl w:ilvl="7" w:tplc="3D9CDEC2">
      <w:numFmt w:val="bullet"/>
      <w:lvlText w:val="•"/>
      <w:lvlJc w:val="left"/>
      <w:pPr>
        <w:ind w:left="7668" w:hanging="358"/>
      </w:pPr>
      <w:rPr>
        <w:rFonts w:hint="default"/>
        <w:lang w:val="en-US" w:eastAsia="en-US" w:bidi="ar-SA"/>
      </w:rPr>
    </w:lvl>
    <w:lvl w:ilvl="8" w:tplc="72C45CA6">
      <w:numFmt w:val="bullet"/>
      <w:lvlText w:val="•"/>
      <w:lvlJc w:val="left"/>
      <w:pPr>
        <w:ind w:left="8606" w:hanging="358"/>
      </w:pPr>
      <w:rPr>
        <w:rFonts w:hint="default"/>
        <w:lang w:val="en-US" w:eastAsia="en-US" w:bidi="ar-SA"/>
      </w:rPr>
    </w:lvl>
  </w:abstractNum>
  <w:abstractNum w:abstractNumId="81" w15:restartNumberingAfterBreak="0">
    <w:nsid w:val="471833F1"/>
    <w:multiLevelType w:val="hybridMultilevel"/>
    <w:tmpl w:val="B61E3338"/>
    <w:lvl w:ilvl="0" w:tplc="5566A9DC">
      <w:start w:val="1"/>
      <w:numFmt w:val="decimal"/>
      <w:lvlText w:val="%1"/>
      <w:lvlJc w:val="left"/>
      <w:pPr>
        <w:ind w:left="479" w:hanging="368"/>
        <w:jc w:val="left"/>
      </w:pPr>
      <w:rPr>
        <w:rFonts w:hint="default"/>
        <w:lang w:val="en-US" w:eastAsia="en-US" w:bidi="ar-SA"/>
      </w:rPr>
    </w:lvl>
    <w:lvl w:ilvl="1" w:tplc="E654C030">
      <w:start w:val="1"/>
      <w:numFmt w:val="decimal"/>
      <w:lvlText w:val="%1.%2"/>
      <w:lvlJc w:val="left"/>
      <w:pPr>
        <w:ind w:left="479" w:hanging="368"/>
        <w:jc w:val="left"/>
      </w:pPr>
      <w:rPr>
        <w:rFonts w:ascii="Arial" w:eastAsia="Arial" w:hAnsi="Arial" w:cs="Arial" w:hint="default"/>
        <w:b/>
        <w:bCs/>
        <w:w w:val="100"/>
        <w:sz w:val="22"/>
        <w:szCs w:val="22"/>
        <w:lang w:val="en-US" w:eastAsia="en-US" w:bidi="ar-SA"/>
      </w:rPr>
    </w:lvl>
    <w:lvl w:ilvl="2" w:tplc="6422EC10">
      <w:numFmt w:val="bullet"/>
      <w:lvlText w:val=""/>
      <w:lvlJc w:val="left"/>
      <w:pPr>
        <w:ind w:left="930" w:hanging="360"/>
      </w:pPr>
      <w:rPr>
        <w:rFonts w:hint="default"/>
        <w:w w:val="98"/>
        <w:lang w:val="en-US" w:eastAsia="en-US" w:bidi="ar-SA"/>
      </w:rPr>
    </w:lvl>
    <w:lvl w:ilvl="3" w:tplc="D5828BE4">
      <w:numFmt w:val="bullet"/>
      <w:lvlText w:val="•"/>
      <w:lvlJc w:val="left"/>
      <w:pPr>
        <w:ind w:left="2783" w:hanging="360"/>
      </w:pPr>
      <w:rPr>
        <w:rFonts w:hint="default"/>
        <w:lang w:val="en-US" w:eastAsia="en-US" w:bidi="ar-SA"/>
      </w:rPr>
    </w:lvl>
    <w:lvl w:ilvl="4" w:tplc="2EC6EC92">
      <w:numFmt w:val="bullet"/>
      <w:lvlText w:val="•"/>
      <w:lvlJc w:val="left"/>
      <w:pPr>
        <w:ind w:left="3704" w:hanging="360"/>
      </w:pPr>
      <w:rPr>
        <w:rFonts w:hint="default"/>
        <w:lang w:val="en-US" w:eastAsia="en-US" w:bidi="ar-SA"/>
      </w:rPr>
    </w:lvl>
    <w:lvl w:ilvl="5" w:tplc="3A0A0552">
      <w:numFmt w:val="bullet"/>
      <w:lvlText w:val="•"/>
      <w:lvlJc w:val="left"/>
      <w:pPr>
        <w:ind w:left="4626" w:hanging="360"/>
      </w:pPr>
      <w:rPr>
        <w:rFonts w:hint="default"/>
        <w:lang w:val="en-US" w:eastAsia="en-US" w:bidi="ar-SA"/>
      </w:rPr>
    </w:lvl>
    <w:lvl w:ilvl="6" w:tplc="65806C24">
      <w:numFmt w:val="bullet"/>
      <w:lvlText w:val="•"/>
      <w:lvlJc w:val="left"/>
      <w:pPr>
        <w:ind w:left="5547" w:hanging="360"/>
      </w:pPr>
      <w:rPr>
        <w:rFonts w:hint="default"/>
        <w:lang w:val="en-US" w:eastAsia="en-US" w:bidi="ar-SA"/>
      </w:rPr>
    </w:lvl>
    <w:lvl w:ilvl="7" w:tplc="2CC02BD6">
      <w:numFmt w:val="bullet"/>
      <w:lvlText w:val="•"/>
      <w:lvlJc w:val="left"/>
      <w:pPr>
        <w:ind w:left="6469" w:hanging="360"/>
      </w:pPr>
      <w:rPr>
        <w:rFonts w:hint="default"/>
        <w:lang w:val="en-US" w:eastAsia="en-US" w:bidi="ar-SA"/>
      </w:rPr>
    </w:lvl>
    <w:lvl w:ilvl="8" w:tplc="1628515E">
      <w:numFmt w:val="bullet"/>
      <w:lvlText w:val="•"/>
      <w:lvlJc w:val="left"/>
      <w:pPr>
        <w:ind w:left="7390" w:hanging="360"/>
      </w:pPr>
      <w:rPr>
        <w:rFonts w:hint="default"/>
        <w:lang w:val="en-US" w:eastAsia="en-US" w:bidi="ar-SA"/>
      </w:rPr>
    </w:lvl>
  </w:abstractNum>
  <w:abstractNum w:abstractNumId="82" w15:restartNumberingAfterBreak="0">
    <w:nsid w:val="493C4764"/>
    <w:multiLevelType w:val="hybridMultilevel"/>
    <w:tmpl w:val="30C08692"/>
    <w:lvl w:ilvl="0" w:tplc="04B4AF4C">
      <w:numFmt w:val="bullet"/>
      <w:lvlText w:val=""/>
      <w:lvlJc w:val="left"/>
      <w:pPr>
        <w:ind w:left="395" w:hanging="284"/>
      </w:pPr>
      <w:rPr>
        <w:rFonts w:ascii="Symbol" w:eastAsia="Symbol" w:hAnsi="Symbol" w:cs="Symbol" w:hint="default"/>
        <w:w w:val="97"/>
        <w:sz w:val="20"/>
        <w:szCs w:val="20"/>
        <w:lang w:val="en-US" w:eastAsia="en-US" w:bidi="ar-SA"/>
      </w:rPr>
    </w:lvl>
    <w:lvl w:ilvl="1" w:tplc="AB3CBF44">
      <w:numFmt w:val="bullet"/>
      <w:lvlText w:val=""/>
      <w:lvlJc w:val="left"/>
      <w:pPr>
        <w:ind w:left="1192" w:hanging="360"/>
      </w:pPr>
      <w:rPr>
        <w:rFonts w:ascii="Wingdings" w:eastAsia="Wingdings" w:hAnsi="Wingdings" w:cs="Wingdings" w:hint="default"/>
        <w:w w:val="98"/>
        <w:sz w:val="20"/>
        <w:szCs w:val="20"/>
        <w:lang w:val="en-US" w:eastAsia="en-US" w:bidi="ar-SA"/>
      </w:rPr>
    </w:lvl>
    <w:lvl w:ilvl="2" w:tplc="3E78EDF4">
      <w:numFmt w:val="bullet"/>
      <w:lvlText w:val="•"/>
      <w:lvlJc w:val="left"/>
      <w:pPr>
        <w:ind w:left="2092" w:hanging="360"/>
      </w:pPr>
      <w:rPr>
        <w:rFonts w:hint="default"/>
        <w:lang w:val="en-US" w:eastAsia="en-US" w:bidi="ar-SA"/>
      </w:rPr>
    </w:lvl>
    <w:lvl w:ilvl="3" w:tplc="6464ED54">
      <w:numFmt w:val="bullet"/>
      <w:lvlText w:val="•"/>
      <w:lvlJc w:val="left"/>
      <w:pPr>
        <w:ind w:left="2985" w:hanging="360"/>
      </w:pPr>
      <w:rPr>
        <w:rFonts w:hint="default"/>
        <w:lang w:val="en-US" w:eastAsia="en-US" w:bidi="ar-SA"/>
      </w:rPr>
    </w:lvl>
    <w:lvl w:ilvl="4" w:tplc="323A2894">
      <w:numFmt w:val="bullet"/>
      <w:lvlText w:val="•"/>
      <w:lvlJc w:val="left"/>
      <w:pPr>
        <w:ind w:left="3878" w:hanging="360"/>
      </w:pPr>
      <w:rPr>
        <w:rFonts w:hint="default"/>
        <w:lang w:val="en-US" w:eastAsia="en-US" w:bidi="ar-SA"/>
      </w:rPr>
    </w:lvl>
    <w:lvl w:ilvl="5" w:tplc="4064A2B6">
      <w:numFmt w:val="bullet"/>
      <w:lvlText w:val="•"/>
      <w:lvlJc w:val="left"/>
      <w:pPr>
        <w:ind w:left="4770" w:hanging="360"/>
      </w:pPr>
      <w:rPr>
        <w:rFonts w:hint="default"/>
        <w:lang w:val="en-US" w:eastAsia="en-US" w:bidi="ar-SA"/>
      </w:rPr>
    </w:lvl>
    <w:lvl w:ilvl="6" w:tplc="D19A7EDE">
      <w:numFmt w:val="bullet"/>
      <w:lvlText w:val="•"/>
      <w:lvlJc w:val="left"/>
      <w:pPr>
        <w:ind w:left="5663" w:hanging="360"/>
      </w:pPr>
      <w:rPr>
        <w:rFonts w:hint="default"/>
        <w:lang w:val="en-US" w:eastAsia="en-US" w:bidi="ar-SA"/>
      </w:rPr>
    </w:lvl>
    <w:lvl w:ilvl="7" w:tplc="789C6AB6">
      <w:numFmt w:val="bullet"/>
      <w:lvlText w:val="•"/>
      <w:lvlJc w:val="left"/>
      <w:pPr>
        <w:ind w:left="6556" w:hanging="360"/>
      </w:pPr>
      <w:rPr>
        <w:rFonts w:hint="default"/>
        <w:lang w:val="en-US" w:eastAsia="en-US" w:bidi="ar-SA"/>
      </w:rPr>
    </w:lvl>
    <w:lvl w:ilvl="8" w:tplc="26563D98">
      <w:numFmt w:val="bullet"/>
      <w:lvlText w:val="•"/>
      <w:lvlJc w:val="left"/>
      <w:pPr>
        <w:ind w:left="7448" w:hanging="360"/>
      </w:pPr>
      <w:rPr>
        <w:rFonts w:hint="default"/>
        <w:lang w:val="en-US" w:eastAsia="en-US" w:bidi="ar-SA"/>
      </w:rPr>
    </w:lvl>
  </w:abstractNum>
  <w:abstractNum w:abstractNumId="83" w15:restartNumberingAfterBreak="0">
    <w:nsid w:val="4A7D6B91"/>
    <w:multiLevelType w:val="hybridMultilevel"/>
    <w:tmpl w:val="DC52B550"/>
    <w:lvl w:ilvl="0" w:tplc="3962DFE6">
      <w:numFmt w:val="bullet"/>
      <w:lvlText w:val=""/>
      <w:lvlJc w:val="left"/>
      <w:pPr>
        <w:ind w:left="473" w:hanging="284"/>
      </w:pPr>
      <w:rPr>
        <w:rFonts w:ascii="Symbol" w:eastAsia="Symbol" w:hAnsi="Symbol" w:cs="Symbol" w:hint="default"/>
        <w:w w:val="97"/>
        <w:sz w:val="20"/>
        <w:szCs w:val="20"/>
        <w:lang w:val="en-US" w:eastAsia="en-US" w:bidi="ar-SA"/>
      </w:rPr>
    </w:lvl>
    <w:lvl w:ilvl="1" w:tplc="FC6C6F5E">
      <w:numFmt w:val="bullet"/>
      <w:lvlText w:val=""/>
      <w:lvlJc w:val="left"/>
      <w:pPr>
        <w:ind w:left="1221" w:hanging="389"/>
      </w:pPr>
      <w:rPr>
        <w:rFonts w:ascii="Wingdings" w:eastAsia="Wingdings" w:hAnsi="Wingdings" w:cs="Wingdings" w:hint="default"/>
        <w:w w:val="100"/>
        <w:sz w:val="16"/>
        <w:szCs w:val="16"/>
        <w:lang w:val="en-US" w:eastAsia="en-US" w:bidi="ar-SA"/>
      </w:rPr>
    </w:lvl>
    <w:lvl w:ilvl="2" w:tplc="F1BEAF44">
      <w:numFmt w:val="bullet"/>
      <w:lvlText w:val="•"/>
      <w:lvlJc w:val="left"/>
      <w:pPr>
        <w:ind w:left="2249" w:hanging="389"/>
      </w:pPr>
      <w:rPr>
        <w:rFonts w:hint="default"/>
        <w:lang w:val="en-US" w:eastAsia="en-US" w:bidi="ar-SA"/>
      </w:rPr>
    </w:lvl>
    <w:lvl w:ilvl="3" w:tplc="58CA90D8">
      <w:numFmt w:val="bullet"/>
      <w:lvlText w:val="•"/>
      <w:lvlJc w:val="left"/>
      <w:pPr>
        <w:ind w:left="3278" w:hanging="389"/>
      </w:pPr>
      <w:rPr>
        <w:rFonts w:hint="default"/>
        <w:lang w:val="en-US" w:eastAsia="en-US" w:bidi="ar-SA"/>
      </w:rPr>
    </w:lvl>
    <w:lvl w:ilvl="4" w:tplc="220A6168">
      <w:numFmt w:val="bullet"/>
      <w:lvlText w:val="•"/>
      <w:lvlJc w:val="left"/>
      <w:pPr>
        <w:ind w:left="4307" w:hanging="389"/>
      </w:pPr>
      <w:rPr>
        <w:rFonts w:hint="default"/>
        <w:lang w:val="en-US" w:eastAsia="en-US" w:bidi="ar-SA"/>
      </w:rPr>
    </w:lvl>
    <w:lvl w:ilvl="5" w:tplc="4D807B76">
      <w:numFmt w:val="bullet"/>
      <w:lvlText w:val="•"/>
      <w:lvlJc w:val="left"/>
      <w:pPr>
        <w:ind w:left="5336" w:hanging="389"/>
      </w:pPr>
      <w:rPr>
        <w:rFonts w:hint="default"/>
        <w:lang w:val="en-US" w:eastAsia="en-US" w:bidi="ar-SA"/>
      </w:rPr>
    </w:lvl>
    <w:lvl w:ilvl="6" w:tplc="BC2EDFF4">
      <w:numFmt w:val="bullet"/>
      <w:lvlText w:val="•"/>
      <w:lvlJc w:val="left"/>
      <w:pPr>
        <w:ind w:left="6366" w:hanging="389"/>
      </w:pPr>
      <w:rPr>
        <w:rFonts w:hint="default"/>
        <w:lang w:val="en-US" w:eastAsia="en-US" w:bidi="ar-SA"/>
      </w:rPr>
    </w:lvl>
    <w:lvl w:ilvl="7" w:tplc="11D8C7E4">
      <w:numFmt w:val="bullet"/>
      <w:lvlText w:val="•"/>
      <w:lvlJc w:val="left"/>
      <w:pPr>
        <w:ind w:left="7395" w:hanging="389"/>
      </w:pPr>
      <w:rPr>
        <w:rFonts w:hint="default"/>
        <w:lang w:val="en-US" w:eastAsia="en-US" w:bidi="ar-SA"/>
      </w:rPr>
    </w:lvl>
    <w:lvl w:ilvl="8" w:tplc="32F65044">
      <w:numFmt w:val="bullet"/>
      <w:lvlText w:val="•"/>
      <w:lvlJc w:val="left"/>
      <w:pPr>
        <w:ind w:left="8424" w:hanging="389"/>
      </w:pPr>
      <w:rPr>
        <w:rFonts w:hint="default"/>
        <w:lang w:val="en-US" w:eastAsia="en-US" w:bidi="ar-SA"/>
      </w:rPr>
    </w:lvl>
  </w:abstractNum>
  <w:abstractNum w:abstractNumId="84" w15:restartNumberingAfterBreak="0">
    <w:nsid w:val="4B2B6EB0"/>
    <w:multiLevelType w:val="hybridMultilevel"/>
    <w:tmpl w:val="38A228AE"/>
    <w:lvl w:ilvl="0" w:tplc="139EFAC8">
      <w:numFmt w:val="bullet"/>
      <w:lvlText w:val=""/>
      <w:lvlJc w:val="left"/>
      <w:pPr>
        <w:ind w:left="396" w:hanging="284"/>
      </w:pPr>
      <w:rPr>
        <w:rFonts w:ascii="Symbol" w:eastAsia="Symbol" w:hAnsi="Symbol" w:cs="Symbol" w:hint="default"/>
        <w:w w:val="97"/>
        <w:sz w:val="20"/>
        <w:szCs w:val="20"/>
        <w:lang w:val="en-US" w:eastAsia="en-US" w:bidi="ar-SA"/>
      </w:rPr>
    </w:lvl>
    <w:lvl w:ilvl="1" w:tplc="7DC2F69A">
      <w:numFmt w:val="bullet"/>
      <w:lvlText w:val=""/>
      <w:lvlJc w:val="left"/>
      <w:pPr>
        <w:ind w:left="1913" w:hanging="360"/>
      </w:pPr>
      <w:rPr>
        <w:rFonts w:ascii="Wingdings" w:eastAsia="Wingdings" w:hAnsi="Wingdings" w:cs="Wingdings" w:hint="default"/>
        <w:w w:val="98"/>
        <w:sz w:val="20"/>
        <w:szCs w:val="20"/>
        <w:lang w:val="en-US" w:eastAsia="en-US" w:bidi="ar-SA"/>
      </w:rPr>
    </w:lvl>
    <w:lvl w:ilvl="2" w:tplc="1BE449E0">
      <w:numFmt w:val="bullet"/>
      <w:lvlText w:val="•"/>
      <w:lvlJc w:val="left"/>
      <w:pPr>
        <w:ind w:left="2871" w:hanging="360"/>
      </w:pPr>
      <w:rPr>
        <w:rFonts w:hint="default"/>
        <w:lang w:val="en-US" w:eastAsia="en-US" w:bidi="ar-SA"/>
      </w:rPr>
    </w:lvl>
    <w:lvl w:ilvl="3" w:tplc="A0926C20">
      <w:numFmt w:val="bullet"/>
      <w:lvlText w:val="•"/>
      <w:lvlJc w:val="left"/>
      <w:pPr>
        <w:ind w:left="3822" w:hanging="360"/>
      </w:pPr>
      <w:rPr>
        <w:rFonts w:hint="default"/>
        <w:lang w:val="en-US" w:eastAsia="en-US" w:bidi="ar-SA"/>
      </w:rPr>
    </w:lvl>
    <w:lvl w:ilvl="4" w:tplc="5EE4CD3C">
      <w:numFmt w:val="bullet"/>
      <w:lvlText w:val="•"/>
      <w:lvlJc w:val="left"/>
      <w:pPr>
        <w:ind w:left="4774" w:hanging="360"/>
      </w:pPr>
      <w:rPr>
        <w:rFonts w:hint="default"/>
        <w:lang w:val="en-US" w:eastAsia="en-US" w:bidi="ar-SA"/>
      </w:rPr>
    </w:lvl>
    <w:lvl w:ilvl="5" w:tplc="24482340">
      <w:numFmt w:val="bullet"/>
      <w:lvlText w:val="•"/>
      <w:lvlJc w:val="left"/>
      <w:pPr>
        <w:ind w:left="5725" w:hanging="360"/>
      </w:pPr>
      <w:rPr>
        <w:rFonts w:hint="default"/>
        <w:lang w:val="en-US" w:eastAsia="en-US" w:bidi="ar-SA"/>
      </w:rPr>
    </w:lvl>
    <w:lvl w:ilvl="6" w:tplc="A81CB346">
      <w:numFmt w:val="bullet"/>
      <w:lvlText w:val="•"/>
      <w:lvlJc w:val="left"/>
      <w:pPr>
        <w:ind w:left="6677" w:hanging="360"/>
      </w:pPr>
      <w:rPr>
        <w:rFonts w:hint="default"/>
        <w:lang w:val="en-US" w:eastAsia="en-US" w:bidi="ar-SA"/>
      </w:rPr>
    </w:lvl>
    <w:lvl w:ilvl="7" w:tplc="0EECD638">
      <w:numFmt w:val="bullet"/>
      <w:lvlText w:val="•"/>
      <w:lvlJc w:val="left"/>
      <w:pPr>
        <w:ind w:left="7628" w:hanging="360"/>
      </w:pPr>
      <w:rPr>
        <w:rFonts w:hint="default"/>
        <w:lang w:val="en-US" w:eastAsia="en-US" w:bidi="ar-SA"/>
      </w:rPr>
    </w:lvl>
    <w:lvl w:ilvl="8" w:tplc="A8124C1A">
      <w:numFmt w:val="bullet"/>
      <w:lvlText w:val="•"/>
      <w:lvlJc w:val="left"/>
      <w:pPr>
        <w:ind w:left="8580" w:hanging="360"/>
      </w:pPr>
      <w:rPr>
        <w:rFonts w:hint="default"/>
        <w:lang w:val="en-US" w:eastAsia="en-US" w:bidi="ar-SA"/>
      </w:rPr>
    </w:lvl>
  </w:abstractNum>
  <w:abstractNum w:abstractNumId="85" w15:restartNumberingAfterBreak="0">
    <w:nsid w:val="4DD53061"/>
    <w:multiLevelType w:val="hybridMultilevel"/>
    <w:tmpl w:val="77E292D4"/>
    <w:lvl w:ilvl="0" w:tplc="3612B088">
      <w:numFmt w:val="bullet"/>
      <w:lvlText w:val=""/>
      <w:lvlJc w:val="left"/>
      <w:pPr>
        <w:ind w:left="396" w:hanging="284"/>
      </w:pPr>
      <w:rPr>
        <w:rFonts w:ascii="Symbol" w:eastAsia="Symbol" w:hAnsi="Symbol" w:cs="Symbol" w:hint="default"/>
        <w:w w:val="97"/>
        <w:sz w:val="20"/>
        <w:szCs w:val="20"/>
        <w:lang w:val="en-US" w:eastAsia="en-US" w:bidi="ar-SA"/>
      </w:rPr>
    </w:lvl>
    <w:lvl w:ilvl="1" w:tplc="F76A37FE">
      <w:numFmt w:val="bullet"/>
      <w:lvlText w:val="•"/>
      <w:lvlJc w:val="left"/>
      <w:pPr>
        <w:ind w:left="1408" w:hanging="284"/>
      </w:pPr>
      <w:rPr>
        <w:rFonts w:hint="default"/>
        <w:lang w:val="en-US" w:eastAsia="en-US" w:bidi="ar-SA"/>
      </w:rPr>
    </w:lvl>
    <w:lvl w:ilvl="2" w:tplc="807EC828">
      <w:numFmt w:val="bullet"/>
      <w:lvlText w:val="•"/>
      <w:lvlJc w:val="left"/>
      <w:pPr>
        <w:ind w:left="2416" w:hanging="284"/>
      </w:pPr>
      <w:rPr>
        <w:rFonts w:hint="default"/>
        <w:lang w:val="en-US" w:eastAsia="en-US" w:bidi="ar-SA"/>
      </w:rPr>
    </w:lvl>
    <w:lvl w:ilvl="3" w:tplc="4CAEFD90">
      <w:numFmt w:val="bullet"/>
      <w:lvlText w:val="•"/>
      <w:lvlJc w:val="left"/>
      <w:pPr>
        <w:ind w:left="3424" w:hanging="284"/>
      </w:pPr>
      <w:rPr>
        <w:rFonts w:hint="default"/>
        <w:lang w:val="en-US" w:eastAsia="en-US" w:bidi="ar-SA"/>
      </w:rPr>
    </w:lvl>
    <w:lvl w:ilvl="4" w:tplc="40C2B434">
      <w:numFmt w:val="bullet"/>
      <w:lvlText w:val="•"/>
      <w:lvlJc w:val="left"/>
      <w:pPr>
        <w:ind w:left="4433" w:hanging="284"/>
      </w:pPr>
      <w:rPr>
        <w:rFonts w:hint="default"/>
        <w:lang w:val="en-US" w:eastAsia="en-US" w:bidi="ar-SA"/>
      </w:rPr>
    </w:lvl>
    <w:lvl w:ilvl="5" w:tplc="E572CA68">
      <w:numFmt w:val="bullet"/>
      <w:lvlText w:val="•"/>
      <w:lvlJc w:val="left"/>
      <w:pPr>
        <w:ind w:left="5441" w:hanging="284"/>
      </w:pPr>
      <w:rPr>
        <w:rFonts w:hint="default"/>
        <w:lang w:val="en-US" w:eastAsia="en-US" w:bidi="ar-SA"/>
      </w:rPr>
    </w:lvl>
    <w:lvl w:ilvl="6" w:tplc="7482169E">
      <w:numFmt w:val="bullet"/>
      <w:lvlText w:val="•"/>
      <w:lvlJc w:val="left"/>
      <w:pPr>
        <w:ind w:left="6449" w:hanging="284"/>
      </w:pPr>
      <w:rPr>
        <w:rFonts w:hint="default"/>
        <w:lang w:val="en-US" w:eastAsia="en-US" w:bidi="ar-SA"/>
      </w:rPr>
    </w:lvl>
    <w:lvl w:ilvl="7" w:tplc="1318DA96">
      <w:numFmt w:val="bullet"/>
      <w:lvlText w:val="•"/>
      <w:lvlJc w:val="left"/>
      <w:pPr>
        <w:ind w:left="7458" w:hanging="284"/>
      </w:pPr>
      <w:rPr>
        <w:rFonts w:hint="default"/>
        <w:lang w:val="en-US" w:eastAsia="en-US" w:bidi="ar-SA"/>
      </w:rPr>
    </w:lvl>
    <w:lvl w:ilvl="8" w:tplc="4F56F348">
      <w:numFmt w:val="bullet"/>
      <w:lvlText w:val="•"/>
      <w:lvlJc w:val="left"/>
      <w:pPr>
        <w:ind w:left="8466" w:hanging="284"/>
      </w:pPr>
      <w:rPr>
        <w:rFonts w:hint="default"/>
        <w:lang w:val="en-US" w:eastAsia="en-US" w:bidi="ar-SA"/>
      </w:rPr>
    </w:lvl>
  </w:abstractNum>
  <w:abstractNum w:abstractNumId="86" w15:restartNumberingAfterBreak="0">
    <w:nsid w:val="50D66F11"/>
    <w:multiLevelType w:val="hybridMultilevel"/>
    <w:tmpl w:val="6596C21A"/>
    <w:lvl w:ilvl="0" w:tplc="1652CA48">
      <w:start w:val="1"/>
      <w:numFmt w:val="decimal"/>
      <w:lvlText w:val="%1"/>
      <w:lvlJc w:val="left"/>
      <w:pPr>
        <w:ind w:left="374" w:hanging="368"/>
        <w:jc w:val="left"/>
      </w:pPr>
      <w:rPr>
        <w:rFonts w:hint="default"/>
        <w:lang w:val="en-US" w:eastAsia="en-US" w:bidi="ar-SA"/>
      </w:rPr>
    </w:lvl>
    <w:lvl w:ilvl="1" w:tplc="D09CA160">
      <w:start w:val="3"/>
      <w:numFmt w:val="decimal"/>
      <w:lvlText w:val="%1.%2"/>
      <w:lvlJc w:val="left"/>
      <w:pPr>
        <w:ind w:left="374" w:hanging="368"/>
        <w:jc w:val="left"/>
      </w:pPr>
      <w:rPr>
        <w:rFonts w:ascii="Arial" w:eastAsia="Arial" w:hAnsi="Arial" w:cs="Arial" w:hint="default"/>
        <w:b/>
        <w:bCs/>
        <w:w w:val="100"/>
        <w:sz w:val="22"/>
        <w:szCs w:val="22"/>
        <w:lang w:val="en-US" w:eastAsia="en-US" w:bidi="ar-SA"/>
      </w:rPr>
    </w:lvl>
    <w:lvl w:ilvl="2" w:tplc="6638E2FE">
      <w:numFmt w:val="bullet"/>
      <w:lvlText w:val=""/>
      <w:lvlJc w:val="left"/>
      <w:pPr>
        <w:ind w:left="398" w:hanging="284"/>
      </w:pPr>
      <w:rPr>
        <w:rFonts w:ascii="Symbol" w:eastAsia="Symbol" w:hAnsi="Symbol" w:cs="Symbol" w:hint="default"/>
        <w:w w:val="97"/>
        <w:sz w:val="20"/>
        <w:szCs w:val="20"/>
        <w:lang w:val="en-US" w:eastAsia="en-US" w:bidi="ar-SA"/>
      </w:rPr>
    </w:lvl>
    <w:lvl w:ilvl="3" w:tplc="BE2E9EE8">
      <w:numFmt w:val="bullet"/>
      <w:lvlText w:val="•"/>
      <w:lvlJc w:val="left"/>
      <w:pPr>
        <w:ind w:left="2419" w:hanging="284"/>
      </w:pPr>
      <w:rPr>
        <w:rFonts w:hint="default"/>
        <w:lang w:val="en-US" w:eastAsia="en-US" w:bidi="ar-SA"/>
      </w:rPr>
    </w:lvl>
    <w:lvl w:ilvl="4" w:tplc="B6B8622A">
      <w:numFmt w:val="bullet"/>
      <w:lvlText w:val="•"/>
      <w:lvlJc w:val="left"/>
      <w:pPr>
        <w:ind w:left="3429" w:hanging="284"/>
      </w:pPr>
      <w:rPr>
        <w:rFonts w:hint="default"/>
        <w:lang w:val="en-US" w:eastAsia="en-US" w:bidi="ar-SA"/>
      </w:rPr>
    </w:lvl>
    <w:lvl w:ilvl="5" w:tplc="6770A392">
      <w:numFmt w:val="bullet"/>
      <w:lvlText w:val="•"/>
      <w:lvlJc w:val="left"/>
      <w:pPr>
        <w:ind w:left="4439" w:hanging="284"/>
      </w:pPr>
      <w:rPr>
        <w:rFonts w:hint="default"/>
        <w:lang w:val="en-US" w:eastAsia="en-US" w:bidi="ar-SA"/>
      </w:rPr>
    </w:lvl>
    <w:lvl w:ilvl="6" w:tplc="BD08911E">
      <w:numFmt w:val="bullet"/>
      <w:lvlText w:val="•"/>
      <w:lvlJc w:val="left"/>
      <w:pPr>
        <w:ind w:left="5448" w:hanging="284"/>
      </w:pPr>
      <w:rPr>
        <w:rFonts w:hint="default"/>
        <w:lang w:val="en-US" w:eastAsia="en-US" w:bidi="ar-SA"/>
      </w:rPr>
    </w:lvl>
    <w:lvl w:ilvl="7" w:tplc="901888D8">
      <w:numFmt w:val="bullet"/>
      <w:lvlText w:val="•"/>
      <w:lvlJc w:val="left"/>
      <w:pPr>
        <w:ind w:left="6458" w:hanging="284"/>
      </w:pPr>
      <w:rPr>
        <w:rFonts w:hint="default"/>
        <w:lang w:val="en-US" w:eastAsia="en-US" w:bidi="ar-SA"/>
      </w:rPr>
    </w:lvl>
    <w:lvl w:ilvl="8" w:tplc="5AF6EC5C">
      <w:numFmt w:val="bullet"/>
      <w:lvlText w:val="•"/>
      <w:lvlJc w:val="left"/>
      <w:pPr>
        <w:ind w:left="7468" w:hanging="284"/>
      </w:pPr>
      <w:rPr>
        <w:rFonts w:hint="default"/>
        <w:lang w:val="en-US" w:eastAsia="en-US" w:bidi="ar-SA"/>
      </w:rPr>
    </w:lvl>
  </w:abstractNum>
  <w:abstractNum w:abstractNumId="87" w15:restartNumberingAfterBreak="0">
    <w:nsid w:val="53A36760"/>
    <w:multiLevelType w:val="hybridMultilevel"/>
    <w:tmpl w:val="419ED8DC"/>
    <w:lvl w:ilvl="0" w:tplc="12489756">
      <w:start w:val="3"/>
      <w:numFmt w:val="decimal"/>
      <w:lvlText w:val="%1"/>
      <w:lvlJc w:val="left"/>
      <w:pPr>
        <w:ind w:left="7" w:hanging="370"/>
        <w:jc w:val="left"/>
      </w:pPr>
      <w:rPr>
        <w:rFonts w:hint="default"/>
        <w:lang w:val="en-US" w:eastAsia="en-US" w:bidi="ar-SA"/>
      </w:rPr>
    </w:lvl>
    <w:lvl w:ilvl="1" w:tplc="33CC6B8A">
      <w:start w:val="2"/>
      <w:numFmt w:val="decimal"/>
      <w:lvlText w:val="%1.%2"/>
      <w:lvlJc w:val="left"/>
      <w:pPr>
        <w:ind w:left="7" w:hanging="370"/>
        <w:jc w:val="left"/>
      </w:pPr>
      <w:rPr>
        <w:rFonts w:ascii="Arial" w:eastAsia="Arial" w:hAnsi="Arial" w:cs="Arial" w:hint="default"/>
        <w:b/>
        <w:bCs/>
        <w:w w:val="100"/>
        <w:sz w:val="22"/>
        <w:szCs w:val="22"/>
        <w:lang w:val="en-US" w:eastAsia="en-US" w:bidi="ar-SA"/>
      </w:rPr>
    </w:lvl>
    <w:lvl w:ilvl="2" w:tplc="EEB2C62A">
      <w:numFmt w:val="bullet"/>
      <w:lvlText w:val=""/>
      <w:lvlJc w:val="left"/>
      <w:pPr>
        <w:ind w:left="726" w:hanging="360"/>
      </w:pPr>
      <w:rPr>
        <w:rFonts w:ascii="Symbol" w:eastAsia="Symbol" w:hAnsi="Symbol" w:cs="Symbol" w:hint="default"/>
        <w:w w:val="100"/>
        <w:sz w:val="22"/>
        <w:szCs w:val="22"/>
        <w:lang w:val="en-US" w:eastAsia="en-US" w:bidi="ar-SA"/>
      </w:rPr>
    </w:lvl>
    <w:lvl w:ilvl="3" w:tplc="D43A49A8">
      <w:numFmt w:val="bullet"/>
      <w:lvlText w:val="•"/>
      <w:lvlJc w:val="left"/>
      <w:pPr>
        <w:ind w:left="2732" w:hanging="360"/>
      </w:pPr>
      <w:rPr>
        <w:rFonts w:hint="default"/>
        <w:lang w:val="en-US" w:eastAsia="en-US" w:bidi="ar-SA"/>
      </w:rPr>
    </w:lvl>
    <w:lvl w:ilvl="4" w:tplc="1AE88BB4">
      <w:numFmt w:val="bullet"/>
      <w:lvlText w:val="•"/>
      <w:lvlJc w:val="left"/>
      <w:pPr>
        <w:ind w:left="3738" w:hanging="360"/>
      </w:pPr>
      <w:rPr>
        <w:rFonts w:hint="default"/>
        <w:lang w:val="en-US" w:eastAsia="en-US" w:bidi="ar-SA"/>
      </w:rPr>
    </w:lvl>
    <w:lvl w:ilvl="5" w:tplc="F4A87216">
      <w:numFmt w:val="bullet"/>
      <w:lvlText w:val="•"/>
      <w:lvlJc w:val="left"/>
      <w:pPr>
        <w:ind w:left="4744" w:hanging="360"/>
      </w:pPr>
      <w:rPr>
        <w:rFonts w:hint="default"/>
        <w:lang w:val="en-US" w:eastAsia="en-US" w:bidi="ar-SA"/>
      </w:rPr>
    </w:lvl>
    <w:lvl w:ilvl="6" w:tplc="3C1A12B8">
      <w:numFmt w:val="bullet"/>
      <w:lvlText w:val="•"/>
      <w:lvlJc w:val="left"/>
      <w:pPr>
        <w:ind w:left="5750" w:hanging="360"/>
      </w:pPr>
      <w:rPr>
        <w:rFonts w:hint="default"/>
        <w:lang w:val="en-US" w:eastAsia="en-US" w:bidi="ar-SA"/>
      </w:rPr>
    </w:lvl>
    <w:lvl w:ilvl="7" w:tplc="641A960A">
      <w:numFmt w:val="bullet"/>
      <w:lvlText w:val="•"/>
      <w:lvlJc w:val="left"/>
      <w:pPr>
        <w:ind w:left="6756" w:hanging="360"/>
      </w:pPr>
      <w:rPr>
        <w:rFonts w:hint="default"/>
        <w:lang w:val="en-US" w:eastAsia="en-US" w:bidi="ar-SA"/>
      </w:rPr>
    </w:lvl>
    <w:lvl w:ilvl="8" w:tplc="6A4A314E">
      <w:numFmt w:val="bullet"/>
      <w:lvlText w:val="•"/>
      <w:lvlJc w:val="left"/>
      <w:pPr>
        <w:ind w:left="7762" w:hanging="360"/>
      </w:pPr>
      <w:rPr>
        <w:rFonts w:hint="default"/>
        <w:lang w:val="en-US" w:eastAsia="en-US" w:bidi="ar-SA"/>
      </w:rPr>
    </w:lvl>
  </w:abstractNum>
  <w:abstractNum w:abstractNumId="88" w15:restartNumberingAfterBreak="0">
    <w:nsid w:val="552005D7"/>
    <w:multiLevelType w:val="hybridMultilevel"/>
    <w:tmpl w:val="9370CA28"/>
    <w:lvl w:ilvl="0" w:tplc="F176D834">
      <w:numFmt w:val="bullet"/>
      <w:lvlText w:val=""/>
      <w:lvlJc w:val="left"/>
      <w:pPr>
        <w:ind w:left="395" w:hanging="284"/>
      </w:pPr>
      <w:rPr>
        <w:rFonts w:ascii="Symbol" w:eastAsia="Symbol" w:hAnsi="Symbol" w:cs="Symbol" w:hint="default"/>
        <w:w w:val="97"/>
        <w:sz w:val="20"/>
        <w:szCs w:val="20"/>
        <w:lang w:val="en-US" w:eastAsia="en-US" w:bidi="ar-SA"/>
      </w:rPr>
    </w:lvl>
    <w:lvl w:ilvl="1" w:tplc="F6E8E0FA">
      <w:numFmt w:val="bullet"/>
      <w:lvlText w:val=""/>
      <w:lvlJc w:val="left"/>
      <w:pPr>
        <w:ind w:left="1192" w:hanging="360"/>
      </w:pPr>
      <w:rPr>
        <w:rFonts w:ascii="Wingdings" w:eastAsia="Wingdings" w:hAnsi="Wingdings" w:cs="Wingdings" w:hint="default"/>
        <w:w w:val="98"/>
        <w:sz w:val="20"/>
        <w:szCs w:val="20"/>
        <w:lang w:val="en-US" w:eastAsia="en-US" w:bidi="ar-SA"/>
      </w:rPr>
    </w:lvl>
    <w:lvl w:ilvl="2" w:tplc="66F8D0CC">
      <w:numFmt w:val="bullet"/>
      <w:lvlText w:val="•"/>
      <w:lvlJc w:val="left"/>
      <w:pPr>
        <w:ind w:left="2092" w:hanging="360"/>
      </w:pPr>
      <w:rPr>
        <w:rFonts w:hint="default"/>
        <w:lang w:val="en-US" w:eastAsia="en-US" w:bidi="ar-SA"/>
      </w:rPr>
    </w:lvl>
    <w:lvl w:ilvl="3" w:tplc="AA865786">
      <w:numFmt w:val="bullet"/>
      <w:lvlText w:val="•"/>
      <w:lvlJc w:val="left"/>
      <w:pPr>
        <w:ind w:left="2985" w:hanging="360"/>
      </w:pPr>
      <w:rPr>
        <w:rFonts w:hint="default"/>
        <w:lang w:val="en-US" w:eastAsia="en-US" w:bidi="ar-SA"/>
      </w:rPr>
    </w:lvl>
    <w:lvl w:ilvl="4" w:tplc="09D23CA6">
      <w:numFmt w:val="bullet"/>
      <w:lvlText w:val="•"/>
      <w:lvlJc w:val="left"/>
      <w:pPr>
        <w:ind w:left="3878" w:hanging="360"/>
      </w:pPr>
      <w:rPr>
        <w:rFonts w:hint="default"/>
        <w:lang w:val="en-US" w:eastAsia="en-US" w:bidi="ar-SA"/>
      </w:rPr>
    </w:lvl>
    <w:lvl w:ilvl="5" w:tplc="FB360E3A">
      <w:numFmt w:val="bullet"/>
      <w:lvlText w:val="•"/>
      <w:lvlJc w:val="left"/>
      <w:pPr>
        <w:ind w:left="4770" w:hanging="360"/>
      </w:pPr>
      <w:rPr>
        <w:rFonts w:hint="default"/>
        <w:lang w:val="en-US" w:eastAsia="en-US" w:bidi="ar-SA"/>
      </w:rPr>
    </w:lvl>
    <w:lvl w:ilvl="6" w:tplc="1E1EBE3A">
      <w:numFmt w:val="bullet"/>
      <w:lvlText w:val="•"/>
      <w:lvlJc w:val="left"/>
      <w:pPr>
        <w:ind w:left="5663" w:hanging="360"/>
      </w:pPr>
      <w:rPr>
        <w:rFonts w:hint="default"/>
        <w:lang w:val="en-US" w:eastAsia="en-US" w:bidi="ar-SA"/>
      </w:rPr>
    </w:lvl>
    <w:lvl w:ilvl="7" w:tplc="3D94BFF8">
      <w:numFmt w:val="bullet"/>
      <w:lvlText w:val="•"/>
      <w:lvlJc w:val="left"/>
      <w:pPr>
        <w:ind w:left="6556" w:hanging="360"/>
      </w:pPr>
      <w:rPr>
        <w:rFonts w:hint="default"/>
        <w:lang w:val="en-US" w:eastAsia="en-US" w:bidi="ar-SA"/>
      </w:rPr>
    </w:lvl>
    <w:lvl w:ilvl="8" w:tplc="11680B88">
      <w:numFmt w:val="bullet"/>
      <w:lvlText w:val="•"/>
      <w:lvlJc w:val="left"/>
      <w:pPr>
        <w:ind w:left="7448" w:hanging="360"/>
      </w:pPr>
      <w:rPr>
        <w:rFonts w:hint="default"/>
        <w:lang w:val="en-US" w:eastAsia="en-US" w:bidi="ar-SA"/>
      </w:rPr>
    </w:lvl>
  </w:abstractNum>
  <w:abstractNum w:abstractNumId="89" w15:restartNumberingAfterBreak="0">
    <w:nsid w:val="56B52E1B"/>
    <w:multiLevelType w:val="hybridMultilevel"/>
    <w:tmpl w:val="FD6A6BC6"/>
    <w:lvl w:ilvl="0" w:tplc="EF121D9C">
      <w:numFmt w:val="bullet"/>
      <w:lvlText w:val=""/>
      <w:lvlJc w:val="left"/>
      <w:pPr>
        <w:ind w:left="396" w:hanging="284"/>
      </w:pPr>
      <w:rPr>
        <w:rFonts w:ascii="Symbol" w:eastAsia="Symbol" w:hAnsi="Symbol" w:cs="Symbol" w:hint="default"/>
        <w:w w:val="97"/>
        <w:sz w:val="20"/>
        <w:szCs w:val="20"/>
        <w:lang w:val="en-US" w:eastAsia="en-US" w:bidi="ar-SA"/>
      </w:rPr>
    </w:lvl>
    <w:lvl w:ilvl="1" w:tplc="62688CD2">
      <w:numFmt w:val="bullet"/>
      <w:lvlText w:val="•"/>
      <w:lvlJc w:val="left"/>
      <w:pPr>
        <w:ind w:left="1408" w:hanging="284"/>
      </w:pPr>
      <w:rPr>
        <w:rFonts w:hint="default"/>
        <w:lang w:val="en-US" w:eastAsia="en-US" w:bidi="ar-SA"/>
      </w:rPr>
    </w:lvl>
    <w:lvl w:ilvl="2" w:tplc="E8325D76">
      <w:numFmt w:val="bullet"/>
      <w:lvlText w:val="•"/>
      <w:lvlJc w:val="left"/>
      <w:pPr>
        <w:ind w:left="2416" w:hanging="284"/>
      </w:pPr>
      <w:rPr>
        <w:rFonts w:hint="default"/>
        <w:lang w:val="en-US" w:eastAsia="en-US" w:bidi="ar-SA"/>
      </w:rPr>
    </w:lvl>
    <w:lvl w:ilvl="3" w:tplc="DFE02AF0">
      <w:numFmt w:val="bullet"/>
      <w:lvlText w:val="•"/>
      <w:lvlJc w:val="left"/>
      <w:pPr>
        <w:ind w:left="3424" w:hanging="284"/>
      </w:pPr>
      <w:rPr>
        <w:rFonts w:hint="default"/>
        <w:lang w:val="en-US" w:eastAsia="en-US" w:bidi="ar-SA"/>
      </w:rPr>
    </w:lvl>
    <w:lvl w:ilvl="4" w:tplc="AB7E851E">
      <w:numFmt w:val="bullet"/>
      <w:lvlText w:val="•"/>
      <w:lvlJc w:val="left"/>
      <w:pPr>
        <w:ind w:left="4433" w:hanging="284"/>
      </w:pPr>
      <w:rPr>
        <w:rFonts w:hint="default"/>
        <w:lang w:val="en-US" w:eastAsia="en-US" w:bidi="ar-SA"/>
      </w:rPr>
    </w:lvl>
    <w:lvl w:ilvl="5" w:tplc="45E49506">
      <w:numFmt w:val="bullet"/>
      <w:lvlText w:val="•"/>
      <w:lvlJc w:val="left"/>
      <w:pPr>
        <w:ind w:left="5441" w:hanging="284"/>
      </w:pPr>
      <w:rPr>
        <w:rFonts w:hint="default"/>
        <w:lang w:val="en-US" w:eastAsia="en-US" w:bidi="ar-SA"/>
      </w:rPr>
    </w:lvl>
    <w:lvl w:ilvl="6" w:tplc="81120264">
      <w:numFmt w:val="bullet"/>
      <w:lvlText w:val="•"/>
      <w:lvlJc w:val="left"/>
      <w:pPr>
        <w:ind w:left="6449" w:hanging="284"/>
      </w:pPr>
      <w:rPr>
        <w:rFonts w:hint="default"/>
        <w:lang w:val="en-US" w:eastAsia="en-US" w:bidi="ar-SA"/>
      </w:rPr>
    </w:lvl>
    <w:lvl w:ilvl="7" w:tplc="28A47B64">
      <w:numFmt w:val="bullet"/>
      <w:lvlText w:val="•"/>
      <w:lvlJc w:val="left"/>
      <w:pPr>
        <w:ind w:left="7458" w:hanging="284"/>
      </w:pPr>
      <w:rPr>
        <w:rFonts w:hint="default"/>
        <w:lang w:val="en-US" w:eastAsia="en-US" w:bidi="ar-SA"/>
      </w:rPr>
    </w:lvl>
    <w:lvl w:ilvl="8" w:tplc="3BD8495E">
      <w:numFmt w:val="bullet"/>
      <w:lvlText w:val="•"/>
      <w:lvlJc w:val="left"/>
      <w:pPr>
        <w:ind w:left="8466" w:hanging="284"/>
      </w:pPr>
      <w:rPr>
        <w:rFonts w:hint="default"/>
        <w:lang w:val="en-US" w:eastAsia="en-US" w:bidi="ar-SA"/>
      </w:rPr>
    </w:lvl>
  </w:abstractNum>
  <w:abstractNum w:abstractNumId="90" w15:restartNumberingAfterBreak="0">
    <w:nsid w:val="56FA7180"/>
    <w:multiLevelType w:val="hybridMultilevel"/>
    <w:tmpl w:val="37FAD968"/>
    <w:lvl w:ilvl="0" w:tplc="F3E0718E">
      <w:numFmt w:val="bullet"/>
      <w:lvlText w:val=""/>
      <w:lvlJc w:val="left"/>
      <w:pPr>
        <w:ind w:left="470" w:hanging="284"/>
      </w:pPr>
      <w:rPr>
        <w:rFonts w:ascii="Symbol" w:eastAsia="Symbol" w:hAnsi="Symbol" w:cs="Symbol" w:hint="default"/>
        <w:w w:val="97"/>
        <w:sz w:val="20"/>
        <w:szCs w:val="20"/>
        <w:lang w:val="en-US" w:eastAsia="en-US" w:bidi="ar-SA"/>
      </w:rPr>
    </w:lvl>
    <w:lvl w:ilvl="1" w:tplc="C5169790">
      <w:numFmt w:val="bullet"/>
      <w:lvlText w:val=""/>
      <w:lvlJc w:val="left"/>
      <w:pPr>
        <w:ind w:left="1912" w:hanging="360"/>
      </w:pPr>
      <w:rPr>
        <w:rFonts w:ascii="Wingdings" w:eastAsia="Wingdings" w:hAnsi="Wingdings" w:cs="Wingdings" w:hint="default"/>
        <w:w w:val="98"/>
        <w:sz w:val="20"/>
        <w:szCs w:val="20"/>
        <w:lang w:val="en-US" w:eastAsia="en-US" w:bidi="ar-SA"/>
      </w:rPr>
    </w:lvl>
    <w:lvl w:ilvl="2" w:tplc="E42649D4">
      <w:numFmt w:val="bullet"/>
      <w:lvlText w:val="•"/>
      <w:lvlJc w:val="left"/>
      <w:pPr>
        <w:ind w:left="2732" w:hanging="360"/>
      </w:pPr>
      <w:rPr>
        <w:rFonts w:hint="default"/>
        <w:lang w:val="en-US" w:eastAsia="en-US" w:bidi="ar-SA"/>
      </w:rPr>
    </w:lvl>
    <w:lvl w:ilvl="3" w:tplc="A0F08C16">
      <w:numFmt w:val="bullet"/>
      <w:lvlText w:val="•"/>
      <w:lvlJc w:val="left"/>
      <w:pPr>
        <w:ind w:left="3545" w:hanging="360"/>
      </w:pPr>
      <w:rPr>
        <w:rFonts w:hint="default"/>
        <w:lang w:val="en-US" w:eastAsia="en-US" w:bidi="ar-SA"/>
      </w:rPr>
    </w:lvl>
    <w:lvl w:ilvl="4" w:tplc="9AFE7716">
      <w:numFmt w:val="bullet"/>
      <w:lvlText w:val="•"/>
      <w:lvlJc w:val="left"/>
      <w:pPr>
        <w:ind w:left="4358" w:hanging="360"/>
      </w:pPr>
      <w:rPr>
        <w:rFonts w:hint="default"/>
        <w:lang w:val="en-US" w:eastAsia="en-US" w:bidi="ar-SA"/>
      </w:rPr>
    </w:lvl>
    <w:lvl w:ilvl="5" w:tplc="2240590C">
      <w:numFmt w:val="bullet"/>
      <w:lvlText w:val="•"/>
      <w:lvlJc w:val="left"/>
      <w:pPr>
        <w:ind w:left="5170" w:hanging="360"/>
      </w:pPr>
      <w:rPr>
        <w:rFonts w:hint="default"/>
        <w:lang w:val="en-US" w:eastAsia="en-US" w:bidi="ar-SA"/>
      </w:rPr>
    </w:lvl>
    <w:lvl w:ilvl="6" w:tplc="BBC4CB46">
      <w:numFmt w:val="bullet"/>
      <w:lvlText w:val="•"/>
      <w:lvlJc w:val="left"/>
      <w:pPr>
        <w:ind w:left="5983" w:hanging="360"/>
      </w:pPr>
      <w:rPr>
        <w:rFonts w:hint="default"/>
        <w:lang w:val="en-US" w:eastAsia="en-US" w:bidi="ar-SA"/>
      </w:rPr>
    </w:lvl>
    <w:lvl w:ilvl="7" w:tplc="F5E6025E">
      <w:numFmt w:val="bullet"/>
      <w:lvlText w:val="•"/>
      <w:lvlJc w:val="left"/>
      <w:pPr>
        <w:ind w:left="6796" w:hanging="360"/>
      </w:pPr>
      <w:rPr>
        <w:rFonts w:hint="default"/>
        <w:lang w:val="en-US" w:eastAsia="en-US" w:bidi="ar-SA"/>
      </w:rPr>
    </w:lvl>
    <w:lvl w:ilvl="8" w:tplc="35B25432">
      <w:numFmt w:val="bullet"/>
      <w:lvlText w:val="•"/>
      <w:lvlJc w:val="left"/>
      <w:pPr>
        <w:ind w:left="7608" w:hanging="360"/>
      </w:pPr>
      <w:rPr>
        <w:rFonts w:hint="default"/>
        <w:lang w:val="en-US" w:eastAsia="en-US" w:bidi="ar-SA"/>
      </w:rPr>
    </w:lvl>
  </w:abstractNum>
  <w:abstractNum w:abstractNumId="91" w15:restartNumberingAfterBreak="0">
    <w:nsid w:val="56FE0CFB"/>
    <w:multiLevelType w:val="hybridMultilevel"/>
    <w:tmpl w:val="5AF6060A"/>
    <w:lvl w:ilvl="0" w:tplc="2AE4D59E">
      <w:numFmt w:val="bullet"/>
      <w:lvlText w:val=""/>
      <w:lvlJc w:val="left"/>
      <w:pPr>
        <w:ind w:left="365" w:hanging="253"/>
      </w:pPr>
      <w:rPr>
        <w:rFonts w:ascii="Symbol" w:eastAsia="Symbol" w:hAnsi="Symbol" w:cs="Symbol" w:hint="default"/>
        <w:w w:val="97"/>
        <w:sz w:val="20"/>
        <w:szCs w:val="20"/>
        <w:lang w:val="en-US" w:eastAsia="en-US" w:bidi="ar-SA"/>
      </w:rPr>
    </w:lvl>
    <w:lvl w:ilvl="1" w:tplc="C9624734">
      <w:numFmt w:val="bullet"/>
      <w:lvlText w:val="•"/>
      <w:lvlJc w:val="left"/>
      <w:pPr>
        <w:ind w:left="1372" w:hanging="253"/>
      </w:pPr>
      <w:rPr>
        <w:rFonts w:hint="default"/>
        <w:lang w:val="en-US" w:eastAsia="en-US" w:bidi="ar-SA"/>
      </w:rPr>
    </w:lvl>
    <w:lvl w:ilvl="2" w:tplc="1EB09FF0">
      <w:numFmt w:val="bullet"/>
      <w:lvlText w:val="•"/>
      <w:lvlJc w:val="left"/>
      <w:pPr>
        <w:ind w:left="2384" w:hanging="253"/>
      </w:pPr>
      <w:rPr>
        <w:rFonts w:hint="default"/>
        <w:lang w:val="en-US" w:eastAsia="en-US" w:bidi="ar-SA"/>
      </w:rPr>
    </w:lvl>
    <w:lvl w:ilvl="3" w:tplc="51B4D3F2">
      <w:numFmt w:val="bullet"/>
      <w:lvlText w:val="•"/>
      <w:lvlJc w:val="left"/>
      <w:pPr>
        <w:ind w:left="3396" w:hanging="253"/>
      </w:pPr>
      <w:rPr>
        <w:rFonts w:hint="default"/>
        <w:lang w:val="en-US" w:eastAsia="en-US" w:bidi="ar-SA"/>
      </w:rPr>
    </w:lvl>
    <w:lvl w:ilvl="4" w:tplc="AB766E1E">
      <w:numFmt w:val="bullet"/>
      <w:lvlText w:val="•"/>
      <w:lvlJc w:val="left"/>
      <w:pPr>
        <w:ind w:left="4409" w:hanging="253"/>
      </w:pPr>
      <w:rPr>
        <w:rFonts w:hint="default"/>
        <w:lang w:val="en-US" w:eastAsia="en-US" w:bidi="ar-SA"/>
      </w:rPr>
    </w:lvl>
    <w:lvl w:ilvl="5" w:tplc="D05AB00C">
      <w:numFmt w:val="bullet"/>
      <w:lvlText w:val="•"/>
      <w:lvlJc w:val="left"/>
      <w:pPr>
        <w:ind w:left="5421" w:hanging="253"/>
      </w:pPr>
      <w:rPr>
        <w:rFonts w:hint="default"/>
        <w:lang w:val="en-US" w:eastAsia="en-US" w:bidi="ar-SA"/>
      </w:rPr>
    </w:lvl>
    <w:lvl w:ilvl="6" w:tplc="691A96E2">
      <w:numFmt w:val="bullet"/>
      <w:lvlText w:val="•"/>
      <w:lvlJc w:val="left"/>
      <w:pPr>
        <w:ind w:left="6433" w:hanging="253"/>
      </w:pPr>
      <w:rPr>
        <w:rFonts w:hint="default"/>
        <w:lang w:val="en-US" w:eastAsia="en-US" w:bidi="ar-SA"/>
      </w:rPr>
    </w:lvl>
    <w:lvl w:ilvl="7" w:tplc="D1EE3D2E">
      <w:numFmt w:val="bullet"/>
      <w:lvlText w:val="•"/>
      <w:lvlJc w:val="left"/>
      <w:pPr>
        <w:ind w:left="7446" w:hanging="253"/>
      </w:pPr>
      <w:rPr>
        <w:rFonts w:hint="default"/>
        <w:lang w:val="en-US" w:eastAsia="en-US" w:bidi="ar-SA"/>
      </w:rPr>
    </w:lvl>
    <w:lvl w:ilvl="8" w:tplc="931078AA">
      <w:numFmt w:val="bullet"/>
      <w:lvlText w:val="•"/>
      <w:lvlJc w:val="left"/>
      <w:pPr>
        <w:ind w:left="8458" w:hanging="253"/>
      </w:pPr>
      <w:rPr>
        <w:rFonts w:hint="default"/>
        <w:lang w:val="en-US" w:eastAsia="en-US" w:bidi="ar-SA"/>
      </w:rPr>
    </w:lvl>
  </w:abstractNum>
  <w:abstractNum w:abstractNumId="92" w15:restartNumberingAfterBreak="0">
    <w:nsid w:val="570C2AAC"/>
    <w:multiLevelType w:val="hybridMultilevel"/>
    <w:tmpl w:val="84646B72"/>
    <w:lvl w:ilvl="0" w:tplc="6B923F8A">
      <w:numFmt w:val="bullet"/>
      <w:lvlText w:val=""/>
      <w:lvlJc w:val="left"/>
      <w:pPr>
        <w:ind w:left="473" w:hanging="361"/>
      </w:pPr>
      <w:rPr>
        <w:rFonts w:ascii="Symbol" w:eastAsia="Symbol" w:hAnsi="Symbol" w:cs="Symbol" w:hint="default"/>
        <w:w w:val="97"/>
        <w:sz w:val="20"/>
        <w:szCs w:val="20"/>
        <w:lang w:val="en-US" w:eastAsia="en-US" w:bidi="ar-SA"/>
      </w:rPr>
    </w:lvl>
    <w:lvl w:ilvl="1" w:tplc="EB92C82E">
      <w:numFmt w:val="bullet"/>
      <w:lvlText w:val=""/>
      <w:lvlJc w:val="left"/>
      <w:pPr>
        <w:ind w:left="1913" w:hanging="360"/>
      </w:pPr>
      <w:rPr>
        <w:rFonts w:ascii="Wingdings" w:eastAsia="Wingdings" w:hAnsi="Wingdings" w:cs="Wingdings" w:hint="default"/>
        <w:w w:val="98"/>
        <w:sz w:val="20"/>
        <w:szCs w:val="20"/>
        <w:lang w:val="en-US" w:eastAsia="en-US" w:bidi="ar-SA"/>
      </w:rPr>
    </w:lvl>
    <w:lvl w:ilvl="2" w:tplc="FF446F8E">
      <w:numFmt w:val="bullet"/>
      <w:lvlText w:val="•"/>
      <w:lvlJc w:val="left"/>
      <w:pPr>
        <w:ind w:left="2871" w:hanging="360"/>
      </w:pPr>
      <w:rPr>
        <w:rFonts w:hint="default"/>
        <w:lang w:val="en-US" w:eastAsia="en-US" w:bidi="ar-SA"/>
      </w:rPr>
    </w:lvl>
    <w:lvl w:ilvl="3" w:tplc="0FC2F1BC">
      <w:numFmt w:val="bullet"/>
      <w:lvlText w:val="•"/>
      <w:lvlJc w:val="left"/>
      <w:pPr>
        <w:ind w:left="3822" w:hanging="360"/>
      </w:pPr>
      <w:rPr>
        <w:rFonts w:hint="default"/>
        <w:lang w:val="en-US" w:eastAsia="en-US" w:bidi="ar-SA"/>
      </w:rPr>
    </w:lvl>
    <w:lvl w:ilvl="4" w:tplc="5D6ED448">
      <w:numFmt w:val="bullet"/>
      <w:lvlText w:val="•"/>
      <w:lvlJc w:val="left"/>
      <w:pPr>
        <w:ind w:left="4774" w:hanging="360"/>
      </w:pPr>
      <w:rPr>
        <w:rFonts w:hint="default"/>
        <w:lang w:val="en-US" w:eastAsia="en-US" w:bidi="ar-SA"/>
      </w:rPr>
    </w:lvl>
    <w:lvl w:ilvl="5" w:tplc="7294F556">
      <w:numFmt w:val="bullet"/>
      <w:lvlText w:val="•"/>
      <w:lvlJc w:val="left"/>
      <w:pPr>
        <w:ind w:left="5725" w:hanging="360"/>
      </w:pPr>
      <w:rPr>
        <w:rFonts w:hint="default"/>
        <w:lang w:val="en-US" w:eastAsia="en-US" w:bidi="ar-SA"/>
      </w:rPr>
    </w:lvl>
    <w:lvl w:ilvl="6" w:tplc="A5F88A3C">
      <w:numFmt w:val="bullet"/>
      <w:lvlText w:val="•"/>
      <w:lvlJc w:val="left"/>
      <w:pPr>
        <w:ind w:left="6677" w:hanging="360"/>
      </w:pPr>
      <w:rPr>
        <w:rFonts w:hint="default"/>
        <w:lang w:val="en-US" w:eastAsia="en-US" w:bidi="ar-SA"/>
      </w:rPr>
    </w:lvl>
    <w:lvl w:ilvl="7" w:tplc="A0149E6C">
      <w:numFmt w:val="bullet"/>
      <w:lvlText w:val="•"/>
      <w:lvlJc w:val="left"/>
      <w:pPr>
        <w:ind w:left="7628" w:hanging="360"/>
      </w:pPr>
      <w:rPr>
        <w:rFonts w:hint="default"/>
        <w:lang w:val="en-US" w:eastAsia="en-US" w:bidi="ar-SA"/>
      </w:rPr>
    </w:lvl>
    <w:lvl w:ilvl="8" w:tplc="0652E7B6">
      <w:numFmt w:val="bullet"/>
      <w:lvlText w:val="•"/>
      <w:lvlJc w:val="left"/>
      <w:pPr>
        <w:ind w:left="8580" w:hanging="360"/>
      </w:pPr>
      <w:rPr>
        <w:rFonts w:hint="default"/>
        <w:lang w:val="en-US" w:eastAsia="en-US" w:bidi="ar-SA"/>
      </w:rPr>
    </w:lvl>
  </w:abstractNum>
  <w:abstractNum w:abstractNumId="93" w15:restartNumberingAfterBreak="0">
    <w:nsid w:val="57B864A3"/>
    <w:multiLevelType w:val="hybridMultilevel"/>
    <w:tmpl w:val="2AF2E3EC"/>
    <w:lvl w:ilvl="0" w:tplc="888CCAE2">
      <w:numFmt w:val="bullet"/>
      <w:lvlText w:val=""/>
      <w:lvlJc w:val="left"/>
      <w:pPr>
        <w:ind w:left="472" w:hanging="284"/>
      </w:pPr>
      <w:rPr>
        <w:rFonts w:ascii="Symbol" w:eastAsia="Symbol" w:hAnsi="Symbol" w:cs="Symbol" w:hint="default"/>
        <w:w w:val="97"/>
        <w:sz w:val="20"/>
        <w:szCs w:val="20"/>
        <w:lang w:val="en-US" w:eastAsia="en-US" w:bidi="ar-SA"/>
      </w:rPr>
    </w:lvl>
    <w:lvl w:ilvl="1" w:tplc="DF9E3D4C">
      <w:numFmt w:val="bullet"/>
      <w:lvlText w:val="•"/>
      <w:lvlJc w:val="left"/>
      <w:pPr>
        <w:ind w:left="1355" w:hanging="284"/>
      </w:pPr>
      <w:rPr>
        <w:rFonts w:hint="default"/>
        <w:lang w:val="en-US" w:eastAsia="en-US" w:bidi="ar-SA"/>
      </w:rPr>
    </w:lvl>
    <w:lvl w:ilvl="2" w:tplc="E3BA17B6">
      <w:numFmt w:val="bullet"/>
      <w:lvlText w:val="•"/>
      <w:lvlJc w:val="left"/>
      <w:pPr>
        <w:ind w:left="2230" w:hanging="284"/>
      </w:pPr>
      <w:rPr>
        <w:rFonts w:hint="default"/>
        <w:lang w:val="en-US" w:eastAsia="en-US" w:bidi="ar-SA"/>
      </w:rPr>
    </w:lvl>
    <w:lvl w:ilvl="3" w:tplc="0B4CD45C">
      <w:numFmt w:val="bullet"/>
      <w:lvlText w:val="•"/>
      <w:lvlJc w:val="left"/>
      <w:pPr>
        <w:ind w:left="3106" w:hanging="284"/>
      </w:pPr>
      <w:rPr>
        <w:rFonts w:hint="default"/>
        <w:lang w:val="en-US" w:eastAsia="en-US" w:bidi="ar-SA"/>
      </w:rPr>
    </w:lvl>
    <w:lvl w:ilvl="4" w:tplc="8C8C6792">
      <w:numFmt w:val="bullet"/>
      <w:lvlText w:val="•"/>
      <w:lvlJc w:val="left"/>
      <w:pPr>
        <w:ind w:left="3981" w:hanging="284"/>
      </w:pPr>
      <w:rPr>
        <w:rFonts w:hint="default"/>
        <w:lang w:val="en-US" w:eastAsia="en-US" w:bidi="ar-SA"/>
      </w:rPr>
    </w:lvl>
    <w:lvl w:ilvl="5" w:tplc="D5F6C1D6">
      <w:numFmt w:val="bullet"/>
      <w:lvlText w:val="•"/>
      <w:lvlJc w:val="left"/>
      <w:pPr>
        <w:ind w:left="4857" w:hanging="284"/>
      </w:pPr>
      <w:rPr>
        <w:rFonts w:hint="default"/>
        <w:lang w:val="en-US" w:eastAsia="en-US" w:bidi="ar-SA"/>
      </w:rPr>
    </w:lvl>
    <w:lvl w:ilvl="6" w:tplc="BE7E792C">
      <w:numFmt w:val="bullet"/>
      <w:lvlText w:val="•"/>
      <w:lvlJc w:val="left"/>
      <w:pPr>
        <w:ind w:left="5732" w:hanging="284"/>
      </w:pPr>
      <w:rPr>
        <w:rFonts w:hint="default"/>
        <w:lang w:val="en-US" w:eastAsia="en-US" w:bidi="ar-SA"/>
      </w:rPr>
    </w:lvl>
    <w:lvl w:ilvl="7" w:tplc="FD987B2C">
      <w:numFmt w:val="bullet"/>
      <w:lvlText w:val="•"/>
      <w:lvlJc w:val="left"/>
      <w:pPr>
        <w:ind w:left="6607" w:hanging="284"/>
      </w:pPr>
      <w:rPr>
        <w:rFonts w:hint="default"/>
        <w:lang w:val="en-US" w:eastAsia="en-US" w:bidi="ar-SA"/>
      </w:rPr>
    </w:lvl>
    <w:lvl w:ilvl="8" w:tplc="CC84585E">
      <w:numFmt w:val="bullet"/>
      <w:lvlText w:val="•"/>
      <w:lvlJc w:val="left"/>
      <w:pPr>
        <w:ind w:left="7483" w:hanging="284"/>
      </w:pPr>
      <w:rPr>
        <w:rFonts w:hint="default"/>
        <w:lang w:val="en-US" w:eastAsia="en-US" w:bidi="ar-SA"/>
      </w:rPr>
    </w:lvl>
  </w:abstractNum>
  <w:abstractNum w:abstractNumId="94" w15:restartNumberingAfterBreak="0">
    <w:nsid w:val="582C6AD2"/>
    <w:multiLevelType w:val="hybridMultilevel"/>
    <w:tmpl w:val="7AF80126"/>
    <w:lvl w:ilvl="0" w:tplc="643EFAEA">
      <w:numFmt w:val="bullet"/>
      <w:lvlText w:val=""/>
      <w:lvlJc w:val="left"/>
      <w:pPr>
        <w:ind w:left="473" w:hanging="284"/>
      </w:pPr>
      <w:rPr>
        <w:rFonts w:ascii="Symbol" w:eastAsia="Symbol" w:hAnsi="Symbol" w:cs="Symbol" w:hint="default"/>
        <w:w w:val="97"/>
        <w:sz w:val="20"/>
        <w:szCs w:val="20"/>
        <w:lang w:val="en-US" w:eastAsia="en-US" w:bidi="ar-SA"/>
      </w:rPr>
    </w:lvl>
    <w:lvl w:ilvl="1" w:tplc="AB92A9FA">
      <w:numFmt w:val="bullet"/>
      <w:lvlText w:val="•"/>
      <w:lvlJc w:val="left"/>
      <w:pPr>
        <w:ind w:left="1480" w:hanging="284"/>
      </w:pPr>
      <w:rPr>
        <w:rFonts w:hint="default"/>
        <w:lang w:val="en-US" w:eastAsia="en-US" w:bidi="ar-SA"/>
      </w:rPr>
    </w:lvl>
    <w:lvl w:ilvl="2" w:tplc="5B9AAF2E">
      <w:numFmt w:val="bullet"/>
      <w:lvlText w:val="•"/>
      <w:lvlJc w:val="left"/>
      <w:pPr>
        <w:ind w:left="2480" w:hanging="284"/>
      </w:pPr>
      <w:rPr>
        <w:rFonts w:hint="default"/>
        <w:lang w:val="en-US" w:eastAsia="en-US" w:bidi="ar-SA"/>
      </w:rPr>
    </w:lvl>
    <w:lvl w:ilvl="3" w:tplc="F5CC2110">
      <w:numFmt w:val="bullet"/>
      <w:lvlText w:val="•"/>
      <w:lvlJc w:val="left"/>
      <w:pPr>
        <w:ind w:left="3480" w:hanging="284"/>
      </w:pPr>
      <w:rPr>
        <w:rFonts w:hint="default"/>
        <w:lang w:val="en-US" w:eastAsia="en-US" w:bidi="ar-SA"/>
      </w:rPr>
    </w:lvl>
    <w:lvl w:ilvl="4" w:tplc="A78AFFC0">
      <w:numFmt w:val="bullet"/>
      <w:lvlText w:val="•"/>
      <w:lvlJc w:val="left"/>
      <w:pPr>
        <w:ind w:left="4481" w:hanging="284"/>
      </w:pPr>
      <w:rPr>
        <w:rFonts w:hint="default"/>
        <w:lang w:val="en-US" w:eastAsia="en-US" w:bidi="ar-SA"/>
      </w:rPr>
    </w:lvl>
    <w:lvl w:ilvl="5" w:tplc="13586698">
      <w:numFmt w:val="bullet"/>
      <w:lvlText w:val="•"/>
      <w:lvlJc w:val="left"/>
      <w:pPr>
        <w:ind w:left="5481" w:hanging="284"/>
      </w:pPr>
      <w:rPr>
        <w:rFonts w:hint="default"/>
        <w:lang w:val="en-US" w:eastAsia="en-US" w:bidi="ar-SA"/>
      </w:rPr>
    </w:lvl>
    <w:lvl w:ilvl="6" w:tplc="55F29CCA">
      <w:numFmt w:val="bullet"/>
      <w:lvlText w:val="•"/>
      <w:lvlJc w:val="left"/>
      <w:pPr>
        <w:ind w:left="6481" w:hanging="284"/>
      </w:pPr>
      <w:rPr>
        <w:rFonts w:hint="default"/>
        <w:lang w:val="en-US" w:eastAsia="en-US" w:bidi="ar-SA"/>
      </w:rPr>
    </w:lvl>
    <w:lvl w:ilvl="7" w:tplc="64EE60C0">
      <w:numFmt w:val="bullet"/>
      <w:lvlText w:val="•"/>
      <w:lvlJc w:val="left"/>
      <w:pPr>
        <w:ind w:left="7482" w:hanging="284"/>
      </w:pPr>
      <w:rPr>
        <w:rFonts w:hint="default"/>
        <w:lang w:val="en-US" w:eastAsia="en-US" w:bidi="ar-SA"/>
      </w:rPr>
    </w:lvl>
    <w:lvl w:ilvl="8" w:tplc="18827DF2">
      <w:numFmt w:val="bullet"/>
      <w:lvlText w:val="•"/>
      <w:lvlJc w:val="left"/>
      <w:pPr>
        <w:ind w:left="8482" w:hanging="284"/>
      </w:pPr>
      <w:rPr>
        <w:rFonts w:hint="default"/>
        <w:lang w:val="en-US" w:eastAsia="en-US" w:bidi="ar-SA"/>
      </w:rPr>
    </w:lvl>
  </w:abstractNum>
  <w:abstractNum w:abstractNumId="95" w15:restartNumberingAfterBreak="0">
    <w:nsid w:val="5B004735"/>
    <w:multiLevelType w:val="hybridMultilevel"/>
    <w:tmpl w:val="F7B6A1CC"/>
    <w:lvl w:ilvl="0" w:tplc="8E40AB9C">
      <w:numFmt w:val="bullet"/>
      <w:lvlText w:val=""/>
      <w:lvlJc w:val="left"/>
      <w:pPr>
        <w:ind w:left="365" w:hanging="253"/>
      </w:pPr>
      <w:rPr>
        <w:rFonts w:ascii="Symbol" w:eastAsia="Symbol" w:hAnsi="Symbol" w:cs="Symbol" w:hint="default"/>
        <w:w w:val="97"/>
        <w:sz w:val="20"/>
        <w:szCs w:val="20"/>
        <w:lang w:val="en-US" w:eastAsia="en-US" w:bidi="ar-SA"/>
      </w:rPr>
    </w:lvl>
    <w:lvl w:ilvl="1" w:tplc="0E8A47BE">
      <w:numFmt w:val="bullet"/>
      <w:lvlText w:val=""/>
      <w:lvlJc w:val="left"/>
      <w:pPr>
        <w:ind w:left="2035" w:hanging="358"/>
      </w:pPr>
      <w:rPr>
        <w:rFonts w:ascii="Wingdings" w:eastAsia="Wingdings" w:hAnsi="Wingdings" w:cs="Wingdings" w:hint="default"/>
        <w:w w:val="98"/>
        <w:sz w:val="20"/>
        <w:szCs w:val="20"/>
        <w:lang w:val="en-US" w:eastAsia="en-US" w:bidi="ar-SA"/>
      </w:rPr>
    </w:lvl>
    <w:lvl w:ilvl="2" w:tplc="95C6642C">
      <w:numFmt w:val="bullet"/>
      <w:lvlText w:val="•"/>
      <w:lvlJc w:val="left"/>
      <w:pPr>
        <w:ind w:left="2978" w:hanging="358"/>
      </w:pPr>
      <w:rPr>
        <w:rFonts w:hint="default"/>
        <w:lang w:val="en-US" w:eastAsia="en-US" w:bidi="ar-SA"/>
      </w:rPr>
    </w:lvl>
    <w:lvl w:ilvl="3" w:tplc="78C8278E">
      <w:numFmt w:val="bullet"/>
      <w:lvlText w:val="•"/>
      <w:lvlJc w:val="left"/>
      <w:pPr>
        <w:ind w:left="3916" w:hanging="358"/>
      </w:pPr>
      <w:rPr>
        <w:rFonts w:hint="default"/>
        <w:lang w:val="en-US" w:eastAsia="en-US" w:bidi="ar-SA"/>
      </w:rPr>
    </w:lvl>
    <w:lvl w:ilvl="4" w:tplc="E73A452A">
      <w:numFmt w:val="bullet"/>
      <w:lvlText w:val="•"/>
      <w:lvlJc w:val="left"/>
      <w:pPr>
        <w:ind w:left="4854" w:hanging="358"/>
      </w:pPr>
      <w:rPr>
        <w:rFonts w:hint="default"/>
        <w:lang w:val="en-US" w:eastAsia="en-US" w:bidi="ar-SA"/>
      </w:rPr>
    </w:lvl>
    <w:lvl w:ilvl="5" w:tplc="D9F89170">
      <w:numFmt w:val="bullet"/>
      <w:lvlText w:val="•"/>
      <w:lvlJc w:val="left"/>
      <w:pPr>
        <w:ind w:left="5792" w:hanging="358"/>
      </w:pPr>
      <w:rPr>
        <w:rFonts w:hint="default"/>
        <w:lang w:val="en-US" w:eastAsia="en-US" w:bidi="ar-SA"/>
      </w:rPr>
    </w:lvl>
    <w:lvl w:ilvl="6" w:tplc="FD7646C0">
      <w:numFmt w:val="bullet"/>
      <w:lvlText w:val="•"/>
      <w:lvlJc w:val="left"/>
      <w:pPr>
        <w:ind w:left="6730" w:hanging="358"/>
      </w:pPr>
      <w:rPr>
        <w:rFonts w:hint="default"/>
        <w:lang w:val="en-US" w:eastAsia="en-US" w:bidi="ar-SA"/>
      </w:rPr>
    </w:lvl>
    <w:lvl w:ilvl="7" w:tplc="AA589378">
      <w:numFmt w:val="bullet"/>
      <w:lvlText w:val="•"/>
      <w:lvlJc w:val="left"/>
      <w:pPr>
        <w:ind w:left="7668" w:hanging="358"/>
      </w:pPr>
      <w:rPr>
        <w:rFonts w:hint="default"/>
        <w:lang w:val="en-US" w:eastAsia="en-US" w:bidi="ar-SA"/>
      </w:rPr>
    </w:lvl>
    <w:lvl w:ilvl="8" w:tplc="ED80CFE0">
      <w:numFmt w:val="bullet"/>
      <w:lvlText w:val="•"/>
      <w:lvlJc w:val="left"/>
      <w:pPr>
        <w:ind w:left="8606" w:hanging="358"/>
      </w:pPr>
      <w:rPr>
        <w:rFonts w:hint="default"/>
        <w:lang w:val="en-US" w:eastAsia="en-US" w:bidi="ar-SA"/>
      </w:rPr>
    </w:lvl>
  </w:abstractNum>
  <w:abstractNum w:abstractNumId="96" w15:restartNumberingAfterBreak="0">
    <w:nsid w:val="5CA439D2"/>
    <w:multiLevelType w:val="hybridMultilevel"/>
    <w:tmpl w:val="ECBEBF10"/>
    <w:lvl w:ilvl="0" w:tplc="66286E7C">
      <w:numFmt w:val="bullet"/>
      <w:lvlText w:val=""/>
      <w:lvlJc w:val="left"/>
      <w:pPr>
        <w:ind w:left="473" w:hanging="284"/>
      </w:pPr>
      <w:rPr>
        <w:rFonts w:ascii="Symbol" w:eastAsia="Symbol" w:hAnsi="Symbol" w:cs="Symbol" w:hint="default"/>
        <w:w w:val="97"/>
        <w:sz w:val="20"/>
        <w:szCs w:val="20"/>
        <w:lang w:val="en-US" w:eastAsia="en-US" w:bidi="ar-SA"/>
      </w:rPr>
    </w:lvl>
    <w:lvl w:ilvl="1" w:tplc="15665FE4">
      <w:numFmt w:val="bullet"/>
      <w:lvlText w:val="•"/>
      <w:lvlJc w:val="left"/>
      <w:pPr>
        <w:ind w:left="1480" w:hanging="284"/>
      </w:pPr>
      <w:rPr>
        <w:rFonts w:hint="default"/>
        <w:lang w:val="en-US" w:eastAsia="en-US" w:bidi="ar-SA"/>
      </w:rPr>
    </w:lvl>
    <w:lvl w:ilvl="2" w:tplc="4752778E">
      <w:numFmt w:val="bullet"/>
      <w:lvlText w:val="•"/>
      <w:lvlJc w:val="left"/>
      <w:pPr>
        <w:ind w:left="2480" w:hanging="284"/>
      </w:pPr>
      <w:rPr>
        <w:rFonts w:hint="default"/>
        <w:lang w:val="en-US" w:eastAsia="en-US" w:bidi="ar-SA"/>
      </w:rPr>
    </w:lvl>
    <w:lvl w:ilvl="3" w:tplc="DEB464C0">
      <w:numFmt w:val="bullet"/>
      <w:lvlText w:val="•"/>
      <w:lvlJc w:val="left"/>
      <w:pPr>
        <w:ind w:left="3480" w:hanging="284"/>
      </w:pPr>
      <w:rPr>
        <w:rFonts w:hint="default"/>
        <w:lang w:val="en-US" w:eastAsia="en-US" w:bidi="ar-SA"/>
      </w:rPr>
    </w:lvl>
    <w:lvl w:ilvl="4" w:tplc="7224364E">
      <w:numFmt w:val="bullet"/>
      <w:lvlText w:val="•"/>
      <w:lvlJc w:val="left"/>
      <w:pPr>
        <w:ind w:left="4481" w:hanging="284"/>
      </w:pPr>
      <w:rPr>
        <w:rFonts w:hint="default"/>
        <w:lang w:val="en-US" w:eastAsia="en-US" w:bidi="ar-SA"/>
      </w:rPr>
    </w:lvl>
    <w:lvl w:ilvl="5" w:tplc="B38E00EA">
      <w:numFmt w:val="bullet"/>
      <w:lvlText w:val="•"/>
      <w:lvlJc w:val="left"/>
      <w:pPr>
        <w:ind w:left="5481" w:hanging="284"/>
      </w:pPr>
      <w:rPr>
        <w:rFonts w:hint="default"/>
        <w:lang w:val="en-US" w:eastAsia="en-US" w:bidi="ar-SA"/>
      </w:rPr>
    </w:lvl>
    <w:lvl w:ilvl="6" w:tplc="74685C9C">
      <w:numFmt w:val="bullet"/>
      <w:lvlText w:val="•"/>
      <w:lvlJc w:val="left"/>
      <w:pPr>
        <w:ind w:left="6481" w:hanging="284"/>
      </w:pPr>
      <w:rPr>
        <w:rFonts w:hint="default"/>
        <w:lang w:val="en-US" w:eastAsia="en-US" w:bidi="ar-SA"/>
      </w:rPr>
    </w:lvl>
    <w:lvl w:ilvl="7" w:tplc="43AEF832">
      <w:numFmt w:val="bullet"/>
      <w:lvlText w:val="•"/>
      <w:lvlJc w:val="left"/>
      <w:pPr>
        <w:ind w:left="7482" w:hanging="284"/>
      </w:pPr>
      <w:rPr>
        <w:rFonts w:hint="default"/>
        <w:lang w:val="en-US" w:eastAsia="en-US" w:bidi="ar-SA"/>
      </w:rPr>
    </w:lvl>
    <w:lvl w:ilvl="8" w:tplc="4E0C8FD8">
      <w:numFmt w:val="bullet"/>
      <w:lvlText w:val="•"/>
      <w:lvlJc w:val="left"/>
      <w:pPr>
        <w:ind w:left="8482" w:hanging="284"/>
      </w:pPr>
      <w:rPr>
        <w:rFonts w:hint="default"/>
        <w:lang w:val="en-US" w:eastAsia="en-US" w:bidi="ar-SA"/>
      </w:rPr>
    </w:lvl>
  </w:abstractNum>
  <w:abstractNum w:abstractNumId="97" w15:restartNumberingAfterBreak="0">
    <w:nsid w:val="5D345A9B"/>
    <w:multiLevelType w:val="hybridMultilevel"/>
    <w:tmpl w:val="6C846FEC"/>
    <w:lvl w:ilvl="0" w:tplc="14F6A14E">
      <w:start w:val="2"/>
      <w:numFmt w:val="decimal"/>
      <w:lvlText w:val="%1"/>
      <w:lvlJc w:val="left"/>
      <w:pPr>
        <w:ind w:left="4" w:hanging="370"/>
        <w:jc w:val="left"/>
      </w:pPr>
      <w:rPr>
        <w:rFonts w:hint="default"/>
        <w:lang w:val="en-US" w:eastAsia="en-US" w:bidi="ar-SA"/>
      </w:rPr>
    </w:lvl>
    <w:lvl w:ilvl="1" w:tplc="AA6EE7D2">
      <w:start w:val="5"/>
      <w:numFmt w:val="decimal"/>
      <w:lvlText w:val="%1.%2"/>
      <w:lvlJc w:val="left"/>
      <w:pPr>
        <w:ind w:left="4" w:hanging="370"/>
        <w:jc w:val="left"/>
      </w:pPr>
      <w:rPr>
        <w:rFonts w:ascii="Arial" w:eastAsia="Arial" w:hAnsi="Arial" w:cs="Arial" w:hint="default"/>
        <w:b/>
        <w:bCs/>
        <w:w w:val="100"/>
        <w:sz w:val="22"/>
        <w:szCs w:val="22"/>
        <w:lang w:val="en-US" w:eastAsia="en-US" w:bidi="ar-SA"/>
      </w:rPr>
    </w:lvl>
    <w:lvl w:ilvl="2" w:tplc="2A545406">
      <w:numFmt w:val="bullet"/>
      <w:lvlText w:val=""/>
      <w:lvlJc w:val="left"/>
      <w:pPr>
        <w:ind w:left="930" w:hanging="360"/>
      </w:pPr>
      <w:rPr>
        <w:rFonts w:ascii="Wingdings" w:eastAsia="Wingdings" w:hAnsi="Wingdings" w:cs="Wingdings" w:hint="default"/>
        <w:w w:val="98"/>
        <w:sz w:val="20"/>
        <w:szCs w:val="20"/>
        <w:lang w:val="en-US" w:eastAsia="en-US" w:bidi="ar-SA"/>
      </w:rPr>
    </w:lvl>
    <w:lvl w:ilvl="3" w:tplc="F77A9254">
      <w:numFmt w:val="bullet"/>
      <w:lvlText w:val="•"/>
      <w:lvlJc w:val="left"/>
      <w:pPr>
        <w:ind w:left="2775" w:hanging="360"/>
      </w:pPr>
      <w:rPr>
        <w:rFonts w:hint="default"/>
        <w:lang w:val="en-US" w:eastAsia="en-US" w:bidi="ar-SA"/>
      </w:rPr>
    </w:lvl>
    <w:lvl w:ilvl="4" w:tplc="08CCE2A8">
      <w:numFmt w:val="bullet"/>
      <w:lvlText w:val="•"/>
      <w:lvlJc w:val="left"/>
      <w:pPr>
        <w:ind w:left="3693" w:hanging="360"/>
      </w:pPr>
      <w:rPr>
        <w:rFonts w:hint="default"/>
        <w:lang w:val="en-US" w:eastAsia="en-US" w:bidi="ar-SA"/>
      </w:rPr>
    </w:lvl>
    <w:lvl w:ilvl="5" w:tplc="C2F2609C">
      <w:numFmt w:val="bullet"/>
      <w:lvlText w:val="•"/>
      <w:lvlJc w:val="left"/>
      <w:pPr>
        <w:ind w:left="4611" w:hanging="360"/>
      </w:pPr>
      <w:rPr>
        <w:rFonts w:hint="default"/>
        <w:lang w:val="en-US" w:eastAsia="en-US" w:bidi="ar-SA"/>
      </w:rPr>
    </w:lvl>
    <w:lvl w:ilvl="6" w:tplc="BDD0785A">
      <w:numFmt w:val="bullet"/>
      <w:lvlText w:val="•"/>
      <w:lvlJc w:val="left"/>
      <w:pPr>
        <w:ind w:left="5528" w:hanging="360"/>
      </w:pPr>
      <w:rPr>
        <w:rFonts w:hint="default"/>
        <w:lang w:val="en-US" w:eastAsia="en-US" w:bidi="ar-SA"/>
      </w:rPr>
    </w:lvl>
    <w:lvl w:ilvl="7" w:tplc="9AF41F30">
      <w:numFmt w:val="bullet"/>
      <w:lvlText w:val="•"/>
      <w:lvlJc w:val="left"/>
      <w:pPr>
        <w:ind w:left="6446" w:hanging="360"/>
      </w:pPr>
      <w:rPr>
        <w:rFonts w:hint="default"/>
        <w:lang w:val="en-US" w:eastAsia="en-US" w:bidi="ar-SA"/>
      </w:rPr>
    </w:lvl>
    <w:lvl w:ilvl="8" w:tplc="E1DEB5AE">
      <w:numFmt w:val="bullet"/>
      <w:lvlText w:val="•"/>
      <w:lvlJc w:val="left"/>
      <w:pPr>
        <w:ind w:left="7364" w:hanging="360"/>
      </w:pPr>
      <w:rPr>
        <w:rFonts w:hint="default"/>
        <w:lang w:val="en-US" w:eastAsia="en-US" w:bidi="ar-SA"/>
      </w:rPr>
    </w:lvl>
  </w:abstractNum>
  <w:abstractNum w:abstractNumId="98" w15:restartNumberingAfterBreak="0">
    <w:nsid w:val="5E9721D9"/>
    <w:multiLevelType w:val="hybridMultilevel"/>
    <w:tmpl w:val="8B06C8BC"/>
    <w:lvl w:ilvl="0" w:tplc="6B4A7634">
      <w:numFmt w:val="bullet"/>
      <w:lvlText w:val=""/>
      <w:lvlJc w:val="left"/>
      <w:pPr>
        <w:ind w:left="395" w:hanging="284"/>
      </w:pPr>
      <w:rPr>
        <w:rFonts w:ascii="Symbol" w:eastAsia="Symbol" w:hAnsi="Symbol" w:cs="Symbol" w:hint="default"/>
        <w:w w:val="97"/>
        <w:sz w:val="20"/>
        <w:szCs w:val="20"/>
        <w:lang w:val="en-US" w:eastAsia="en-US" w:bidi="ar-SA"/>
      </w:rPr>
    </w:lvl>
    <w:lvl w:ilvl="1" w:tplc="10CE17B4">
      <w:numFmt w:val="bullet"/>
      <w:lvlText w:val="•"/>
      <w:lvlJc w:val="left"/>
      <w:pPr>
        <w:ind w:left="1283" w:hanging="284"/>
      </w:pPr>
      <w:rPr>
        <w:rFonts w:hint="default"/>
        <w:lang w:val="en-US" w:eastAsia="en-US" w:bidi="ar-SA"/>
      </w:rPr>
    </w:lvl>
    <w:lvl w:ilvl="2" w:tplc="C5EA556C">
      <w:numFmt w:val="bullet"/>
      <w:lvlText w:val="•"/>
      <w:lvlJc w:val="left"/>
      <w:pPr>
        <w:ind w:left="2166" w:hanging="284"/>
      </w:pPr>
      <w:rPr>
        <w:rFonts w:hint="default"/>
        <w:lang w:val="en-US" w:eastAsia="en-US" w:bidi="ar-SA"/>
      </w:rPr>
    </w:lvl>
    <w:lvl w:ilvl="3" w:tplc="895865CC">
      <w:numFmt w:val="bullet"/>
      <w:lvlText w:val="•"/>
      <w:lvlJc w:val="left"/>
      <w:pPr>
        <w:ind w:left="3050" w:hanging="284"/>
      </w:pPr>
      <w:rPr>
        <w:rFonts w:hint="default"/>
        <w:lang w:val="en-US" w:eastAsia="en-US" w:bidi="ar-SA"/>
      </w:rPr>
    </w:lvl>
    <w:lvl w:ilvl="4" w:tplc="D3B8EE22">
      <w:numFmt w:val="bullet"/>
      <w:lvlText w:val="•"/>
      <w:lvlJc w:val="left"/>
      <w:pPr>
        <w:ind w:left="3933" w:hanging="284"/>
      </w:pPr>
      <w:rPr>
        <w:rFonts w:hint="default"/>
        <w:lang w:val="en-US" w:eastAsia="en-US" w:bidi="ar-SA"/>
      </w:rPr>
    </w:lvl>
    <w:lvl w:ilvl="5" w:tplc="409C0A10">
      <w:numFmt w:val="bullet"/>
      <w:lvlText w:val="•"/>
      <w:lvlJc w:val="left"/>
      <w:pPr>
        <w:ind w:left="4817" w:hanging="284"/>
      </w:pPr>
      <w:rPr>
        <w:rFonts w:hint="default"/>
        <w:lang w:val="en-US" w:eastAsia="en-US" w:bidi="ar-SA"/>
      </w:rPr>
    </w:lvl>
    <w:lvl w:ilvl="6" w:tplc="4CA00F2C">
      <w:numFmt w:val="bullet"/>
      <w:lvlText w:val="•"/>
      <w:lvlJc w:val="left"/>
      <w:pPr>
        <w:ind w:left="5700" w:hanging="284"/>
      </w:pPr>
      <w:rPr>
        <w:rFonts w:hint="default"/>
        <w:lang w:val="en-US" w:eastAsia="en-US" w:bidi="ar-SA"/>
      </w:rPr>
    </w:lvl>
    <w:lvl w:ilvl="7" w:tplc="6246B234">
      <w:numFmt w:val="bullet"/>
      <w:lvlText w:val="•"/>
      <w:lvlJc w:val="left"/>
      <w:pPr>
        <w:ind w:left="6583" w:hanging="284"/>
      </w:pPr>
      <w:rPr>
        <w:rFonts w:hint="default"/>
        <w:lang w:val="en-US" w:eastAsia="en-US" w:bidi="ar-SA"/>
      </w:rPr>
    </w:lvl>
    <w:lvl w:ilvl="8" w:tplc="19DA0522">
      <w:numFmt w:val="bullet"/>
      <w:lvlText w:val="•"/>
      <w:lvlJc w:val="left"/>
      <w:pPr>
        <w:ind w:left="7467" w:hanging="284"/>
      </w:pPr>
      <w:rPr>
        <w:rFonts w:hint="default"/>
        <w:lang w:val="en-US" w:eastAsia="en-US" w:bidi="ar-SA"/>
      </w:rPr>
    </w:lvl>
  </w:abstractNum>
  <w:abstractNum w:abstractNumId="99" w15:restartNumberingAfterBreak="0">
    <w:nsid w:val="602A75AC"/>
    <w:multiLevelType w:val="hybridMultilevel"/>
    <w:tmpl w:val="490250D4"/>
    <w:lvl w:ilvl="0" w:tplc="56DCA264">
      <w:start w:val="3"/>
      <w:numFmt w:val="decimal"/>
      <w:lvlText w:val="%1"/>
      <w:lvlJc w:val="left"/>
      <w:pPr>
        <w:ind w:left="376" w:hanging="370"/>
        <w:jc w:val="left"/>
      </w:pPr>
      <w:rPr>
        <w:rFonts w:hint="default"/>
        <w:lang w:val="en-US" w:eastAsia="en-US" w:bidi="ar-SA"/>
      </w:rPr>
    </w:lvl>
    <w:lvl w:ilvl="1" w:tplc="58647382">
      <w:start w:val="5"/>
      <w:numFmt w:val="decimal"/>
      <w:lvlText w:val="%1.%2"/>
      <w:lvlJc w:val="left"/>
      <w:pPr>
        <w:ind w:left="376" w:hanging="370"/>
        <w:jc w:val="left"/>
      </w:pPr>
      <w:rPr>
        <w:rFonts w:ascii="Arial" w:eastAsia="Arial" w:hAnsi="Arial" w:cs="Arial" w:hint="default"/>
        <w:b/>
        <w:bCs/>
        <w:w w:val="100"/>
        <w:sz w:val="22"/>
        <w:szCs w:val="22"/>
        <w:lang w:val="en-US" w:eastAsia="en-US" w:bidi="ar-SA"/>
      </w:rPr>
    </w:lvl>
    <w:lvl w:ilvl="2" w:tplc="C46261F2">
      <w:numFmt w:val="bullet"/>
      <w:lvlText w:val=""/>
      <w:lvlJc w:val="left"/>
      <w:pPr>
        <w:ind w:left="726" w:hanging="360"/>
      </w:pPr>
      <w:rPr>
        <w:rFonts w:hint="default"/>
        <w:w w:val="100"/>
        <w:lang w:val="en-US" w:eastAsia="en-US" w:bidi="ar-SA"/>
      </w:rPr>
    </w:lvl>
    <w:lvl w:ilvl="3" w:tplc="07709EE2">
      <w:numFmt w:val="bullet"/>
      <w:lvlText w:val="•"/>
      <w:lvlJc w:val="left"/>
      <w:pPr>
        <w:ind w:left="2732" w:hanging="360"/>
      </w:pPr>
      <w:rPr>
        <w:rFonts w:hint="default"/>
        <w:lang w:val="en-US" w:eastAsia="en-US" w:bidi="ar-SA"/>
      </w:rPr>
    </w:lvl>
    <w:lvl w:ilvl="4" w:tplc="CFEE600C">
      <w:numFmt w:val="bullet"/>
      <w:lvlText w:val="•"/>
      <w:lvlJc w:val="left"/>
      <w:pPr>
        <w:ind w:left="3738" w:hanging="360"/>
      </w:pPr>
      <w:rPr>
        <w:rFonts w:hint="default"/>
        <w:lang w:val="en-US" w:eastAsia="en-US" w:bidi="ar-SA"/>
      </w:rPr>
    </w:lvl>
    <w:lvl w:ilvl="5" w:tplc="15EAF84E">
      <w:numFmt w:val="bullet"/>
      <w:lvlText w:val="•"/>
      <w:lvlJc w:val="left"/>
      <w:pPr>
        <w:ind w:left="4744" w:hanging="360"/>
      </w:pPr>
      <w:rPr>
        <w:rFonts w:hint="default"/>
        <w:lang w:val="en-US" w:eastAsia="en-US" w:bidi="ar-SA"/>
      </w:rPr>
    </w:lvl>
    <w:lvl w:ilvl="6" w:tplc="824286A4">
      <w:numFmt w:val="bullet"/>
      <w:lvlText w:val="•"/>
      <w:lvlJc w:val="left"/>
      <w:pPr>
        <w:ind w:left="5750" w:hanging="360"/>
      </w:pPr>
      <w:rPr>
        <w:rFonts w:hint="default"/>
        <w:lang w:val="en-US" w:eastAsia="en-US" w:bidi="ar-SA"/>
      </w:rPr>
    </w:lvl>
    <w:lvl w:ilvl="7" w:tplc="E1B2F318">
      <w:numFmt w:val="bullet"/>
      <w:lvlText w:val="•"/>
      <w:lvlJc w:val="left"/>
      <w:pPr>
        <w:ind w:left="6756" w:hanging="360"/>
      </w:pPr>
      <w:rPr>
        <w:rFonts w:hint="default"/>
        <w:lang w:val="en-US" w:eastAsia="en-US" w:bidi="ar-SA"/>
      </w:rPr>
    </w:lvl>
    <w:lvl w:ilvl="8" w:tplc="6ABC09C0">
      <w:numFmt w:val="bullet"/>
      <w:lvlText w:val="•"/>
      <w:lvlJc w:val="left"/>
      <w:pPr>
        <w:ind w:left="7762" w:hanging="360"/>
      </w:pPr>
      <w:rPr>
        <w:rFonts w:hint="default"/>
        <w:lang w:val="en-US" w:eastAsia="en-US" w:bidi="ar-SA"/>
      </w:rPr>
    </w:lvl>
  </w:abstractNum>
  <w:abstractNum w:abstractNumId="100" w15:restartNumberingAfterBreak="0">
    <w:nsid w:val="6152474C"/>
    <w:multiLevelType w:val="hybridMultilevel"/>
    <w:tmpl w:val="FF6A3748"/>
    <w:lvl w:ilvl="0" w:tplc="281AE4A2">
      <w:numFmt w:val="bullet"/>
      <w:lvlText w:val=""/>
      <w:lvlJc w:val="left"/>
      <w:pPr>
        <w:ind w:left="470" w:hanging="284"/>
      </w:pPr>
      <w:rPr>
        <w:rFonts w:ascii="Symbol" w:eastAsia="Symbol" w:hAnsi="Symbol" w:cs="Symbol" w:hint="default"/>
        <w:w w:val="97"/>
        <w:sz w:val="20"/>
        <w:szCs w:val="20"/>
        <w:lang w:val="en-US" w:eastAsia="en-US" w:bidi="ar-SA"/>
      </w:rPr>
    </w:lvl>
    <w:lvl w:ilvl="1" w:tplc="ABE626CC">
      <w:numFmt w:val="bullet"/>
      <w:lvlText w:val="•"/>
      <w:lvlJc w:val="left"/>
      <w:pPr>
        <w:ind w:left="1480" w:hanging="284"/>
      </w:pPr>
      <w:rPr>
        <w:rFonts w:hint="default"/>
        <w:lang w:val="en-US" w:eastAsia="en-US" w:bidi="ar-SA"/>
      </w:rPr>
    </w:lvl>
    <w:lvl w:ilvl="2" w:tplc="AB380E50">
      <w:numFmt w:val="bullet"/>
      <w:lvlText w:val="•"/>
      <w:lvlJc w:val="left"/>
      <w:pPr>
        <w:ind w:left="2480" w:hanging="284"/>
      </w:pPr>
      <w:rPr>
        <w:rFonts w:hint="default"/>
        <w:lang w:val="en-US" w:eastAsia="en-US" w:bidi="ar-SA"/>
      </w:rPr>
    </w:lvl>
    <w:lvl w:ilvl="3" w:tplc="79485878">
      <w:numFmt w:val="bullet"/>
      <w:lvlText w:val="•"/>
      <w:lvlJc w:val="left"/>
      <w:pPr>
        <w:ind w:left="3480" w:hanging="284"/>
      </w:pPr>
      <w:rPr>
        <w:rFonts w:hint="default"/>
        <w:lang w:val="en-US" w:eastAsia="en-US" w:bidi="ar-SA"/>
      </w:rPr>
    </w:lvl>
    <w:lvl w:ilvl="4" w:tplc="6AF81A32">
      <w:numFmt w:val="bullet"/>
      <w:lvlText w:val="•"/>
      <w:lvlJc w:val="left"/>
      <w:pPr>
        <w:ind w:left="4481" w:hanging="284"/>
      </w:pPr>
      <w:rPr>
        <w:rFonts w:hint="default"/>
        <w:lang w:val="en-US" w:eastAsia="en-US" w:bidi="ar-SA"/>
      </w:rPr>
    </w:lvl>
    <w:lvl w:ilvl="5" w:tplc="3C4CAD44">
      <w:numFmt w:val="bullet"/>
      <w:lvlText w:val="•"/>
      <w:lvlJc w:val="left"/>
      <w:pPr>
        <w:ind w:left="5481" w:hanging="284"/>
      </w:pPr>
      <w:rPr>
        <w:rFonts w:hint="default"/>
        <w:lang w:val="en-US" w:eastAsia="en-US" w:bidi="ar-SA"/>
      </w:rPr>
    </w:lvl>
    <w:lvl w:ilvl="6" w:tplc="91FE3656">
      <w:numFmt w:val="bullet"/>
      <w:lvlText w:val="•"/>
      <w:lvlJc w:val="left"/>
      <w:pPr>
        <w:ind w:left="6481" w:hanging="284"/>
      </w:pPr>
      <w:rPr>
        <w:rFonts w:hint="default"/>
        <w:lang w:val="en-US" w:eastAsia="en-US" w:bidi="ar-SA"/>
      </w:rPr>
    </w:lvl>
    <w:lvl w:ilvl="7" w:tplc="F1B40C98">
      <w:numFmt w:val="bullet"/>
      <w:lvlText w:val="•"/>
      <w:lvlJc w:val="left"/>
      <w:pPr>
        <w:ind w:left="7482" w:hanging="284"/>
      </w:pPr>
      <w:rPr>
        <w:rFonts w:hint="default"/>
        <w:lang w:val="en-US" w:eastAsia="en-US" w:bidi="ar-SA"/>
      </w:rPr>
    </w:lvl>
    <w:lvl w:ilvl="8" w:tplc="7FBE27F4">
      <w:numFmt w:val="bullet"/>
      <w:lvlText w:val="•"/>
      <w:lvlJc w:val="left"/>
      <w:pPr>
        <w:ind w:left="8482" w:hanging="284"/>
      </w:pPr>
      <w:rPr>
        <w:rFonts w:hint="default"/>
        <w:lang w:val="en-US" w:eastAsia="en-US" w:bidi="ar-SA"/>
      </w:rPr>
    </w:lvl>
  </w:abstractNum>
  <w:abstractNum w:abstractNumId="101" w15:restartNumberingAfterBreak="0">
    <w:nsid w:val="625520ED"/>
    <w:multiLevelType w:val="hybridMultilevel"/>
    <w:tmpl w:val="A0044822"/>
    <w:lvl w:ilvl="0" w:tplc="A470CBD2">
      <w:start w:val="1"/>
      <w:numFmt w:val="decimal"/>
      <w:lvlText w:val="%1"/>
      <w:lvlJc w:val="left"/>
      <w:pPr>
        <w:ind w:left="482" w:hanging="368"/>
        <w:jc w:val="left"/>
      </w:pPr>
      <w:rPr>
        <w:rFonts w:hint="default"/>
        <w:lang w:val="en-US" w:eastAsia="en-US" w:bidi="ar-SA"/>
      </w:rPr>
    </w:lvl>
    <w:lvl w:ilvl="1" w:tplc="CD024468">
      <w:start w:val="1"/>
      <w:numFmt w:val="decimal"/>
      <w:lvlText w:val="%1.%2"/>
      <w:lvlJc w:val="left"/>
      <w:pPr>
        <w:ind w:left="482" w:hanging="368"/>
        <w:jc w:val="left"/>
      </w:pPr>
      <w:rPr>
        <w:rFonts w:ascii="Arial" w:eastAsia="Arial" w:hAnsi="Arial" w:cs="Arial" w:hint="default"/>
        <w:b/>
        <w:bCs/>
        <w:w w:val="100"/>
        <w:sz w:val="22"/>
        <w:szCs w:val="22"/>
        <w:lang w:val="en-US" w:eastAsia="en-US" w:bidi="ar-SA"/>
      </w:rPr>
    </w:lvl>
    <w:lvl w:ilvl="2" w:tplc="9E721F20">
      <w:numFmt w:val="bullet"/>
      <w:lvlText w:val=""/>
      <w:lvlJc w:val="left"/>
      <w:pPr>
        <w:ind w:left="933" w:hanging="360"/>
      </w:pPr>
      <w:rPr>
        <w:rFonts w:ascii="Wingdings" w:eastAsia="Wingdings" w:hAnsi="Wingdings" w:cs="Wingdings" w:hint="default"/>
        <w:w w:val="98"/>
        <w:sz w:val="20"/>
        <w:szCs w:val="20"/>
        <w:lang w:val="en-US" w:eastAsia="en-US" w:bidi="ar-SA"/>
      </w:rPr>
    </w:lvl>
    <w:lvl w:ilvl="3" w:tplc="78C69EAC">
      <w:numFmt w:val="bullet"/>
      <w:lvlText w:val="•"/>
      <w:lvlJc w:val="left"/>
      <w:pPr>
        <w:ind w:left="2839" w:hanging="360"/>
      </w:pPr>
      <w:rPr>
        <w:rFonts w:hint="default"/>
        <w:lang w:val="en-US" w:eastAsia="en-US" w:bidi="ar-SA"/>
      </w:rPr>
    </w:lvl>
    <w:lvl w:ilvl="4" w:tplc="DC00925E">
      <w:numFmt w:val="bullet"/>
      <w:lvlText w:val="•"/>
      <w:lvlJc w:val="left"/>
      <w:pPr>
        <w:ind w:left="3789" w:hanging="360"/>
      </w:pPr>
      <w:rPr>
        <w:rFonts w:hint="default"/>
        <w:lang w:val="en-US" w:eastAsia="en-US" w:bidi="ar-SA"/>
      </w:rPr>
    </w:lvl>
    <w:lvl w:ilvl="5" w:tplc="CAC81254">
      <w:numFmt w:val="bullet"/>
      <w:lvlText w:val="•"/>
      <w:lvlJc w:val="left"/>
      <w:pPr>
        <w:ind w:left="4739" w:hanging="360"/>
      </w:pPr>
      <w:rPr>
        <w:rFonts w:hint="default"/>
        <w:lang w:val="en-US" w:eastAsia="en-US" w:bidi="ar-SA"/>
      </w:rPr>
    </w:lvl>
    <w:lvl w:ilvl="6" w:tplc="7D209042">
      <w:numFmt w:val="bullet"/>
      <w:lvlText w:val="•"/>
      <w:lvlJc w:val="left"/>
      <w:pPr>
        <w:ind w:left="5688" w:hanging="360"/>
      </w:pPr>
      <w:rPr>
        <w:rFonts w:hint="default"/>
        <w:lang w:val="en-US" w:eastAsia="en-US" w:bidi="ar-SA"/>
      </w:rPr>
    </w:lvl>
    <w:lvl w:ilvl="7" w:tplc="AA540A34">
      <w:numFmt w:val="bullet"/>
      <w:lvlText w:val="•"/>
      <w:lvlJc w:val="left"/>
      <w:pPr>
        <w:ind w:left="6638" w:hanging="360"/>
      </w:pPr>
      <w:rPr>
        <w:rFonts w:hint="default"/>
        <w:lang w:val="en-US" w:eastAsia="en-US" w:bidi="ar-SA"/>
      </w:rPr>
    </w:lvl>
    <w:lvl w:ilvl="8" w:tplc="C922A898">
      <w:numFmt w:val="bullet"/>
      <w:lvlText w:val="•"/>
      <w:lvlJc w:val="left"/>
      <w:pPr>
        <w:ind w:left="7588" w:hanging="360"/>
      </w:pPr>
      <w:rPr>
        <w:rFonts w:hint="default"/>
        <w:lang w:val="en-US" w:eastAsia="en-US" w:bidi="ar-SA"/>
      </w:rPr>
    </w:lvl>
  </w:abstractNum>
  <w:abstractNum w:abstractNumId="102" w15:restartNumberingAfterBreak="0">
    <w:nsid w:val="64335480"/>
    <w:multiLevelType w:val="hybridMultilevel"/>
    <w:tmpl w:val="F2FC5452"/>
    <w:lvl w:ilvl="0" w:tplc="1F460EEC">
      <w:numFmt w:val="bullet"/>
      <w:lvlText w:val=""/>
      <w:lvlJc w:val="left"/>
      <w:pPr>
        <w:ind w:left="473" w:hanging="361"/>
      </w:pPr>
      <w:rPr>
        <w:rFonts w:ascii="Symbol" w:eastAsia="Symbol" w:hAnsi="Symbol" w:cs="Symbol" w:hint="default"/>
        <w:w w:val="97"/>
        <w:sz w:val="20"/>
        <w:szCs w:val="20"/>
        <w:lang w:val="en-US" w:eastAsia="en-US" w:bidi="ar-SA"/>
      </w:rPr>
    </w:lvl>
    <w:lvl w:ilvl="1" w:tplc="F2C05C02">
      <w:numFmt w:val="bullet"/>
      <w:lvlText w:val=""/>
      <w:lvlJc w:val="left"/>
      <w:pPr>
        <w:ind w:left="1913" w:hanging="360"/>
      </w:pPr>
      <w:rPr>
        <w:rFonts w:ascii="Wingdings" w:eastAsia="Wingdings" w:hAnsi="Wingdings" w:cs="Wingdings" w:hint="default"/>
        <w:w w:val="98"/>
        <w:sz w:val="20"/>
        <w:szCs w:val="20"/>
        <w:lang w:val="en-US" w:eastAsia="en-US" w:bidi="ar-SA"/>
      </w:rPr>
    </w:lvl>
    <w:lvl w:ilvl="2" w:tplc="14765DC0">
      <w:numFmt w:val="bullet"/>
      <w:lvlText w:val="•"/>
      <w:lvlJc w:val="left"/>
      <w:pPr>
        <w:ind w:left="2871" w:hanging="360"/>
      </w:pPr>
      <w:rPr>
        <w:rFonts w:hint="default"/>
        <w:lang w:val="en-US" w:eastAsia="en-US" w:bidi="ar-SA"/>
      </w:rPr>
    </w:lvl>
    <w:lvl w:ilvl="3" w:tplc="290AF3B2">
      <w:numFmt w:val="bullet"/>
      <w:lvlText w:val="•"/>
      <w:lvlJc w:val="left"/>
      <w:pPr>
        <w:ind w:left="3822" w:hanging="360"/>
      </w:pPr>
      <w:rPr>
        <w:rFonts w:hint="default"/>
        <w:lang w:val="en-US" w:eastAsia="en-US" w:bidi="ar-SA"/>
      </w:rPr>
    </w:lvl>
    <w:lvl w:ilvl="4" w:tplc="85A46858">
      <w:numFmt w:val="bullet"/>
      <w:lvlText w:val="•"/>
      <w:lvlJc w:val="left"/>
      <w:pPr>
        <w:ind w:left="4774" w:hanging="360"/>
      </w:pPr>
      <w:rPr>
        <w:rFonts w:hint="default"/>
        <w:lang w:val="en-US" w:eastAsia="en-US" w:bidi="ar-SA"/>
      </w:rPr>
    </w:lvl>
    <w:lvl w:ilvl="5" w:tplc="60C87686">
      <w:numFmt w:val="bullet"/>
      <w:lvlText w:val="•"/>
      <w:lvlJc w:val="left"/>
      <w:pPr>
        <w:ind w:left="5725" w:hanging="360"/>
      </w:pPr>
      <w:rPr>
        <w:rFonts w:hint="default"/>
        <w:lang w:val="en-US" w:eastAsia="en-US" w:bidi="ar-SA"/>
      </w:rPr>
    </w:lvl>
    <w:lvl w:ilvl="6" w:tplc="4CAE293E">
      <w:numFmt w:val="bullet"/>
      <w:lvlText w:val="•"/>
      <w:lvlJc w:val="left"/>
      <w:pPr>
        <w:ind w:left="6677" w:hanging="360"/>
      </w:pPr>
      <w:rPr>
        <w:rFonts w:hint="default"/>
        <w:lang w:val="en-US" w:eastAsia="en-US" w:bidi="ar-SA"/>
      </w:rPr>
    </w:lvl>
    <w:lvl w:ilvl="7" w:tplc="8CD8A65E">
      <w:numFmt w:val="bullet"/>
      <w:lvlText w:val="•"/>
      <w:lvlJc w:val="left"/>
      <w:pPr>
        <w:ind w:left="7628" w:hanging="360"/>
      </w:pPr>
      <w:rPr>
        <w:rFonts w:hint="default"/>
        <w:lang w:val="en-US" w:eastAsia="en-US" w:bidi="ar-SA"/>
      </w:rPr>
    </w:lvl>
    <w:lvl w:ilvl="8" w:tplc="E9589B46">
      <w:numFmt w:val="bullet"/>
      <w:lvlText w:val="•"/>
      <w:lvlJc w:val="left"/>
      <w:pPr>
        <w:ind w:left="8580" w:hanging="360"/>
      </w:pPr>
      <w:rPr>
        <w:rFonts w:hint="default"/>
        <w:lang w:val="en-US" w:eastAsia="en-US" w:bidi="ar-SA"/>
      </w:rPr>
    </w:lvl>
  </w:abstractNum>
  <w:abstractNum w:abstractNumId="103" w15:restartNumberingAfterBreak="0">
    <w:nsid w:val="666A4BBD"/>
    <w:multiLevelType w:val="hybridMultilevel"/>
    <w:tmpl w:val="88E8D0F8"/>
    <w:lvl w:ilvl="0" w:tplc="4876530C">
      <w:numFmt w:val="bullet"/>
      <w:lvlText w:val=""/>
      <w:lvlJc w:val="left"/>
      <w:pPr>
        <w:ind w:left="396" w:hanging="284"/>
      </w:pPr>
      <w:rPr>
        <w:rFonts w:ascii="Symbol" w:eastAsia="Symbol" w:hAnsi="Symbol" w:cs="Symbol" w:hint="default"/>
        <w:w w:val="97"/>
        <w:sz w:val="20"/>
        <w:szCs w:val="20"/>
        <w:lang w:val="en-US" w:eastAsia="en-US" w:bidi="ar-SA"/>
      </w:rPr>
    </w:lvl>
    <w:lvl w:ilvl="1" w:tplc="7F183F30">
      <w:numFmt w:val="bullet"/>
      <w:lvlText w:val=""/>
      <w:lvlJc w:val="left"/>
      <w:pPr>
        <w:ind w:left="1469" w:hanging="360"/>
      </w:pPr>
      <w:rPr>
        <w:rFonts w:ascii="Wingdings" w:eastAsia="Wingdings" w:hAnsi="Wingdings" w:cs="Wingdings" w:hint="default"/>
        <w:w w:val="98"/>
        <w:sz w:val="20"/>
        <w:szCs w:val="20"/>
        <w:lang w:val="en-US" w:eastAsia="en-US" w:bidi="ar-SA"/>
      </w:rPr>
    </w:lvl>
    <w:lvl w:ilvl="2" w:tplc="665E9058">
      <w:numFmt w:val="bullet"/>
      <w:lvlText w:val="•"/>
      <w:lvlJc w:val="left"/>
      <w:pPr>
        <w:ind w:left="1540" w:hanging="360"/>
      </w:pPr>
      <w:rPr>
        <w:rFonts w:hint="default"/>
        <w:lang w:val="en-US" w:eastAsia="en-US" w:bidi="ar-SA"/>
      </w:rPr>
    </w:lvl>
    <w:lvl w:ilvl="3" w:tplc="17EE6B1C">
      <w:numFmt w:val="bullet"/>
      <w:lvlText w:val="•"/>
      <w:lvlJc w:val="left"/>
      <w:pPr>
        <w:ind w:left="2657" w:hanging="360"/>
      </w:pPr>
      <w:rPr>
        <w:rFonts w:hint="default"/>
        <w:lang w:val="en-US" w:eastAsia="en-US" w:bidi="ar-SA"/>
      </w:rPr>
    </w:lvl>
    <w:lvl w:ilvl="4" w:tplc="AEE66042">
      <w:numFmt w:val="bullet"/>
      <w:lvlText w:val="•"/>
      <w:lvlJc w:val="left"/>
      <w:pPr>
        <w:ind w:left="3775" w:hanging="360"/>
      </w:pPr>
      <w:rPr>
        <w:rFonts w:hint="default"/>
        <w:lang w:val="en-US" w:eastAsia="en-US" w:bidi="ar-SA"/>
      </w:rPr>
    </w:lvl>
    <w:lvl w:ilvl="5" w:tplc="26CEF2D8">
      <w:numFmt w:val="bullet"/>
      <w:lvlText w:val="•"/>
      <w:lvlJc w:val="left"/>
      <w:pPr>
        <w:ind w:left="4893" w:hanging="360"/>
      </w:pPr>
      <w:rPr>
        <w:rFonts w:hint="default"/>
        <w:lang w:val="en-US" w:eastAsia="en-US" w:bidi="ar-SA"/>
      </w:rPr>
    </w:lvl>
    <w:lvl w:ilvl="6" w:tplc="CFA442B0">
      <w:numFmt w:val="bullet"/>
      <w:lvlText w:val="•"/>
      <w:lvlJc w:val="left"/>
      <w:pPr>
        <w:ind w:left="6011" w:hanging="360"/>
      </w:pPr>
      <w:rPr>
        <w:rFonts w:hint="default"/>
        <w:lang w:val="en-US" w:eastAsia="en-US" w:bidi="ar-SA"/>
      </w:rPr>
    </w:lvl>
    <w:lvl w:ilvl="7" w:tplc="F0A81CDC">
      <w:numFmt w:val="bullet"/>
      <w:lvlText w:val="•"/>
      <w:lvlJc w:val="left"/>
      <w:pPr>
        <w:ind w:left="7129" w:hanging="360"/>
      </w:pPr>
      <w:rPr>
        <w:rFonts w:hint="default"/>
        <w:lang w:val="en-US" w:eastAsia="en-US" w:bidi="ar-SA"/>
      </w:rPr>
    </w:lvl>
    <w:lvl w:ilvl="8" w:tplc="93FA8612">
      <w:numFmt w:val="bullet"/>
      <w:lvlText w:val="•"/>
      <w:lvlJc w:val="left"/>
      <w:pPr>
        <w:ind w:left="8247" w:hanging="360"/>
      </w:pPr>
      <w:rPr>
        <w:rFonts w:hint="default"/>
        <w:lang w:val="en-US" w:eastAsia="en-US" w:bidi="ar-SA"/>
      </w:rPr>
    </w:lvl>
  </w:abstractNum>
  <w:abstractNum w:abstractNumId="104" w15:restartNumberingAfterBreak="0">
    <w:nsid w:val="6A6149B9"/>
    <w:multiLevelType w:val="hybridMultilevel"/>
    <w:tmpl w:val="FDDED9D4"/>
    <w:lvl w:ilvl="0" w:tplc="1B6ED57A">
      <w:numFmt w:val="bullet"/>
      <w:lvlText w:val=""/>
      <w:lvlJc w:val="left"/>
      <w:pPr>
        <w:ind w:left="472" w:hanging="284"/>
      </w:pPr>
      <w:rPr>
        <w:rFonts w:ascii="Symbol" w:eastAsia="Symbol" w:hAnsi="Symbol" w:cs="Symbol" w:hint="default"/>
        <w:w w:val="97"/>
        <w:sz w:val="20"/>
        <w:szCs w:val="20"/>
        <w:lang w:val="en-US" w:eastAsia="en-US" w:bidi="ar-SA"/>
      </w:rPr>
    </w:lvl>
    <w:lvl w:ilvl="1" w:tplc="354ACB7E">
      <w:numFmt w:val="bullet"/>
      <w:lvlText w:val="•"/>
      <w:lvlJc w:val="left"/>
      <w:pPr>
        <w:ind w:left="1355" w:hanging="284"/>
      </w:pPr>
      <w:rPr>
        <w:rFonts w:hint="default"/>
        <w:lang w:val="en-US" w:eastAsia="en-US" w:bidi="ar-SA"/>
      </w:rPr>
    </w:lvl>
    <w:lvl w:ilvl="2" w:tplc="1EF61E4C">
      <w:numFmt w:val="bullet"/>
      <w:lvlText w:val="•"/>
      <w:lvlJc w:val="left"/>
      <w:pPr>
        <w:ind w:left="2230" w:hanging="284"/>
      </w:pPr>
      <w:rPr>
        <w:rFonts w:hint="default"/>
        <w:lang w:val="en-US" w:eastAsia="en-US" w:bidi="ar-SA"/>
      </w:rPr>
    </w:lvl>
    <w:lvl w:ilvl="3" w:tplc="C4CA3332">
      <w:numFmt w:val="bullet"/>
      <w:lvlText w:val="•"/>
      <w:lvlJc w:val="left"/>
      <w:pPr>
        <w:ind w:left="3106" w:hanging="284"/>
      </w:pPr>
      <w:rPr>
        <w:rFonts w:hint="default"/>
        <w:lang w:val="en-US" w:eastAsia="en-US" w:bidi="ar-SA"/>
      </w:rPr>
    </w:lvl>
    <w:lvl w:ilvl="4" w:tplc="89D8A95C">
      <w:numFmt w:val="bullet"/>
      <w:lvlText w:val="•"/>
      <w:lvlJc w:val="left"/>
      <w:pPr>
        <w:ind w:left="3981" w:hanging="284"/>
      </w:pPr>
      <w:rPr>
        <w:rFonts w:hint="default"/>
        <w:lang w:val="en-US" w:eastAsia="en-US" w:bidi="ar-SA"/>
      </w:rPr>
    </w:lvl>
    <w:lvl w:ilvl="5" w:tplc="BB5C66E8">
      <w:numFmt w:val="bullet"/>
      <w:lvlText w:val="•"/>
      <w:lvlJc w:val="left"/>
      <w:pPr>
        <w:ind w:left="4857" w:hanging="284"/>
      </w:pPr>
      <w:rPr>
        <w:rFonts w:hint="default"/>
        <w:lang w:val="en-US" w:eastAsia="en-US" w:bidi="ar-SA"/>
      </w:rPr>
    </w:lvl>
    <w:lvl w:ilvl="6" w:tplc="35C8BAEA">
      <w:numFmt w:val="bullet"/>
      <w:lvlText w:val="•"/>
      <w:lvlJc w:val="left"/>
      <w:pPr>
        <w:ind w:left="5732" w:hanging="284"/>
      </w:pPr>
      <w:rPr>
        <w:rFonts w:hint="default"/>
        <w:lang w:val="en-US" w:eastAsia="en-US" w:bidi="ar-SA"/>
      </w:rPr>
    </w:lvl>
    <w:lvl w:ilvl="7" w:tplc="28C45688">
      <w:numFmt w:val="bullet"/>
      <w:lvlText w:val="•"/>
      <w:lvlJc w:val="left"/>
      <w:pPr>
        <w:ind w:left="6607" w:hanging="284"/>
      </w:pPr>
      <w:rPr>
        <w:rFonts w:hint="default"/>
        <w:lang w:val="en-US" w:eastAsia="en-US" w:bidi="ar-SA"/>
      </w:rPr>
    </w:lvl>
    <w:lvl w:ilvl="8" w:tplc="0B62F6BE">
      <w:numFmt w:val="bullet"/>
      <w:lvlText w:val="•"/>
      <w:lvlJc w:val="left"/>
      <w:pPr>
        <w:ind w:left="7483" w:hanging="284"/>
      </w:pPr>
      <w:rPr>
        <w:rFonts w:hint="default"/>
        <w:lang w:val="en-US" w:eastAsia="en-US" w:bidi="ar-SA"/>
      </w:rPr>
    </w:lvl>
  </w:abstractNum>
  <w:abstractNum w:abstractNumId="105" w15:restartNumberingAfterBreak="0">
    <w:nsid w:val="6C5F4C74"/>
    <w:multiLevelType w:val="hybridMultilevel"/>
    <w:tmpl w:val="9E4EB8FA"/>
    <w:lvl w:ilvl="0" w:tplc="C02266E6">
      <w:numFmt w:val="bullet"/>
      <w:lvlText w:val=""/>
      <w:lvlJc w:val="left"/>
      <w:pPr>
        <w:ind w:left="365" w:hanging="253"/>
      </w:pPr>
      <w:rPr>
        <w:rFonts w:ascii="Symbol" w:eastAsia="Symbol" w:hAnsi="Symbol" w:cs="Symbol" w:hint="default"/>
        <w:w w:val="97"/>
        <w:sz w:val="20"/>
        <w:szCs w:val="20"/>
        <w:lang w:val="en-US" w:eastAsia="en-US" w:bidi="ar-SA"/>
      </w:rPr>
    </w:lvl>
    <w:lvl w:ilvl="1" w:tplc="E63404F6">
      <w:numFmt w:val="bullet"/>
      <w:lvlText w:val=""/>
      <w:lvlJc w:val="left"/>
      <w:pPr>
        <w:ind w:left="1553" w:hanging="360"/>
      </w:pPr>
      <w:rPr>
        <w:rFonts w:ascii="Wingdings" w:eastAsia="Wingdings" w:hAnsi="Wingdings" w:cs="Wingdings" w:hint="default"/>
        <w:w w:val="98"/>
        <w:sz w:val="20"/>
        <w:szCs w:val="20"/>
        <w:lang w:val="en-US" w:eastAsia="en-US" w:bidi="ar-SA"/>
      </w:rPr>
    </w:lvl>
    <w:lvl w:ilvl="2" w:tplc="95EE6BB8">
      <w:numFmt w:val="bullet"/>
      <w:lvlText w:val="•"/>
      <w:lvlJc w:val="left"/>
      <w:pPr>
        <w:ind w:left="2551" w:hanging="360"/>
      </w:pPr>
      <w:rPr>
        <w:rFonts w:hint="default"/>
        <w:lang w:val="en-US" w:eastAsia="en-US" w:bidi="ar-SA"/>
      </w:rPr>
    </w:lvl>
    <w:lvl w:ilvl="3" w:tplc="ED8E04F6">
      <w:numFmt w:val="bullet"/>
      <w:lvlText w:val="•"/>
      <w:lvlJc w:val="left"/>
      <w:pPr>
        <w:ind w:left="3542" w:hanging="360"/>
      </w:pPr>
      <w:rPr>
        <w:rFonts w:hint="default"/>
        <w:lang w:val="en-US" w:eastAsia="en-US" w:bidi="ar-SA"/>
      </w:rPr>
    </w:lvl>
    <w:lvl w:ilvl="4" w:tplc="A54CFF2C">
      <w:numFmt w:val="bullet"/>
      <w:lvlText w:val="•"/>
      <w:lvlJc w:val="left"/>
      <w:pPr>
        <w:ind w:left="4534" w:hanging="360"/>
      </w:pPr>
      <w:rPr>
        <w:rFonts w:hint="default"/>
        <w:lang w:val="en-US" w:eastAsia="en-US" w:bidi="ar-SA"/>
      </w:rPr>
    </w:lvl>
    <w:lvl w:ilvl="5" w:tplc="EF1CB486">
      <w:numFmt w:val="bullet"/>
      <w:lvlText w:val="•"/>
      <w:lvlJc w:val="left"/>
      <w:pPr>
        <w:ind w:left="5525" w:hanging="360"/>
      </w:pPr>
      <w:rPr>
        <w:rFonts w:hint="default"/>
        <w:lang w:val="en-US" w:eastAsia="en-US" w:bidi="ar-SA"/>
      </w:rPr>
    </w:lvl>
    <w:lvl w:ilvl="6" w:tplc="E6C468D6">
      <w:numFmt w:val="bullet"/>
      <w:lvlText w:val="•"/>
      <w:lvlJc w:val="left"/>
      <w:pPr>
        <w:ind w:left="6517" w:hanging="360"/>
      </w:pPr>
      <w:rPr>
        <w:rFonts w:hint="default"/>
        <w:lang w:val="en-US" w:eastAsia="en-US" w:bidi="ar-SA"/>
      </w:rPr>
    </w:lvl>
    <w:lvl w:ilvl="7" w:tplc="61A4301C">
      <w:numFmt w:val="bullet"/>
      <w:lvlText w:val="•"/>
      <w:lvlJc w:val="left"/>
      <w:pPr>
        <w:ind w:left="7508" w:hanging="360"/>
      </w:pPr>
      <w:rPr>
        <w:rFonts w:hint="default"/>
        <w:lang w:val="en-US" w:eastAsia="en-US" w:bidi="ar-SA"/>
      </w:rPr>
    </w:lvl>
    <w:lvl w:ilvl="8" w:tplc="FF62F478">
      <w:numFmt w:val="bullet"/>
      <w:lvlText w:val="•"/>
      <w:lvlJc w:val="left"/>
      <w:pPr>
        <w:ind w:left="8500" w:hanging="360"/>
      </w:pPr>
      <w:rPr>
        <w:rFonts w:hint="default"/>
        <w:lang w:val="en-US" w:eastAsia="en-US" w:bidi="ar-SA"/>
      </w:rPr>
    </w:lvl>
  </w:abstractNum>
  <w:abstractNum w:abstractNumId="106" w15:restartNumberingAfterBreak="0">
    <w:nsid w:val="6F3220E1"/>
    <w:multiLevelType w:val="hybridMultilevel"/>
    <w:tmpl w:val="3300ED44"/>
    <w:lvl w:ilvl="0" w:tplc="EC68FD88">
      <w:numFmt w:val="bullet"/>
      <w:lvlText w:val=""/>
      <w:lvlJc w:val="left"/>
      <w:pPr>
        <w:ind w:left="473" w:hanging="361"/>
      </w:pPr>
      <w:rPr>
        <w:rFonts w:ascii="Symbol" w:eastAsia="Symbol" w:hAnsi="Symbol" w:cs="Symbol" w:hint="default"/>
        <w:w w:val="97"/>
        <w:sz w:val="20"/>
        <w:szCs w:val="20"/>
        <w:lang w:val="en-US" w:eastAsia="en-US" w:bidi="ar-SA"/>
      </w:rPr>
    </w:lvl>
    <w:lvl w:ilvl="1" w:tplc="D92884CA">
      <w:numFmt w:val="bullet"/>
      <w:lvlText w:val=""/>
      <w:lvlJc w:val="left"/>
      <w:pPr>
        <w:ind w:left="2035" w:hanging="358"/>
      </w:pPr>
      <w:rPr>
        <w:rFonts w:ascii="Wingdings" w:eastAsia="Wingdings" w:hAnsi="Wingdings" w:cs="Wingdings" w:hint="default"/>
        <w:w w:val="98"/>
        <w:sz w:val="20"/>
        <w:szCs w:val="20"/>
        <w:lang w:val="en-US" w:eastAsia="en-US" w:bidi="ar-SA"/>
      </w:rPr>
    </w:lvl>
    <w:lvl w:ilvl="2" w:tplc="CD5CF7F4">
      <w:numFmt w:val="bullet"/>
      <w:lvlText w:val="•"/>
      <w:lvlJc w:val="left"/>
      <w:pPr>
        <w:ind w:left="2978" w:hanging="358"/>
      </w:pPr>
      <w:rPr>
        <w:rFonts w:hint="default"/>
        <w:lang w:val="en-US" w:eastAsia="en-US" w:bidi="ar-SA"/>
      </w:rPr>
    </w:lvl>
    <w:lvl w:ilvl="3" w:tplc="EFF063F6">
      <w:numFmt w:val="bullet"/>
      <w:lvlText w:val="•"/>
      <w:lvlJc w:val="left"/>
      <w:pPr>
        <w:ind w:left="3916" w:hanging="358"/>
      </w:pPr>
      <w:rPr>
        <w:rFonts w:hint="default"/>
        <w:lang w:val="en-US" w:eastAsia="en-US" w:bidi="ar-SA"/>
      </w:rPr>
    </w:lvl>
    <w:lvl w:ilvl="4" w:tplc="671042E6">
      <w:numFmt w:val="bullet"/>
      <w:lvlText w:val="•"/>
      <w:lvlJc w:val="left"/>
      <w:pPr>
        <w:ind w:left="4854" w:hanging="358"/>
      </w:pPr>
      <w:rPr>
        <w:rFonts w:hint="default"/>
        <w:lang w:val="en-US" w:eastAsia="en-US" w:bidi="ar-SA"/>
      </w:rPr>
    </w:lvl>
    <w:lvl w:ilvl="5" w:tplc="E27C6948">
      <w:numFmt w:val="bullet"/>
      <w:lvlText w:val="•"/>
      <w:lvlJc w:val="left"/>
      <w:pPr>
        <w:ind w:left="5792" w:hanging="358"/>
      </w:pPr>
      <w:rPr>
        <w:rFonts w:hint="default"/>
        <w:lang w:val="en-US" w:eastAsia="en-US" w:bidi="ar-SA"/>
      </w:rPr>
    </w:lvl>
    <w:lvl w:ilvl="6" w:tplc="56CA0F02">
      <w:numFmt w:val="bullet"/>
      <w:lvlText w:val="•"/>
      <w:lvlJc w:val="left"/>
      <w:pPr>
        <w:ind w:left="6730" w:hanging="358"/>
      </w:pPr>
      <w:rPr>
        <w:rFonts w:hint="default"/>
        <w:lang w:val="en-US" w:eastAsia="en-US" w:bidi="ar-SA"/>
      </w:rPr>
    </w:lvl>
    <w:lvl w:ilvl="7" w:tplc="12E0808E">
      <w:numFmt w:val="bullet"/>
      <w:lvlText w:val="•"/>
      <w:lvlJc w:val="left"/>
      <w:pPr>
        <w:ind w:left="7668" w:hanging="358"/>
      </w:pPr>
      <w:rPr>
        <w:rFonts w:hint="default"/>
        <w:lang w:val="en-US" w:eastAsia="en-US" w:bidi="ar-SA"/>
      </w:rPr>
    </w:lvl>
    <w:lvl w:ilvl="8" w:tplc="2820BE4E">
      <w:numFmt w:val="bullet"/>
      <w:lvlText w:val="•"/>
      <w:lvlJc w:val="left"/>
      <w:pPr>
        <w:ind w:left="8606" w:hanging="358"/>
      </w:pPr>
      <w:rPr>
        <w:rFonts w:hint="default"/>
        <w:lang w:val="en-US" w:eastAsia="en-US" w:bidi="ar-SA"/>
      </w:rPr>
    </w:lvl>
  </w:abstractNum>
  <w:abstractNum w:abstractNumId="107" w15:restartNumberingAfterBreak="0">
    <w:nsid w:val="72406432"/>
    <w:multiLevelType w:val="hybridMultilevel"/>
    <w:tmpl w:val="30D26942"/>
    <w:lvl w:ilvl="0" w:tplc="6ED426DC">
      <w:numFmt w:val="bullet"/>
      <w:lvlText w:val=""/>
      <w:lvlJc w:val="left"/>
      <w:pPr>
        <w:ind w:left="473" w:hanging="361"/>
      </w:pPr>
      <w:rPr>
        <w:rFonts w:ascii="Symbol" w:eastAsia="Symbol" w:hAnsi="Symbol" w:cs="Symbol" w:hint="default"/>
        <w:w w:val="97"/>
        <w:sz w:val="20"/>
        <w:szCs w:val="20"/>
        <w:lang w:val="en-US" w:eastAsia="en-US" w:bidi="ar-SA"/>
      </w:rPr>
    </w:lvl>
    <w:lvl w:ilvl="1" w:tplc="2BA0F90C">
      <w:numFmt w:val="bullet"/>
      <w:lvlText w:val=""/>
      <w:lvlJc w:val="left"/>
      <w:pPr>
        <w:ind w:left="1913" w:hanging="360"/>
      </w:pPr>
      <w:rPr>
        <w:rFonts w:ascii="Wingdings" w:eastAsia="Wingdings" w:hAnsi="Wingdings" w:cs="Wingdings" w:hint="default"/>
        <w:w w:val="98"/>
        <w:sz w:val="20"/>
        <w:szCs w:val="20"/>
        <w:lang w:val="en-US" w:eastAsia="en-US" w:bidi="ar-SA"/>
      </w:rPr>
    </w:lvl>
    <w:lvl w:ilvl="2" w:tplc="E55A6B08">
      <w:numFmt w:val="bullet"/>
      <w:lvlText w:val="•"/>
      <w:lvlJc w:val="left"/>
      <w:pPr>
        <w:ind w:left="2871" w:hanging="360"/>
      </w:pPr>
      <w:rPr>
        <w:rFonts w:hint="default"/>
        <w:lang w:val="en-US" w:eastAsia="en-US" w:bidi="ar-SA"/>
      </w:rPr>
    </w:lvl>
    <w:lvl w:ilvl="3" w:tplc="7F4E4DBC">
      <w:numFmt w:val="bullet"/>
      <w:lvlText w:val="•"/>
      <w:lvlJc w:val="left"/>
      <w:pPr>
        <w:ind w:left="3822" w:hanging="360"/>
      </w:pPr>
      <w:rPr>
        <w:rFonts w:hint="default"/>
        <w:lang w:val="en-US" w:eastAsia="en-US" w:bidi="ar-SA"/>
      </w:rPr>
    </w:lvl>
    <w:lvl w:ilvl="4" w:tplc="8058200A">
      <w:numFmt w:val="bullet"/>
      <w:lvlText w:val="•"/>
      <w:lvlJc w:val="left"/>
      <w:pPr>
        <w:ind w:left="4774" w:hanging="360"/>
      </w:pPr>
      <w:rPr>
        <w:rFonts w:hint="default"/>
        <w:lang w:val="en-US" w:eastAsia="en-US" w:bidi="ar-SA"/>
      </w:rPr>
    </w:lvl>
    <w:lvl w:ilvl="5" w:tplc="952C22E8">
      <w:numFmt w:val="bullet"/>
      <w:lvlText w:val="•"/>
      <w:lvlJc w:val="left"/>
      <w:pPr>
        <w:ind w:left="5725" w:hanging="360"/>
      </w:pPr>
      <w:rPr>
        <w:rFonts w:hint="default"/>
        <w:lang w:val="en-US" w:eastAsia="en-US" w:bidi="ar-SA"/>
      </w:rPr>
    </w:lvl>
    <w:lvl w:ilvl="6" w:tplc="96C0B0EC">
      <w:numFmt w:val="bullet"/>
      <w:lvlText w:val="•"/>
      <w:lvlJc w:val="left"/>
      <w:pPr>
        <w:ind w:left="6677" w:hanging="360"/>
      </w:pPr>
      <w:rPr>
        <w:rFonts w:hint="default"/>
        <w:lang w:val="en-US" w:eastAsia="en-US" w:bidi="ar-SA"/>
      </w:rPr>
    </w:lvl>
    <w:lvl w:ilvl="7" w:tplc="E714A3E0">
      <w:numFmt w:val="bullet"/>
      <w:lvlText w:val="•"/>
      <w:lvlJc w:val="left"/>
      <w:pPr>
        <w:ind w:left="7628" w:hanging="360"/>
      </w:pPr>
      <w:rPr>
        <w:rFonts w:hint="default"/>
        <w:lang w:val="en-US" w:eastAsia="en-US" w:bidi="ar-SA"/>
      </w:rPr>
    </w:lvl>
    <w:lvl w:ilvl="8" w:tplc="64F6C7A6">
      <w:numFmt w:val="bullet"/>
      <w:lvlText w:val="•"/>
      <w:lvlJc w:val="left"/>
      <w:pPr>
        <w:ind w:left="8580" w:hanging="360"/>
      </w:pPr>
      <w:rPr>
        <w:rFonts w:hint="default"/>
        <w:lang w:val="en-US" w:eastAsia="en-US" w:bidi="ar-SA"/>
      </w:rPr>
    </w:lvl>
  </w:abstractNum>
  <w:abstractNum w:abstractNumId="108" w15:restartNumberingAfterBreak="0">
    <w:nsid w:val="72C8391A"/>
    <w:multiLevelType w:val="hybridMultilevel"/>
    <w:tmpl w:val="C7F6D288"/>
    <w:lvl w:ilvl="0" w:tplc="2724EF36">
      <w:start w:val="3"/>
      <w:numFmt w:val="decimal"/>
      <w:lvlText w:val="%1"/>
      <w:lvlJc w:val="left"/>
      <w:pPr>
        <w:ind w:left="376" w:hanging="370"/>
        <w:jc w:val="left"/>
      </w:pPr>
      <w:rPr>
        <w:rFonts w:hint="default"/>
        <w:lang w:val="en-US" w:eastAsia="en-US" w:bidi="ar-SA"/>
      </w:rPr>
    </w:lvl>
    <w:lvl w:ilvl="1" w:tplc="B1FA49EA">
      <w:start w:val="7"/>
      <w:numFmt w:val="decimal"/>
      <w:lvlText w:val="%1.%2"/>
      <w:lvlJc w:val="left"/>
      <w:pPr>
        <w:ind w:left="376" w:hanging="370"/>
        <w:jc w:val="left"/>
      </w:pPr>
      <w:rPr>
        <w:rFonts w:ascii="Arial" w:eastAsia="Arial" w:hAnsi="Arial" w:cs="Arial" w:hint="default"/>
        <w:b/>
        <w:bCs/>
        <w:w w:val="100"/>
        <w:sz w:val="22"/>
        <w:szCs w:val="22"/>
        <w:lang w:val="en-US" w:eastAsia="en-US" w:bidi="ar-SA"/>
      </w:rPr>
    </w:lvl>
    <w:lvl w:ilvl="2" w:tplc="23025BBC">
      <w:numFmt w:val="bullet"/>
      <w:lvlText w:val=""/>
      <w:lvlJc w:val="left"/>
      <w:pPr>
        <w:ind w:left="726" w:hanging="360"/>
      </w:pPr>
      <w:rPr>
        <w:rFonts w:ascii="Symbol" w:eastAsia="Symbol" w:hAnsi="Symbol" w:cs="Symbol" w:hint="default"/>
        <w:w w:val="100"/>
        <w:sz w:val="22"/>
        <w:szCs w:val="22"/>
        <w:lang w:val="en-US" w:eastAsia="en-US" w:bidi="ar-SA"/>
      </w:rPr>
    </w:lvl>
    <w:lvl w:ilvl="3" w:tplc="9628FCC0">
      <w:numFmt w:val="bullet"/>
      <w:lvlText w:val="•"/>
      <w:lvlJc w:val="left"/>
      <w:pPr>
        <w:ind w:left="2732" w:hanging="360"/>
      </w:pPr>
      <w:rPr>
        <w:rFonts w:hint="default"/>
        <w:lang w:val="en-US" w:eastAsia="en-US" w:bidi="ar-SA"/>
      </w:rPr>
    </w:lvl>
    <w:lvl w:ilvl="4" w:tplc="0F104C90">
      <w:numFmt w:val="bullet"/>
      <w:lvlText w:val="•"/>
      <w:lvlJc w:val="left"/>
      <w:pPr>
        <w:ind w:left="3738" w:hanging="360"/>
      </w:pPr>
      <w:rPr>
        <w:rFonts w:hint="default"/>
        <w:lang w:val="en-US" w:eastAsia="en-US" w:bidi="ar-SA"/>
      </w:rPr>
    </w:lvl>
    <w:lvl w:ilvl="5" w:tplc="A3CAF7C2">
      <w:numFmt w:val="bullet"/>
      <w:lvlText w:val="•"/>
      <w:lvlJc w:val="left"/>
      <w:pPr>
        <w:ind w:left="4744" w:hanging="360"/>
      </w:pPr>
      <w:rPr>
        <w:rFonts w:hint="default"/>
        <w:lang w:val="en-US" w:eastAsia="en-US" w:bidi="ar-SA"/>
      </w:rPr>
    </w:lvl>
    <w:lvl w:ilvl="6" w:tplc="8A9C2612">
      <w:numFmt w:val="bullet"/>
      <w:lvlText w:val="•"/>
      <w:lvlJc w:val="left"/>
      <w:pPr>
        <w:ind w:left="5750" w:hanging="360"/>
      </w:pPr>
      <w:rPr>
        <w:rFonts w:hint="default"/>
        <w:lang w:val="en-US" w:eastAsia="en-US" w:bidi="ar-SA"/>
      </w:rPr>
    </w:lvl>
    <w:lvl w:ilvl="7" w:tplc="FDAE9920">
      <w:numFmt w:val="bullet"/>
      <w:lvlText w:val="•"/>
      <w:lvlJc w:val="left"/>
      <w:pPr>
        <w:ind w:left="6756" w:hanging="360"/>
      </w:pPr>
      <w:rPr>
        <w:rFonts w:hint="default"/>
        <w:lang w:val="en-US" w:eastAsia="en-US" w:bidi="ar-SA"/>
      </w:rPr>
    </w:lvl>
    <w:lvl w:ilvl="8" w:tplc="05EEEC1A">
      <w:numFmt w:val="bullet"/>
      <w:lvlText w:val="•"/>
      <w:lvlJc w:val="left"/>
      <w:pPr>
        <w:ind w:left="7762" w:hanging="360"/>
      </w:pPr>
      <w:rPr>
        <w:rFonts w:hint="default"/>
        <w:lang w:val="en-US" w:eastAsia="en-US" w:bidi="ar-SA"/>
      </w:rPr>
    </w:lvl>
  </w:abstractNum>
  <w:abstractNum w:abstractNumId="109" w15:restartNumberingAfterBreak="0">
    <w:nsid w:val="73A84ADE"/>
    <w:multiLevelType w:val="hybridMultilevel"/>
    <w:tmpl w:val="B40227EE"/>
    <w:lvl w:ilvl="0" w:tplc="58B216E4">
      <w:numFmt w:val="bullet"/>
      <w:lvlText w:val=""/>
      <w:lvlJc w:val="left"/>
      <w:pPr>
        <w:ind w:left="473" w:hanging="361"/>
      </w:pPr>
      <w:rPr>
        <w:rFonts w:ascii="Symbol" w:eastAsia="Symbol" w:hAnsi="Symbol" w:cs="Symbol" w:hint="default"/>
        <w:w w:val="97"/>
        <w:sz w:val="20"/>
        <w:szCs w:val="20"/>
        <w:lang w:val="en-US" w:eastAsia="en-US" w:bidi="ar-SA"/>
      </w:rPr>
    </w:lvl>
    <w:lvl w:ilvl="1" w:tplc="72C214EA">
      <w:numFmt w:val="bullet"/>
      <w:lvlText w:val=""/>
      <w:lvlJc w:val="left"/>
      <w:pPr>
        <w:ind w:left="1913" w:hanging="360"/>
      </w:pPr>
      <w:rPr>
        <w:rFonts w:ascii="Wingdings" w:eastAsia="Wingdings" w:hAnsi="Wingdings" w:cs="Wingdings" w:hint="default"/>
        <w:w w:val="98"/>
        <w:sz w:val="20"/>
        <w:szCs w:val="20"/>
        <w:lang w:val="en-US" w:eastAsia="en-US" w:bidi="ar-SA"/>
      </w:rPr>
    </w:lvl>
    <w:lvl w:ilvl="2" w:tplc="A4026944">
      <w:numFmt w:val="bullet"/>
      <w:lvlText w:val="•"/>
      <w:lvlJc w:val="left"/>
      <w:pPr>
        <w:ind w:left="2871" w:hanging="360"/>
      </w:pPr>
      <w:rPr>
        <w:rFonts w:hint="default"/>
        <w:lang w:val="en-US" w:eastAsia="en-US" w:bidi="ar-SA"/>
      </w:rPr>
    </w:lvl>
    <w:lvl w:ilvl="3" w:tplc="EC8EB51A">
      <w:numFmt w:val="bullet"/>
      <w:lvlText w:val="•"/>
      <w:lvlJc w:val="left"/>
      <w:pPr>
        <w:ind w:left="3822" w:hanging="360"/>
      </w:pPr>
      <w:rPr>
        <w:rFonts w:hint="default"/>
        <w:lang w:val="en-US" w:eastAsia="en-US" w:bidi="ar-SA"/>
      </w:rPr>
    </w:lvl>
    <w:lvl w:ilvl="4" w:tplc="31BEB77E">
      <w:numFmt w:val="bullet"/>
      <w:lvlText w:val="•"/>
      <w:lvlJc w:val="left"/>
      <w:pPr>
        <w:ind w:left="4774" w:hanging="360"/>
      </w:pPr>
      <w:rPr>
        <w:rFonts w:hint="default"/>
        <w:lang w:val="en-US" w:eastAsia="en-US" w:bidi="ar-SA"/>
      </w:rPr>
    </w:lvl>
    <w:lvl w:ilvl="5" w:tplc="D01EB9BC">
      <w:numFmt w:val="bullet"/>
      <w:lvlText w:val="•"/>
      <w:lvlJc w:val="left"/>
      <w:pPr>
        <w:ind w:left="5725" w:hanging="360"/>
      </w:pPr>
      <w:rPr>
        <w:rFonts w:hint="default"/>
        <w:lang w:val="en-US" w:eastAsia="en-US" w:bidi="ar-SA"/>
      </w:rPr>
    </w:lvl>
    <w:lvl w:ilvl="6" w:tplc="F05815CC">
      <w:numFmt w:val="bullet"/>
      <w:lvlText w:val="•"/>
      <w:lvlJc w:val="left"/>
      <w:pPr>
        <w:ind w:left="6677" w:hanging="360"/>
      </w:pPr>
      <w:rPr>
        <w:rFonts w:hint="default"/>
        <w:lang w:val="en-US" w:eastAsia="en-US" w:bidi="ar-SA"/>
      </w:rPr>
    </w:lvl>
    <w:lvl w:ilvl="7" w:tplc="7EE82FD8">
      <w:numFmt w:val="bullet"/>
      <w:lvlText w:val="•"/>
      <w:lvlJc w:val="left"/>
      <w:pPr>
        <w:ind w:left="7628" w:hanging="360"/>
      </w:pPr>
      <w:rPr>
        <w:rFonts w:hint="default"/>
        <w:lang w:val="en-US" w:eastAsia="en-US" w:bidi="ar-SA"/>
      </w:rPr>
    </w:lvl>
    <w:lvl w:ilvl="8" w:tplc="CF30ECBA">
      <w:numFmt w:val="bullet"/>
      <w:lvlText w:val="•"/>
      <w:lvlJc w:val="left"/>
      <w:pPr>
        <w:ind w:left="8580" w:hanging="360"/>
      </w:pPr>
      <w:rPr>
        <w:rFonts w:hint="default"/>
        <w:lang w:val="en-US" w:eastAsia="en-US" w:bidi="ar-SA"/>
      </w:rPr>
    </w:lvl>
  </w:abstractNum>
  <w:abstractNum w:abstractNumId="110" w15:restartNumberingAfterBreak="0">
    <w:nsid w:val="75627B20"/>
    <w:multiLevelType w:val="hybridMultilevel"/>
    <w:tmpl w:val="AC384B9E"/>
    <w:lvl w:ilvl="0" w:tplc="52641BFE">
      <w:numFmt w:val="bullet"/>
      <w:lvlText w:val=""/>
      <w:lvlJc w:val="left"/>
      <w:pPr>
        <w:ind w:left="396" w:hanging="284"/>
      </w:pPr>
      <w:rPr>
        <w:rFonts w:ascii="Symbol" w:eastAsia="Symbol" w:hAnsi="Symbol" w:cs="Symbol" w:hint="default"/>
        <w:w w:val="97"/>
        <w:sz w:val="20"/>
        <w:szCs w:val="20"/>
        <w:lang w:val="en-US" w:eastAsia="en-US" w:bidi="ar-SA"/>
      </w:rPr>
    </w:lvl>
    <w:lvl w:ilvl="1" w:tplc="22EAF0AC">
      <w:numFmt w:val="bullet"/>
      <w:lvlText w:val="•"/>
      <w:lvlJc w:val="left"/>
      <w:pPr>
        <w:ind w:left="1408" w:hanging="284"/>
      </w:pPr>
      <w:rPr>
        <w:rFonts w:hint="default"/>
        <w:lang w:val="en-US" w:eastAsia="en-US" w:bidi="ar-SA"/>
      </w:rPr>
    </w:lvl>
    <w:lvl w:ilvl="2" w:tplc="7CFE8D44">
      <w:numFmt w:val="bullet"/>
      <w:lvlText w:val="•"/>
      <w:lvlJc w:val="left"/>
      <w:pPr>
        <w:ind w:left="2416" w:hanging="284"/>
      </w:pPr>
      <w:rPr>
        <w:rFonts w:hint="default"/>
        <w:lang w:val="en-US" w:eastAsia="en-US" w:bidi="ar-SA"/>
      </w:rPr>
    </w:lvl>
    <w:lvl w:ilvl="3" w:tplc="1090C294">
      <w:numFmt w:val="bullet"/>
      <w:lvlText w:val="•"/>
      <w:lvlJc w:val="left"/>
      <w:pPr>
        <w:ind w:left="3424" w:hanging="284"/>
      </w:pPr>
      <w:rPr>
        <w:rFonts w:hint="default"/>
        <w:lang w:val="en-US" w:eastAsia="en-US" w:bidi="ar-SA"/>
      </w:rPr>
    </w:lvl>
    <w:lvl w:ilvl="4" w:tplc="2DF43092">
      <w:numFmt w:val="bullet"/>
      <w:lvlText w:val="•"/>
      <w:lvlJc w:val="left"/>
      <w:pPr>
        <w:ind w:left="4433" w:hanging="284"/>
      </w:pPr>
      <w:rPr>
        <w:rFonts w:hint="default"/>
        <w:lang w:val="en-US" w:eastAsia="en-US" w:bidi="ar-SA"/>
      </w:rPr>
    </w:lvl>
    <w:lvl w:ilvl="5" w:tplc="A8381B42">
      <w:numFmt w:val="bullet"/>
      <w:lvlText w:val="•"/>
      <w:lvlJc w:val="left"/>
      <w:pPr>
        <w:ind w:left="5441" w:hanging="284"/>
      </w:pPr>
      <w:rPr>
        <w:rFonts w:hint="default"/>
        <w:lang w:val="en-US" w:eastAsia="en-US" w:bidi="ar-SA"/>
      </w:rPr>
    </w:lvl>
    <w:lvl w:ilvl="6" w:tplc="F508F444">
      <w:numFmt w:val="bullet"/>
      <w:lvlText w:val="•"/>
      <w:lvlJc w:val="left"/>
      <w:pPr>
        <w:ind w:left="6449" w:hanging="284"/>
      </w:pPr>
      <w:rPr>
        <w:rFonts w:hint="default"/>
        <w:lang w:val="en-US" w:eastAsia="en-US" w:bidi="ar-SA"/>
      </w:rPr>
    </w:lvl>
    <w:lvl w:ilvl="7" w:tplc="85EADD80">
      <w:numFmt w:val="bullet"/>
      <w:lvlText w:val="•"/>
      <w:lvlJc w:val="left"/>
      <w:pPr>
        <w:ind w:left="7458" w:hanging="284"/>
      </w:pPr>
      <w:rPr>
        <w:rFonts w:hint="default"/>
        <w:lang w:val="en-US" w:eastAsia="en-US" w:bidi="ar-SA"/>
      </w:rPr>
    </w:lvl>
    <w:lvl w:ilvl="8" w:tplc="12B409E6">
      <w:numFmt w:val="bullet"/>
      <w:lvlText w:val="•"/>
      <w:lvlJc w:val="left"/>
      <w:pPr>
        <w:ind w:left="8466" w:hanging="284"/>
      </w:pPr>
      <w:rPr>
        <w:rFonts w:hint="default"/>
        <w:lang w:val="en-US" w:eastAsia="en-US" w:bidi="ar-SA"/>
      </w:rPr>
    </w:lvl>
  </w:abstractNum>
  <w:abstractNum w:abstractNumId="111" w15:restartNumberingAfterBreak="0">
    <w:nsid w:val="75656AC2"/>
    <w:multiLevelType w:val="hybridMultilevel"/>
    <w:tmpl w:val="D85CBA30"/>
    <w:lvl w:ilvl="0" w:tplc="730CF67C">
      <w:start w:val="1"/>
      <w:numFmt w:val="decimal"/>
      <w:lvlText w:val="%1."/>
      <w:lvlJc w:val="left"/>
      <w:pPr>
        <w:ind w:left="1119" w:hanging="721"/>
        <w:jc w:val="left"/>
      </w:pPr>
      <w:rPr>
        <w:rFonts w:ascii="Arial" w:eastAsia="Arial" w:hAnsi="Arial" w:cs="Arial" w:hint="default"/>
        <w:b/>
        <w:bCs/>
        <w:w w:val="100"/>
        <w:sz w:val="24"/>
        <w:szCs w:val="24"/>
        <w:u w:val="thick" w:color="000000"/>
        <w:lang w:val="en-US" w:eastAsia="en-US" w:bidi="ar-SA"/>
      </w:rPr>
    </w:lvl>
    <w:lvl w:ilvl="1" w:tplc="AB2AE58E">
      <w:numFmt w:val="bullet"/>
      <w:lvlText w:val="•"/>
      <w:lvlJc w:val="left"/>
      <w:pPr>
        <w:ind w:left="2081" w:hanging="721"/>
      </w:pPr>
      <w:rPr>
        <w:rFonts w:hint="default"/>
        <w:lang w:val="en-US" w:eastAsia="en-US" w:bidi="ar-SA"/>
      </w:rPr>
    </w:lvl>
    <w:lvl w:ilvl="2" w:tplc="11D6C0EE">
      <w:numFmt w:val="bullet"/>
      <w:lvlText w:val="•"/>
      <w:lvlJc w:val="left"/>
      <w:pPr>
        <w:ind w:left="3042" w:hanging="721"/>
      </w:pPr>
      <w:rPr>
        <w:rFonts w:hint="default"/>
        <w:lang w:val="en-US" w:eastAsia="en-US" w:bidi="ar-SA"/>
      </w:rPr>
    </w:lvl>
    <w:lvl w:ilvl="3" w:tplc="20A6F0F0">
      <w:numFmt w:val="bullet"/>
      <w:lvlText w:val="•"/>
      <w:lvlJc w:val="left"/>
      <w:pPr>
        <w:ind w:left="4003" w:hanging="721"/>
      </w:pPr>
      <w:rPr>
        <w:rFonts w:hint="default"/>
        <w:lang w:val="en-US" w:eastAsia="en-US" w:bidi="ar-SA"/>
      </w:rPr>
    </w:lvl>
    <w:lvl w:ilvl="4" w:tplc="E1D6891C">
      <w:numFmt w:val="bullet"/>
      <w:lvlText w:val="•"/>
      <w:lvlJc w:val="left"/>
      <w:pPr>
        <w:ind w:left="4964" w:hanging="721"/>
      </w:pPr>
      <w:rPr>
        <w:rFonts w:hint="default"/>
        <w:lang w:val="en-US" w:eastAsia="en-US" w:bidi="ar-SA"/>
      </w:rPr>
    </w:lvl>
    <w:lvl w:ilvl="5" w:tplc="8F263F74">
      <w:numFmt w:val="bullet"/>
      <w:lvlText w:val="•"/>
      <w:lvlJc w:val="left"/>
      <w:pPr>
        <w:ind w:left="5925" w:hanging="721"/>
      </w:pPr>
      <w:rPr>
        <w:rFonts w:hint="default"/>
        <w:lang w:val="en-US" w:eastAsia="en-US" w:bidi="ar-SA"/>
      </w:rPr>
    </w:lvl>
    <w:lvl w:ilvl="6" w:tplc="A7DC331E">
      <w:numFmt w:val="bullet"/>
      <w:lvlText w:val="•"/>
      <w:lvlJc w:val="left"/>
      <w:pPr>
        <w:ind w:left="6886" w:hanging="721"/>
      </w:pPr>
      <w:rPr>
        <w:rFonts w:hint="default"/>
        <w:lang w:val="en-US" w:eastAsia="en-US" w:bidi="ar-SA"/>
      </w:rPr>
    </w:lvl>
    <w:lvl w:ilvl="7" w:tplc="6FEC3E6E">
      <w:numFmt w:val="bullet"/>
      <w:lvlText w:val="•"/>
      <w:lvlJc w:val="left"/>
      <w:pPr>
        <w:ind w:left="7847" w:hanging="721"/>
      </w:pPr>
      <w:rPr>
        <w:rFonts w:hint="default"/>
        <w:lang w:val="en-US" w:eastAsia="en-US" w:bidi="ar-SA"/>
      </w:rPr>
    </w:lvl>
    <w:lvl w:ilvl="8" w:tplc="6C0801C6">
      <w:numFmt w:val="bullet"/>
      <w:lvlText w:val="•"/>
      <w:lvlJc w:val="left"/>
      <w:pPr>
        <w:ind w:left="8808" w:hanging="721"/>
      </w:pPr>
      <w:rPr>
        <w:rFonts w:hint="default"/>
        <w:lang w:val="en-US" w:eastAsia="en-US" w:bidi="ar-SA"/>
      </w:rPr>
    </w:lvl>
  </w:abstractNum>
  <w:abstractNum w:abstractNumId="112" w15:restartNumberingAfterBreak="0">
    <w:nsid w:val="765440ED"/>
    <w:multiLevelType w:val="hybridMultilevel"/>
    <w:tmpl w:val="0032EA42"/>
    <w:lvl w:ilvl="0" w:tplc="85C446B6">
      <w:numFmt w:val="bullet"/>
      <w:lvlText w:val=""/>
      <w:lvlJc w:val="left"/>
      <w:pPr>
        <w:ind w:left="726" w:hanging="360"/>
      </w:pPr>
      <w:rPr>
        <w:rFonts w:ascii="Symbol" w:eastAsia="Symbol" w:hAnsi="Symbol" w:cs="Symbol" w:hint="default"/>
        <w:w w:val="100"/>
        <w:sz w:val="22"/>
        <w:szCs w:val="22"/>
        <w:lang w:val="en-US" w:eastAsia="en-US" w:bidi="ar-SA"/>
      </w:rPr>
    </w:lvl>
    <w:lvl w:ilvl="1" w:tplc="227430D0">
      <w:numFmt w:val="bullet"/>
      <w:lvlText w:val="•"/>
      <w:lvlJc w:val="left"/>
      <w:pPr>
        <w:ind w:left="1625" w:hanging="360"/>
      </w:pPr>
      <w:rPr>
        <w:rFonts w:hint="default"/>
        <w:lang w:val="en-US" w:eastAsia="en-US" w:bidi="ar-SA"/>
      </w:rPr>
    </w:lvl>
    <w:lvl w:ilvl="2" w:tplc="EDBCED4E">
      <w:numFmt w:val="bullet"/>
      <w:lvlText w:val="•"/>
      <w:lvlJc w:val="left"/>
      <w:pPr>
        <w:ind w:left="2530" w:hanging="360"/>
      </w:pPr>
      <w:rPr>
        <w:rFonts w:hint="default"/>
        <w:lang w:val="en-US" w:eastAsia="en-US" w:bidi="ar-SA"/>
      </w:rPr>
    </w:lvl>
    <w:lvl w:ilvl="3" w:tplc="5984B8B4">
      <w:numFmt w:val="bullet"/>
      <w:lvlText w:val="•"/>
      <w:lvlJc w:val="left"/>
      <w:pPr>
        <w:ind w:left="3436" w:hanging="360"/>
      </w:pPr>
      <w:rPr>
        <w:rFonts w:hint="default"/>
        <w:lang w:val="en-US" w:eastAsia="en-US" w:bidi="ar-SA"/>
      </w:rPr>
    </w:lvl>
    <w:lvl w:ilvl="4" w:tplc="48BCD4D0">
      <w:numFmt w:val="bullet"/>
      <w:lvlText w:val="•"/>
      <w:lvlJc w:val="left"/>
      <w:pPr>
        <w:ind w:left="4341" w:hanging="360"/>
      </w:pPr>
      <w:rPr>
        <w:rFonts w:hint="default"/>
        <w:lang w:val="en-US" w:eastAsia="en-US" w:bidi="ar-SA"/>
      </w:rPr>
    </w:lvl>
    <w:lvl w:ilvl="5" w:tplc="DACC6380">
      <w:numFmt w:val="bullet"/>
      <w:lvlText w:val="•"/>
      <w:lvlJc w:val="left"/>
      <w:pPr>
        <w:ind w:left="5247" w:hanging="360"/>
      </w:pPr>
      <w:rPr>
        <w:rFonts w:hint="default"/>
        <w:lang w:val="en-US" w:eastAsia="en-US" w:bidi="ar-SA"/>
      </w:rPr>
    </w:lvl>
    <w:lvl w:ilvl="6" w:tplc="839C6554">
      <w:numFmt w:val="bullet"/>
      <w:lvlText w:val="•"/>
      <w:lvlJc w:val="left"/>
      <w:pPr>
        <w:ind w:left="6152" w:hanging="360"/>
      </w:pPr>
      <w:rPr>
        <w:rFonts w:hint="default"/>
        <w:lang w:val="en-US" w:eastAsia="en-US" w:bidi="ar-SA"/>
      </w:rPr>
    </w:lvl>
    <w:lvl w:ilvl="7" w:tplc="E0A81FBE">
      <w:numFmt w:val="bullet"/>
      <w:lvlText w:val="•"/>
      <w:lvlJc w:val="left"/>
      <w:pPr>
        <w:ind w:left="7057" w:hanging="360"/>
      </w:pPr>
      <w:rPr>
        <w:rFonts w:hint="default"/>
        <w:lang w:val="en-US" w:eastAsia="en-US" w:bidi="ar-SA"/>
      </w:rPr>
    </w:lvl>
    <w:lvl w:ilvl="8" w:tplc="1F266684">
      <w:numFmt w:val="bullet"/>
      <w:lvlText w:val="•"/>
      <w:lvlJc w:val="left"/>
      <w:pPr>
        <w:ind w:left="7963" w:hanging="360"/>
      </w:pPr>
      <w:rPr>
        <w:rFonts w:hint="default"/>
        <w:lang w:val="en-US" w:eastAsia="en-US" w:bidi="ar-SA"/>
      </w:rPr>
    </w:lvl>
  </w:abstractNum>
  <w:abstractNum w:abstractNumId="113" w15:restartNumberingAfterBreak="0">
    <w:nsid w:val="76DE6CD1"/>
    <w:multiLevelType w:val="hybridMultilevel"/>
    <w:tmpl w:val="C22A78A8"/>
    <w:lvl w:ilvl="0" w:tplc="60AE8E3C">
      <w:numFmt w:val="bullet"/>
      <w:lvlText w:val=""/>
      <w:lvlJc w:val="left"/>
      <w:pPr>
        <w:ind w:left="365" w:hanging="253"/>
      </w:pPr>
      <w:rPr>
        <w:rFonts w:ascii="Symbol" w:eastAsia="Symbol" w:hAnsi="Symbol" w:cs="Symbol" w:hint="default"/>
        <w:w w:val="97"/>
        <w:sz w:val="20"/>
        <w:szCs w:val="20"/>
        <w:lang w:val="en-US" w:eastAsia="en-US" w:bidi="ar-SA"/>
      </w:rPr>
    </w:lvl>
    <w:lvl w:ilvl="1" w:tplc="151C43D6">
      <w:numFmt w:val="bullet"/>
      <w:lvlText w:val=""/>
      <w:lvlJc w:val="left"/>
      <w:pPr>
        <w:ind w:left="1913" w:hanging="360"/>
      </w:pPr>
      <w:rPr>
        <w:rFonts w:ascii="Wingdings" w:eastAsia="Wingdings" w:hAnsi="Wingdings" w:cs="Wingdings" w:hint="default"/>
        <w:w w:val="98"/>
        <w:sz w:val="20"/>
        <w:szCs w:val="20"/>
        <w:lang w:val="en-US" w:eastAsia="en-US" w:bidi="ar-SA"/>
      </w:rPr>
    </w:lvl>
    <w:lvl w:ilvl="2" w:tplc="EC96F6E8">
      <w:numFmt w:val="bullet"/>
      <w:lvlText w:val="•"/>
      <w:lvlJc w:val="left"/>
      <w:pPr>
        <w:ind w:left="2871" w:hanging="360"/>
      </w:pPr>
      <w:rPr>
        <w:rFonts w:hint="default"/>
        <w:lang w:val="en-US" w:eastAsia="en-US" w:bidi="ar-SA"/>
      </w:rPr>
    </w:lvl>
    <w:lvl w:ilvl="3" w:tplc="DE668AFA">
      <w:numFmt w:val="bullet"/>
      <w:lvlText w:val="•"/>
      <w:lvlJc w:val="left"/>
      <w:pPr>
        <w:ind w:left="3822" w:hanging="360"/>
      </w:pPr>
      <w:rPr>
        <w:rFonts w:hint="default"/>
        <w:lang w:val="en-US" w:eastAsia="en-US" w:bidi="ar-SA"/>
      </w:rPr>
    </w:lvl>
    <w:lvl w:ilvl="4" w:tplc="100C1F44">
      <w:numFmt w:val="bullet"/>
      <w:lvlText w:val="•"/>
      <w:lvlJc w:val="left"/>
      <w:pPr>
        <w:ind w:left="4774" w:hanging="360"/>
      </w:pPr>
      <w:rPr>
        <w:rFonts w:hint="default"/>
        <w:lang w:val="en-US" w:eastAsia="en-US" w:bidi="ar-SA"/>
      </w:rPr>
    </w:lvl>
    <w:lvl w:ilvl="5" w:tplc="BC127350">
      <w:numFmt w:val="bullet"/>
      <w:lvlText w:val="•"/>
      <w:lvlJc w:val="left"/>
      <w:pPr>
        <w:ind w:left="5725" w:hanging="360"/>
      </w:pPr>
      <w:rPr>
        <w:rFonts w:hint="default"/>
        <w:lang w:val="en-US" w:eastAsia="en-US" w:bidi="ar-SA"/>
      </w:rPr>
    </w:lvl>
    <w:lvl w:ilvl="6" w:tplc="39864324">
      <w:numFmt w:val="bullet"/>
      <w:lvlText w:val="•"/>
      <w:lvlJc w:val="left"/>
      <w:pPr>
        <w:ind w:left="6677" w:hanging="360"/>
      </w:pPr>
      <w:rPr>
        <w:rFonts w:hint="default"/>
        <w:lang w:val="en-US" w:eastAsia="en-US" w:bidi="ar-SA"/>
      </w:rPr>
    </w:lvl>
    <w:lvl w:ilvl="7" w:tplc="40DA55F4">
      <w:numFmt w:val="bullet"/>
      <w:lvlText w:val="•"/>
      <w:lvlJc w:val="left"/>
      <w:pPr>
        <w:ind w:left="7628" w:hanging="360"/>
      </w:pPr>
      <w:rPr>
        <w:rFonts w:hint="default"/>
        <w:lang w:val="en-US" w:eastAsia="en-US" w:bidi="ar-SA"/>
      </w:rPr>
    </w:lvl>
    <w:lvl w:ilvl="8" w:tplc="00620EC6">
      <w:numFmt w:val="bullet"/>
      <w:lvlText w:val="•"/>
      <w:lvlJc w:val="left"/>
      <w:pPr>
        <w:ind w:left="8580" w:hanging="360"/>
      </w:pPr>
      <w:rPr>
        <w:rFonts w:hint="default"/>
        <w:lang w:val="en-US" w:eastAsia="en-US" w:bidi="ar-SA"/>
      </w:rPr>
    </w:lvl>
  </w:abstractNum>
  <w:abstractNum w:abstractNumId="114" w15:restartNumberingAfterBreak="0">
    <w:nsid w:val="76FA34F9"/>
    <w:multiLevelType w:val="hybridMultilevel"/>
    <w:tmpl w:val="05FE1C58"/>
    <w:lvl w:ilvl="0" w:tplc="C4740F18">
      <w:numFmt w:val="bullet"/>
      <w:lvlText w:val=""/>
      <w:lvlJc w:val="left"/>
      <w:pPr>
        <w:ind w:left="470" w:hanging="284"/>
      </w:pPr>
      <w:rPr>
        <w:rFonts w:ascii="Symbol" w:eastAsia="Symbol" w:hAnsi="Symbol" w:cs="Symbol" w:hint="default"/>
        <w:w w:val="97"/>
        <w:sz w:val="20"/>
        <w:szCs w:val="20"/>
        <w:lang w:val="en-US" w:eastAsia="en-US" w:bidi="ar-SA"/>
      </w:rPr>
    </w:lvl>
    <w:lvl w:ilvl="1" w:tplc="6890D768">
      <w:numFmt w:val="bullet"/>
      <w:lvlText w:val="•"/>
      <w:lvlJc w:val="left"/>
      <w:pPr>
        <w:ind w:left="1480" w:hanging="284"/>
      </w:pPr>
      <w:rPr>
        <w:rFonts w:hint="default"/>
        <w:lang w:val="en-US" w:eastAsia="en-US" w:bidi="ar-SA"/>
      </w:rPr>
    </w:lvl>
    <w:lvl w:ilvl="2" w:tplc="31AE5C8C">
      <w:numFmt w:val="bullet"/>
      <w:lvlText w:val="•"/>
      <w:lvlJc w:val="left"/>
      <w:pPr>
        <w:ind w:left="2480" w:hanging="284"/>
      </w:pPr>
      <w:rPr>
        <w:rFonts w:hint="default"/>
        <w:lang w:val="en-US" w:eastAsia="en-US" w:bidi="ar-SA"/>
      </w:rPr>
    </w:lvl>
    <w:lvl w:ilvl="3" w:tplc="FB360666">
      <w:numFmt w:val="bullet"/>
      <w:lvlText w:val="•"/>
      <w:lvlJc w:val="left"/>
      <w:pPr>
        <w:ind w:left="3480" w:hanging="284"/>
      </w:pPr>
      <w:rPr>
        <w:rFonts w:hint="default"/>
        <w:lang w:val="en-US" w:eastAsia="en-US" w:bidi="ar-SA"/>
      </w:rPr>
    </w:lvl>
    <w:lvl w:ilvl="4" w:tplc="E564F3D8">
      <w:numFmt w:val="bullet"/>
      <w:lvlText w:val="•"/>
      <w:lvlJc w:val="left"/>
      <w:pPr>
        <w:ind w:left="4481" w:hanging="284"/>
      </w:pPr>
      <w:rPr>
        <w:rFonts w:hint="default"/>
        <w:lang w:val="en-US" w:eastAsia="en-US" w:bidi="ar-SA"/>
      </w:rPr>
    </w:lvl>
    <w:lvl w:ilvl="5" w:tplc="6D502E0E">
      <w:numFmt w:val="bullet"/>
      <w:lvlText w:val="•"/>
      <w:lvlJc w:val="left"/>
      <w:pPr>
        <w:ind w:left="5481" w:hanging="284"/>
      </w:pPr>
      <w:rPr>
        <w:rFonts w:hint="default"/>
        <w:lang w:val="en-US" w:eastAsia="en-US" w:bidi="ar-SA"/>
      </w:rPr>
    </w:lvl>
    <w:lvl w:ilvl="6" w:tplc="291EED18">
      <w:numFmt w:val="bullet"/>
      <w:lvlText w:val="•"/>
      <w:lvlJc w:val="left"/>
      <w:pPr>
        <w:ind w:left="6481" w:hanging="284"/>
      </w:pPr>
      <w:rPr>
        <w:rFonts w:hint="default"/>
        <w:lang w:val="en-US" w:eastAsia="en-US" w:bidi="ar-SA"/>
      </w:rPr>
    </w:lvl>
    <w:lvl w:ilvl="7" w:tplc="5C20BF10">
      <w:numFmt w:val="bullet"/>
      <w:lvlText w:val="•"/>
      <w:lvlJc w:val="left"/>
      <w:pPr>
        <w:ind w:left="7482" w:hanging="284"/>
      </w:pPr>
      <w:rPr>
        <w:rFonts w:hint="default"/>
        <w:lang w:val="en-US" w:eastAsia="en-US" w:bidi="ar-SA"/>
      </w:rPr>
    </w:lvl>
    <w:lvl w:ilvl="8" w:tplc="600629A0">
      <w:numFmt w:val="bullet"/>
      <w:lvlText w:val="•"/>
      <w:lvlJc w:val="left"/>
      <w:pPr>
        <w:ind w:left="8482" w:hanging="284"/>
      </w:pPr>
      <w:rPr>
        <w:rFonts w:hint="default"/>
        <w:lang w:val="en-US" w:eastAsia="en-US" w:bidi="ar-SA"/>
      </w:rPr>
    </w:lvl>
  </w:abstractNum>
  <w:abstractNum w:abstractNumId="115" w15:restartNumberingAfterBreak="0">
    <w:nsid w:val="777927E1"/>
    <w:multiLevelType w:val="hybridMultilevel"/>
    <w:tmpl w:val="5F84B43A"/>
    <w:lvl w:ilvl="0" w:tplc="9A285BB2">
      <w:start w:val="3"/>
      <w:numFmt w:val="decimal"/>
      <w:lvlText w:val="%1"/>
      <w:lvlJc w:val="left"/>
      <w:pPr>
        <w:ind w:left="376" w:hanging="370"/>
        <w:jc w:val="left"/>
      </w:pPr>
      <w:rPr>
        <w:rFonts w:hint="default"/>
        <w:lang w:val="en-US" w:eastAsia="en-US" w:bidi="ar-SA"/>
      </w:rPr>
    </w:lvl>
    <w:lvl w:ilvl="1" w:tplc="33780938">
      <w:start w:val="1"/>
      <w:numFmt w:val="decimal"/>
      <w:lvlText w:val="%1.%2"/>
      <w:lvlJc w:val="left"/>
      <w:pPr>
        <w:ind w:left="376" w:hanging="370"/>
        <w:jc w:val="left"/>
      </w:pPr>
      <w:rPr>
        <w:rFonts w:ascii="Arial" w:eastAsia="Arial" w:hAnsi="Arial" w:cs="Arial" w:hint="default"/>
        <w:b/>
        <w:bCs/>
        <w:w w:val="100"/>
        <w:sz w:val="22"/>
        <w:szCs w:val="22"/>
        <w:lang w:val="en-US" w:eastAsia="en-US" w:bidi="ar-SA"/>
      </w:rPr>
    </w:lvl>
    <w:lvl w:ilvl="2" w:tplc="ED509FF2">
      <w:numFmt w:val="bullet"/>
      <w:lvlText w:val=""/>
      <w:lvlJc w:val="left"/>
      <w:pPr>
        <w:ind w:left="933" w:hanging="360"/>
      </w:pPr>
      <w:rPr>
        <w:rFonts w:ascii="Wingdings" w:eastAsia="Wingdings" w:hAnsi="Wingdings" w:cs="Wingdings" w:hint="default"/>
        <w:w w:val="98"/>
        <w:sz w:val="20"/>
        <w:szCs w:val="20"/>
        <w:lang w:val="en-US" w:eastAsia="en-US" w:bidi="ar-SA"/>
      </w:rPr>
    </w:lvl>
    <w:lvl w:ilvl="3" w:tplc="7D2ECE46">
      <w:numFmt w:val="bullet"/>
      <w:lvlText w:val="•"/>
      <w:lvlJc w:val="left"/>
      <w:pPr>
        <w:ind w:left="2903" w:hanging="360"/>
      </w:pPr>
      <w:rPr>
        <w:rFonts w:hint="default"/>
        <w:lang w:val="en-US" w:eastAsia="en-US" w:bidi="ar-SA"/>
      </w:rPr>
    </w:lvl>
    <w:lvl w:ilvl="4" w:tplc="C9D68C82">
      <w:numFmt w:val="bullet"/>
      <w:lvlText w:val="•"/>
      <w:lvlJc w:val="left"/>
      <w:pPr>
        <w:ind w:left="3884" w:hanging="360"/>
      </w:pPr>
      <w:rPr>
        <w:rFonts w:hint="default"/>
        <w:lang w:val="en-US" w:eastAsia="en-US" w:bidi="ar-SA"/>
      </w:rPr>
    </w:lvl>
    <w:lvl w:ilvl="5" w:tplc="C7E061DE">
      <w:numFmt w:val="bullet"/>
      <w:lvlText w:val="•"/>
      <w:lvlJc w:val="left"/>
      <w:pPr>
        <w:ind w:left="4866" w:hanging="360"/>
      </w:pPr>
      <w:rPr>
        <w:rFonts w:hint="default"/>
        <w:lang w:val="en-US" w:eastAsia="en-US" w:bidi="ar-SA"/>
      </w:rPr>
    </w:lvl>
    <w:lvl w:ilvl="6" w:tplc="15303462">
      <w:numFmt w:val="bullet"/>
      <w:lvlText w:val="•"/>
      <w:lvlJc w:val="left"/>
      <w:pPr>
        <w:ind w:left="5847" w:hanging="360"/>
      </w:pPr>
      <w:rPr>
        <w:rFonts w:hint="default"/>
        <w:lang w:val="en-US" w:eastAsia="en-US" w:bidi="ar-SA"/>
      </w:rPr>
    </w:lvl>
    <w:lvl w:ilvl="7" w:tplc="EDF223C2">
      <w:numFmt w:val="bullet"/>
      <w:lvlText w:val="•"/>
      <w:lvlJc w:val="left"/>
      <w:pPr>
        <w:ind w:left="6829" w:hanging="360"/>
      </w:pPr>
      <w:rPr>
        <w:rFonts w:hint="default"/>
        <w:lang w:val="en-US" w:eastAsia="en-US" w:bidi="ar-SA"/>
      </w:rPr>
    </w:lvl>
    <w:lvl w:ilvl="8" w:tplc="4992C6FE">
      <w:numFmt w:val="bullet"/>
      <w:lvlText w:val="•"/>
      <w:lvlJc w:val="left"/>
      <w:pPr>
        <w:ind w:left="7810" w:hanging="360"/>
      </w:pPr>
      <w:rPr>
        <w:rFonts w:hint="default"/>
        <w:lang w:val="en-US" w:eastAsia="en-US" w:bidi="ar-SA"/>
      </w:rPr>
    </w:lvl>
  </w:abstractNum>
  <w:abstractNum w:abstractNumId="116" w15:restartNumberingAfterBreak="0">
    <w:nsid w:val="7C7F7AA1"/>
    <w:multiLevelType w:val="hybridMultilevel"/>
    <w:tmpl w:val="AE021B74"/>
    <w:lvl w:ilvl="0" w:tplc="9550A96E">
      <w:start w:val="2"/>
      <w:numFmt w:val="decimal"/>
      <w:lvlText w:val="%1"/>
      <w:lvlJc w:val="left"/>
      <w:pPr>
        <w:ind w:left="4" w:hanging="368"/>
        <w:jc w:val="left"/>
      </w:pPr>
      <w:rPr>
        <w:rFonts w:hint="default"/>
        <w:lang w:val="en-US" w:eastAsia="en-US" w:bidi="ar-SA"/>
      </w:rPr>
    </w:lvl>
    <w:lvl w:ilvl="1" w:tplc="93BE8CAA">
      <w:start w:val="2"/>
      <w:numFmt w:val="decimal"/>
      <w:lvlText w:val="%1.%2"/>
      <w:lvlJc w:val="left"/>
      <w:pPr>
        <w:ind w:left="4" w:hanging="368"/>
        <w:jc w:val="left"/>
      </w:pPr>
      <w:rPr>
        <w:rFonts w:ascii="Arial" w:eastAsia="Arial" w:hAnsi="Arial" w:cs="Arial" w:hint="default"/>
        <w:b/>
        <w:bCs/>
        <w:w w:val="100"/>
        <w:sz w:val="22"/>
        <w:szCs w:val="22"/>
        <w:lang w:val="en-US" w:eastAsia="en-US" w:bidi="ar-SA"/>
      </w:rPr>
    </w:lvl>
    <w:lvl w:ilvl="2" w:tplc="BEA41810">
      <w:numFmt w:val="bullet"/>
      <w:lvlText w:val=""/>
      <w:lvlJc w:val="left"/>
      <w:pPr>
        <w:ind w:left="930" w:hanging="360"/>
      </w:pPr>
      <w:rPr>
        <w:rFonts w:ascii="Wingdings" w:eastAsia="Wingdings" w:hAnsi="Wingdings" w:cs="Wingdings" w:hint="default"/>
        <w:w w:val="98"/>
        <w:sz w:val="20"/>
        <w:szCs w:val="20"/>
        <w:lang w:val="en-US" w:eastAsia="en-US" w:bidi="ar-SA"/>
      </w:rPr>
    </w:lvl>
    <w:lvl w:ilvl="3" w:tplc="850219C8">
      <w:numFmt w:val="bullet"/>
      <w:lvlText w:val="•"/>
      <w:lvlJc w:val="left"/>
      <w:pPr>
        <w:ind w:left="2775" w:hanging="360"/>
      </w:pPr>
      <w:rPr>
        <w:rFonts w:hint="default"/>
        <w:lang w:val="en-US" w:eastAsia="en-US" w:bidi="ar-SA"/>
      </w:rPr>
    </w:lvl>
    <w:lvl w:ilvl="4" w:tplc="57ACEC2E">
      <w:numFmt w:val="bullet"/>
      <w:lvlText w:val="•"/>
      <w:lvlJc w:val="left"/>
      <w:pPr>
        <w:ind w:left="3693" w:hanging="360"/>
      </w:pPr>
      <w:rPr>
        <w:rFonts w:hint="default"/>
        <w:lang w:val="en-US" w:eastAsia="en-US" w:bidi="ar-SA"/>
      </w:rPr>
    </w:lvl>
    <w:lvl w:ilvl="5" w:tplc="38741D6E">
      <w:numFmt w:val="bullet"/>
      <w:lvlText w:val="•"/>
      <w:lvlJc w:val="left"/>
      <w:pPr>
        <w:ind w:left="4611" w:hanging="360"/>
      </w:pPr>
      <w:rPr>
        <w:rFonts w:hint="default"/>
        <w:lang w:val="en-US" w:eastAsia="en-US" w:bidi="ar-SA"/>
      </w:rPr>
    </w:lvl>
    <w:lvl w:ilvl="6" w:tplc="8662CE1E">
      <w:numFmt w:val="bullet"/>
      <w:lvlText w:val="•"/>
      <w:lvlJc w:val="left"/>
      <w:pPr>
        <w:ind w:left="5528" w:hanging="360"/>
      </w:pPr>
      <w:rPr>
        <w:rFonts w:hint="default"/>
        <w:lang w:val="en-US" w:eastAsia="en-US" w:bidi="ar-SA"/>
      </w:rPr>
    </w:lvl>
    <w:lvl w:ilvl="7" w:tplc="05F84A7A">
      <w:numFmt w:val="bullet"/>
      <w:lvlText w:val="•"/>
      <w:lvlJc w:val="left"/>
      <w:pPr>
        <w:ind w:left="6446" w:hanging="360"/>
      </w:pPr>
      <w:rPr>
        <w:rFonts w:hint="default"/>
        <w:lang w:val="en-US" w:eastAsia="en-US" w:bidi="ar-SA"/>
      </w:rPr>
    </w:lvl>
    <w:lvl w:ilvl="8" w:tplc="C08687D6">
      <w:numFmt w:val="bullet"/>
      <w:lvlText w:val="•"/>
      <w:lvlJc w:val="left"/>
      <w:pPr>
        <w:ind w:left="7364" w:hanging="360"/>
      </w:pPr>
      <w:rPr>
        <w:rFonts w:hint="default"/>
        <w:lang w:val="en-US" w:eastAsia="en-US" w:bidi="ar-SA"/>
      </w:rPr>
    </w:lvl>
  </w:abstractNum>
  <w:abstractNum w:abstractNumId="117" w15:restartNumberingAfterBreak="0">
    <w:nsid w:val="7D9D5520"/>
    <w:multiLevelType w:val="hybridMultilevel"/>
    <w:tmpl w:val="CA9413C6"/>
    <w:lvl w:ilvl="0" w:tplc="0974234E">
      <w:numFmt w:val="bullet"/>
      <w:lvlText w:val=""/>
      <w:lvlJc w:val="left"/>
      <w:pPr>
        <w:ind w:left="473" w:hanging="284"/>
      </w:pPr>
      <w:rPr>
        <w:rFonts w:ascii="Symbol" w:eastAsia="Symbol" w:hAnsi="Symbol" w:cs="Symbol" w:hint="default"/>
        <w:w w:val="97"/>
        <w:sz w:val="20"/>
        <w:szCs w:val="20"/>
        <w:lang w:val="en-US" w:eastAsia="en-US" w:bidi="ar-SA"/>
      </w:rPr>
    </w:lvl>
    <w:lvl w:ilvl="1" w:tplc="E89077D0">
      <w:numFmt w:val="bullet"/>
      <w:lvlText w:val="•"/>
      <w:lvlJc w:val="left"/>
      <w:pPr>
        <w:ind w:left="1480" w:hanging="284"/>
      </w:pPr>
      <w:rPr>
        <w:rFonts w:hint="default"/>
        <w:lang w:val="en-US" w:eastAsia="en-US" w:bidi="ar-SA"/>
      </w:rPr>
    </w:lvl>
    <w:lvl w:ilvl="2" w:tplc="08E6B142">
      <w:numFmt w:val="bullet"/>
      <w:lvlText w:val="•"/>
      <w:lvlJc w:val="left"/>
      <w:pPr>
        <w:ind w:left="2480" w:hanging="284"/>
      </w:pPr>
      <w:rPr>
        <w:rFonts w:hint="default"/>
        <w:lang w:val="en-US" w:eastAsia="en-US" w:bidi="ar-SA"/>
      </w:rPr>
    </w:lvl>
    <w:lvl w:ilvl="3" w:tplc="B7D6345A">
      <w:numFmt w:val="bullet"/>
      <w:lvlText w:val="•"/>
      <w:lvlJc w:val="left"/>
      <w:pPr>
        <w:ind w:left="3480" w:hanging="284"/>
      </w:pPr>
      <w:rPr>
        <w:rFonts w:hint="default"/>
        <w:lang w:val="en-US" w:eastAsia="en-US" w:bidi="ar-SA"/>
      </w:rPr>
    </w:lvl>
    <w:lvl w:ilvl="4" w:tplc="F286C97C">
      <w:numFmt w:val="bullet"/>
      <w:lvlText w:val="•"/>
      <w:lvlJc w:val="left"/>
      <w:pPr>
        <w:ind w:left="4481" w:hanging="284"/>
      </w:pPr>
      <w:rPr>
        <w:rFonts w:hint="default"/>
        <w:lang w:val="en-US" w:eastAsia="en-US" w:bidi="ar-SA"/>
      </w:rPr>
    </w:lvl>
    <w:lvl w:ilvl="5" w:tplc="11DEDAC6">
      <w:numFmt w:val="bullet"/>
      <w:lvlText w:val="•"/>
      <w:lvlJc w:val="left"/>
      <w:pPr>
        <w:ind w:left="5481" w:hanging="284"/>
      </w:pPr>
      <w:rPr>
        <w:rFonts w:hint="default"/>
        <w:lang w:val="en-US" w:eastAsia="en-US" w:bidi="ar-SA"/>
      </w:rPr>
    </w:lvl>
    <w:lvl w:ilvl="6" w:tplc="7ED8C2DE">
      <w:numFmt w:val="bullet"/>
      <w:lvlText w:val="•"/>
      <w:lvlJc w:val="left"/>
      <w:pPr>
        <w:ind w:left="6481" w:hanging="284"/>
      </w:pPr>
      <w:rPr>
        <w:rFonts w:hint="default"/>
        <w:lang w:val="en-US" w:eastAsia="en-US" w:bidi="ar-SA"/>
      </w:rPr>
    </w:lvl>
    <w:lvl w:ilvl="7" w:tplc="517EBD92">
      <w:numFmt w:val="bullet"/>
      <w:lvlText w:val="•"/>
      <w:lvlJc w:val="left"/>
      <w:pPr>
        <w:ind w:left="7482" w:hanging="284"/>
      </w:pPr>
      <w:rPr>
        <w:rFonts w:hint="default"/>
        <w:lang w:val="en-US" w:eastAsia="en-US" w:bidi="ar-SA"/>
      </w:rPr>
    </w:lvl>
    <w:lvl w:ilvl="8" w:tplc="06E019D0">
      <w:numFmt w:val="bullet"/>
      <w:lvlText w:val="•"/>
      <w:lvlJc w:val="left"/>
      <w:pPr>
        <w:ind w:left="8482" w:hanging="284"/>
      </w:pPr>
      <w:rPr>
        <w:rFonts w:hint="default"/>
        <w:lang w:val="en-US" w:eastAsia="en-US" w:bidi="ar-SA"/>
      </w:rPr>
    </w:lvl>
  </w:abstractNum>
  <w:abstractNum w:abstractNumId="118" w15:restartNumberingAfterBreak="0">
    <w:nsid w:val="7FD5694E"/>
    <w:multiLevelType w:val="hybridMultilevel"/>
    <w:tmpl w:val="5D7CFA58"/>
    <w:lvl w:ilvl="0" w:tplc="BE5E9CD0">
      <w:numFmt w:val="bullet"/>
      <w:lvlText w:val=""/>
      <w:lvlJc w:val="left"/>
      <w:pPr>
        <w:ind w:left="395" w:hanging="284"/>
      </w:pPr>
      <w:rPr>
        <w:rFonts w:ascii="Symbol" w:eastAsia="Symbol" w:hAnsi="Symbol" w:cs="Symbol" w:hint="default"/>
        <w:w w:val="97"/>
        <w:sz w:val="20"/>
        <w:szCs w:val="20"/>
        <w:lang w:val="en-US" w:eastAsia="en-US" w:bidi="ar-SA"/>
      </w:rPr>
    </w:lvl>
    <w:lvl w:ilvl="1" w:tplc="7368ED00">
      <w:numFmt w:val="bullet"/>
      <w:lvlText w:val="•"/>
      <w:lvlJc w:val="left"/>
      <w:pPr>
        <w:ind w:left="1283" w:hanging="284"/>
      </w:pPr>
      <w:rPr>
        <w:rFonts w:hint="default"/>
        <w:lang w:val="en-US" w:eastAsia="en-US" w:bidi="ar-SA"/>
      </w:rPr>
    </w:lvl>
    <w:lvl w:ilvl="2" w:tplc="B4A251F0">
      <w:numFmt w:val="bullet"/>
      <w:lvlText w:val="•"/>
      <w:lvlJc w:val="left"/>
      <w:pPr>
        <w:ind w:left="2166" w:hanging="284"/>
      </w:pPr>
      <w:rPr>
        <w:rFonts w:hint="default"/>
        <w:lang w:val="en-US" w:eastAsia="en-US" w:bidi="ar-SA"/>
      </w:rPr>
    </w:lvl>
    <w:lvl w:ilvl="3" w:tplc="F3662720">
      <w:numFmt w:val="bullet"/>
      <w:lvlText w:val="•"/>
      <w:lvlJc w:val="left"/>
      <w:pPr>
        <w:ind w:left="3050" w:hanging="284"/>
      </w:pPr>
      <w:rPr>
        <w:rFonts w:hint="default"/>
        <w:lang w:val="en-US" w:eastAsia="en-US" w:bidi="ar-SA"/>
      </w:rPr>
    </w:lvl>
    <w:lvl w:ilvl="4" w:tplc="47E0C810">
      <w:numFmt w:val="bullet"/>
      <w:lvlText w:val="•"/>
      <w:lvlJc w:val="left"/>
      <w:pPr>
        <w:ind w:left="3933" w:hanging="284"/>
      </w:pPr>
      <w:rPr>
        <w:rFonts w:hint="default"/>
        <w:lang w:val="en-US" w:eastAsia="en-US" w:bidi="ar-SA"/>
      </w:rPr>
    </w:lvl>
    <w:lvl w:ilvl="5" w:tplc="8318D62E">
      <w:numFmt w:val="bullet"/>
      <w:lvlText w:val="•"/>
      <w:lvlJc w:val="left"/>
      <w:pPr>
        <w:ind w:left="4817" w:hanging="284"/>
      </w:pPr>
      <w:rPr>
        <w:rFonts w:hint="default"/>
        <w:lang w:val="en-US" w:eastAsia="en-US" w:bidi="ar-SA"/>
      </w:rPr>
    </w:lvl>
    <w:lvl w:ilvl="6" w:tplc="228CA316">
      <w:numFmt w:val="bullet"/>
      <w:lvlText w:val="•"/>
      <w:lvlJc w:val="left"/>
      <w:pPr>
        <w:ind w:left="5700" w:hanging="284"/>
      </w:pPr>
      <w:rPr>
        <w:rFonts w:hint="default"/>
        <w:lang w:val="en-US" w:eastAsia="en-US" w:bidi="ar-SA"/>
      </w:rPr>
    </w:lvl>
    <w:lvl w:ilvl="7" w:tplc="FC5616A0">
      <w:numFmt w:val="bullet"/>
      <w:lvlText w:val="•"/>
      <w:lvlJc w:val="left"/>
      <w:pPr>
        <w:ind w:left="6583" w:hanging="284"/>
      </w:pPr>
      <w:rPr>
        <w:rFonts w:hint="default"/>
        <w:lang w:val="en-US" w:eastAsia="en-US" w:bidi="ar-SA"/>
      </w:rPr>
    </w:lvl>
    <w:lvl w:ilvl="8" w:tplc="4512532C">
      <w:numFmt w:val="bullet"/>
      <w:lvlText w:val="•"/>
      <w:lvlJc w:val="left"/>
      <w:pPr>
        <w:ind w:left="7467" w:hanging="284"/>
      </w:pPr>
      <w:rPr>
        <w:rFonts w:hint="default"/>
        <w:lang w:val="en-US" w:eastAsia="en-US" w:bidi="ar-SA"/>
      </w:rPr>
    </w:lvl>
  </w:abstractNum>
  <w:num w:numId="1">
    <w:abstractNumId w:val="48"/>
  </w:num>
  <w:num w:numId="2">
    <w:abstractNumId w:val="86"/>
  </w:num>
  <w:num w:numId="3">
    <w:abstractNumId w:val="16"/>
  </w:num>
  <w:num w:numId="4">
    <w:abstractNumId w:val="101"/>
  </w:num>
  <w:num w:numId="5">
    <w:abstractNumId w:val="65"/>
  </w:num>
  <w:num w:numId="6">
    <w:abstractNumId w:val="112"/>
  </w:num>
  <w:num w:numId="7">
    <w:abstractNumId w:val="67"/>
  </w:num>
  <w:num w:numId="8">
    <w:abstractNumId w:val="108"/>
  </w:num>
  <w:num w:numId="9">
    <w:abstractNumId w:val="51"/>
  </w:num>
  <w:num w:numId="10">
    <w:abstractNumId w:val="99"/>
  </w:num>
  <w:num w:numId="11">
    <w:abstractNumId w:val="68"/>
  </w:num>
  <w:num w:numId="12">
    <w:abstractNumId w:val="15"/>
  </w:num>
  <w:num w:numId="13">
    <w:abstractNumId w:val="87"/>
  </w:num>
  <w:num w:numId="14">
    <w:abstractNumId w:val="115"/>
  </w:num>
  <w:num w:numId="15">
    <w:abstractNumId w:val="97"/>
  </w:num>
  <w:num w:numId="16">
    <w:abstractNumId w:val="57"/>
  </w:num>
  <w:num w:numId="17">
    <w:abstractNumId w:val="49"/>
  </w:num>
  <w:num w:numId="18">
    <w:abstractNumId w:val="116"/>
  </w:num>
  <w:num w:numId="19">
    <w:abstractNumId w:val="71"/>
  </w:num>
  <w:num w:numId="20">
    <w:abstractNumId w:val="75"/>
  </w:num>
  <w:num w:numId="21">
    <w:abstractNumId w:val="62"/>
  </w:num>
  <w:num w:numId="22">
    <w:abstractNumId w:val="10"/>
  </w:num>
  <w:num w:numId="23">
    <w:abstractNumId w:val="81"/>
  </w:num>
  <w:num w:numId="24">
    <w:abstractNumId w:val="2"/>
  </w:num>
  <w:num w:numId="25">
    <w:abstractNumId w:val="111"/>
  </w:num>
  <w:num w:numId="26">
    <w:abstractNumId w:val="77"/>
  </w:num>
  <w:num w:numId="27">
    <w:abstractNumId w:val="13"/>
  </w:num>
  <w:num w:numId="28">
    <w:abstractNumId w:val="18"/>
  </w:num>
  <w:num w:numId="29">
    <w:abstractNumId w:val="109"/>
  </w:num>
  <w:num w:numId="30">
    <w:abstractNumId w:val="36"/>
  </w:num>
  <w:num w:numId="31">
    <w:abstractNumId w:val="114"/>
  </w:num>
  <w:num w:numId="32">
    <w:abstractNumId w:val="34"/>
  </w:num>
  <w:num w:numId="33">
    <w:abstractNumId w:val="70"/>
  </w:num>
  <w:num w:numId="34">
    <w:abstractNumId w:val="84"/>
  </w:num>
  <w:num w:numId="35">
    <w:abstractNumId w:val="107"/>
  </w:num>
  <w:num w:numId="36">
    <w:abstractNumId w:val="102"/>
  </w:num>
  <w:num w:numId="37">
    <w:abstractNumId w:val="58"/>
  </w:num>
  <w:num w:numId="38">
    <w:abstractNumId w:val="113"/>
  </w:num>
  <w:num w:numId="39">
    <w:abstractNumId w:val="29"/>
  </w:num>
  <w:num w:numId="40">
    <w:abstractNumId w:val="45"/>
  </w:num>
  <w:num w:numId="41">
    <w:abstractNumId w:val="31"/>
  </w:num>
  <w:num w:numId="42">
    <w:abstractNumId w:val="96"/>
  </w:num>
  <w:num w:numId="43">
    <w:abstractNumId w:val="117"/>
  </w:num>
  <w:num w:numId="44">
    <w:abstractNumId w:val="78"/>
  </w:num>
  <w:num w:numId="45">
    <w:abstractNumId w:val="24"/>
  </w:num>
  <w:num w:numId="46">
    <w:abstractNumId w:val="50"/>
  </w:num>
  <w:num w:numId="47">
    <w:abstractNumId w:val="59"/>
  </w:num>
  <w:num w:numId="48">
    <w:abstractNumId w:val="73"/>
  </w:num>
  <w:num w:numId="49">
    <w:abstractNumId w:val="69"/>
  </w:num>
  <w:num w:numId="50">
    <w:abstractNumId w:val="94"/>
  </w:num>
  <w:num w:numId="51">
    <w:abstractNumId w:val="41"/>
  </w:num>
  <w:num w:numId="52">
    <w:abstractNumId w:val="1"/>
  </w:num>
  <w:num w:numId="53">
    <w:abstractNumId w:val="110"/>
  </w:num>
  <w:num w:numId="54">
    <w:abstractNumId w:val="5"/>
  </w:num>
  <w:num w:numId="55">
    <w:abstractNumId w:val="83"/>
  </w:num>
  <w:num w:numId="56">
    <w:abstractNumId w:val="89"/>
  </w:num>
  <w:num w:numId="57">
    <w:abstractNumId w:val="8"/>
  </w:num>
  <w:num w:numId="58">
    <w:abstractNumId w:val="38"/>
  </w:num>
  <w:num w:numId="59">
    <w:abstractNumId w:val="64"/>
  </w:num>
  <w:num w:numId="60">
    <w:abstractNumId w:val="26"/>
  </w:num>
  <w:num w:numId="61">
    <w:abstractNumId w:val="23"/>
  </w:num>
  <w:num w:numId="62">
    <w:abstractNumId w:val="4"/>
  </w:num>
  <w:num w:numId="63">
    <w:abstractNumId w:val="74"/>
  </w:num>
  <w:num w:numId="64">
    <w:abstractNumId w:val="80"/>
  </w:num>
  <w:num w:numId="65">
    <w:abstractNumId w:val="95"/>
  </w:num>
  <w:num w:numId="66">
    <w:abstractNumId w:val="30"/>
  </w:num>
  <w:num w:numId="67">
    <w:abstractNumId w:val="54"/>
  </w:num>
  <w:num w:numId="68">
    <w:abstractNumId w:val="12"/>
  </w:num>
  <w:num w:numId="69">
    <w:abstractNumId w:val="66"/>
  </w:num>
  <w:num w:numId="70">
    <w:abstractNumId w:val="37"/>
  </w:num>
  <w:num w:numId="71">
    <w:abstractNumId w:val="35"/>
  </w:num>
  <w:num w:numId="72">
    <w:abstractNumId w:val="106"/>
  </w:num>
  <w:num w:numId="73">
    <w:abstractNumId w:val="21"/>
  </w:num>
  <w:num w:numId="74">
    <w:abstractNumId w:val="19"/>
  </w:num>
  <w:num w:numId="75">
    <w:abstractNumId w:val="0"/>
  </w:num>
  <w:num w:numId="76">
    <w:abstractNumId w:val="32"/>
  </w:num>
  <w:num w:numId="77">
    <w:abstractNumId w:val="103"/>
  </w:num>
  <w:num w:numId="78">
    <w:abstractNumId w:val="105"/>
  </w:num>
  <w:num w:numId="79">
    <w:abstractNumId w:val="42"/>
  </w:num>
  <w:num w:numId="80">
    <w:abstractNumId w:val="79"/>
  </w:num>
  <w:num w:numId="81">
    <w:abstractNumId w:val="92"/>
  </w:num>
  <w:num w:numId="82">
    <w:abstractNumId w:val="91"/>
  </w:num>
  <w:num w:numId="83">
    <w:abstractNumId w:val="85"/>
  </w:num>
  <w:num w:numId="84">
    <w:abstractNumId w:val="100"/>
  </w:num>
  <w:num w:numId="85">
    <w:abstractNumId w:val="20"/>
  </w:num>
  <w:num w:numId="86">
    <w:abstractNumId w:val="11"/>
  </w:num>
  <w:num w:numId="87">
    <w:abstractNumId w:val="3"/>
  </w:num>
  <w:num w:numId="88">
    <w:abstractNumId w:val="9"/>
  </w:num>
  <w:num w:numId="89">
    <w:abstractNumId w:val="52"/>
  </w:num>
  <w:num w:numId="90">
    <w:abstractNumId w:val="25"/>
  </w:num>
  <w:num w:numId="91">
    <w:abstractNumId w:val="33"/>
  </w:num>
  <w:num w:numId="92">
    <w:abstractNumId w:val="53"/>
  </w:num>
  <w:num w:numId="93">
    <w:abstractNumId w:val="6"/>
  </w:num>
  <w:num w:numId="94">
    <w:abstractNumId w:val="60"/>
  </w:num>
  <w:num w:numId="95">
    <w:abstractNumId w:val="118"/>
  </w:num>
  <w:num w:numId="96">
    <w:abstractNumId w:val="47"/>
  </w:num>
  <w:num w:numId="97">
    <w:abstractNumId w:val="72"/>
  </w:num>
  <w:num w:numId="98">
    <w:abstractNumId w:val="14"/>
  </w:num>
  <w:num w:numId="99">
    <w:abstractNumId w:val="40"/>
  </w:num>
  <w:num w:numId="100">
    <w:abstractNumId w:val="90"/>
  </w:num>
  <w:num w:numId="101">
    <w:abstractNumId w:val="55"/>
  </w:num>
  <w:num w:numId="102">
    <w:abstractNumId w:val="93"/>
  </w:num>
  <w:num w:numId="103">
    <w:abstractNumId w:val="63"/>
  </w:num>
  <w:num w:numId="104">
    <w:abstractNumId w:val="39"/>
  </w:num>
  <w:num w:numId="105">
    <w:abstractNumId w:val="88"/>
  </w:num>
  <w:num w:numId="106">
    <w:abstractNumId w:val="98"/>
  </w:num>
  <w:num w:numId="107">
    <w:abstractNumId w:val="28"/>
  </w:num>
  <w:num w:numId="108">
    <w:abstractNumId w:val="76"/>
  </w:num>
  <w:num w:numId="109">
    <w:abstractNumId w:val="46"/>
  </w:num>
  <w:num w:numId="110">
    <w:abstractNumId w:val="104"/>
  </w:num>
  <w:num w:numId="111">
    <w:abstractNumId w:val="56"/>
  </w:num>
  <w:num w:numId="112">
    <w:abstractNumId w:val="61"/>
  </w:num>
  <w:num w:numId="113">
    <w:abstractNumId w:val="82"/>
  </w:num>
  <w:num w:numId="114">
    <w:abstractNumId w:val="43"/>
  </w:num>
  <w:num w:numId="115">
    <w:abstractNumId w:val="27"/>
  </w:num>
  <w:num w:numId="116">
    <w:abstractNumId w:val="7"/>
  </w:num>
  <w:num w:numId="117">
    <w:abstractNumId w:val="22"/>
  </w:num>
  <w:num w:numId="118">
    <w:abstractNumId w:val="17"/>
  </w:num>
  <w:num w:numId="119">
    <w:abstractNumId w:val="44"/>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15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35"/>
    <w:rsid w:val="00BE0FC8"/>
    <w:rsid w:val="00E012EB"/>
    <w:rsid w:val="00EE2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8"/>
    <o:shapelayout v:ext="edit">
      <o:idmap v:ext="edit" data="1"/>
    </o:shapelayout>
  </w:shapeDefaults>
  <w:decimalSymbol w:val="."/>
  <w:listSeparator w:val=","/>
  <w14:docId w14:val="6A37F306"/>
  <w15:docId w15:val="{D9B6803A-42A8-4F27-86B0-D23B39EF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1"/>
      <w:ind w:left="399"/>
      <w:outlineLvl w:val="0"/>
    </w:pPr>
    <w:rPr>
      <w:rFonts w:ascii="Verdana" w:eastAsia="Verdana" w:hAnsi="Verdana" w:cs="Verdana"/>
      <w:b/>
      <w:bCs/>
      <w:sz w:val="36"/>
      <w:szCs w:val="36"/>
    </w:rPr>
  </w:style>
  <w:style w:type="paragraph" w:styleId="Heading2">
    <w:name w:val="heading 2"/>
    <w:basedOn w:val="Normal"/>
    <w:uiPriority w:val="9"/>
    <w:unhideWhenUsed/>
    <w:qFormat/>
    <w:pPr>
      <w:spacing w:before="92"/>
      <w:ind w:left="399"/>
      <w:outlineLvl w:val="1"/>
    </w:pPr>
    <w:rPr>
      <w:b/>
      <w:bCs/>
      <w:sz w:val="24"/>
      <w:szCs w:val="24"/>
      <w:u w:val="single" w:color="000000"/>
    </w:rPr>
  </w:style>
  <w:style w:type="paragraph" w:styleId="Heading3">
    <w:name w:val="heading 3"/>
    <w:basedOn w:val="Normal"/>
    <w:uiPriority w:val="9"/>
    <w:unhideWhenUsed/>
    <w:qFormat/>
    <w:pPr>
      <w:ind w:left="39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19" w:hanging="360"/>
    </w:pPr>
  </w:style>
  <w:style w:type="paragraph" w:customStyle="1" w:styleId="TableParagraph">
    <w:name w:val="Table Paragraph"/>
    <w:basedOn w:val="Normal"/>
    <w:uiPriority w:val="1"/>
    <w:qFormat/>
    <w:pPr>
      <w:ind w:left="395"/>
    </w:pPr>
  </w:style>
  <w:style w:type="paragraph" w:styleId="Header">
    <w:name w:val="header"/>
    <w:basedOn w:val="Normal"/>
    <w:link w:val="HeaderChar"/>
    <w:uiPriority w:val="99"/>
    <w:unhideWhenUsed/>
    <w:rsid w:val="00E012EB"/>
    <w:pPr>
      <w:tabs>
        <w:tab w:val="center" w:pos="4513"/>
        <w:tab w:val="right" w:pos="9026"/>
      </w:tabs>
    </w:pPr>
  </w:style>
  <w:style w:type="character" w:customStyle="1" w:styleId="HeaderChar">
    <w:name w:val="Header Char"/>
    <w:basedOn w:val="DefaultParagraphFont"/>
    <w:link w:val="Header"/>
    <w:uiPriority w:val="99"/>
    <w:rsid w:val="00E012EB"/>
    <w:rPr>
      <w:rFonts w:ascii="Arial" w:eastAsia="Arial" w:hAnsi="Arial" w:cs="Arial"/>
    </w:rPr>
  </w:style>
  <w:style w:type="paragraph" w:styleId="Footer">
    <w:name w:val="footer"/>
    <w:basedOn w:val="Normal"/>
    <w:link w:val="FooterChar"/>
    <w:uiPriority w:val="99"/>
    <w:unhideWhenUsed/>
    <w:rsid w:val="00E012EB"/>
    <w:pPr>
      <w:tabs>
        <w:tab w:val="center" w:pos="4513"/>
        <w:tab w:val="right" w:pos="9026"/>
      </w:tabs>
    </w:pPr>
  </w:style>
  <w:style w:type="character" w:customStyle="1" w:styleId="FooterChar">
    <w:name w:val="Footer Char"/>
    <w:basedOn w:val="DefaultParagraphFont"/>
    <w:link w:val="Footer"/>
    <w:uiPriority w:val="99"/>
    <w:rsid w:val="00E012E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8.xml"/><Relationship Id="rId42" Type="http://schemas.openxmlformats.org/officeDocument/2006/relationships/footer" Target="footer17.xml"/><Relationship Id="rId47" Type="http://schemas.openxmlformats.org/officeDocument/2006/relationships/header" Target="header21.xml"/><Relationship Id="rId63" Type="http://schemas.openxmlformats.org/officeDocument/2006/relationships/hyperlink" Target="http://www.pensions-ombudsman.org.uk/" TargetMode="External"/><Relationship Id="rId68" Type="http://schemas.openxmlformats.org/officeDocument/2006/relationships/hyperlink" Target="https://www.prag.org.uk/home/current-publications/" TargetMode="External"/><Relationship Id="rId84" Type="http://schemas.openxmlformats.org/officeDocument/2006/relationships/footer" Target="footer30.xml"/><Relationship Id="rId89" Type="http://schemas.openxmlformats.org/officeDocument/2006/relationships/header" Target="header34.xml"/><Relationship Id="rId16" Type="http://schemas.openxmlformats.org/officeDocument/2006/relationships/footer" Target="footer4.xml"/><Relationship Id="rId11" Type="http://schemas.openxmlformats.org/officeDocument/2006/relationships/header" Target="header3.xml"/><Relationship Id="rId32" Type="http://schemas.openxmlformats.org/officeDocument/2006/relationships/footer" Target="footer12.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hyperlink" Target="http://www.bloomsburyprofessional.com/" TargetMode="External"/><Relationship Id="rId74" Type="http://schemas.openxmlformats.org/officeDocument/2006/relationships/footer" Target="footer25.xml"/><Relationship Id="rId79" Type="http://schemas.openxmlformats.org/officeDocument/2006/relationships/header" Target="header29.xml"/><Relationship Id="rId5" Type="http://schemas.openxmlformats.org/officeDocument/2006/relationships/footnotes" Target="footnotes.xml"/><Relationship Id="rId90" Type="http://schemas.openxmlformats.org/officeDocument/2006/relationships/footer" Target="footer33.xml"/><Relationship Id="rId95" Type="http://schemas.openxmlformats.org/officeDocument/2006/relationships/header" Target="header37.xml"/><Relationship Id="rId22" Type="http://schemas.openxmlformats.org/officeDocument/2006/relationships/footer" Target="footer7.xml"/><Relationship Id="rId27"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footer" Target="footer20.xml"/><Relationship Id="rId64" Type="http://schemas.openxmlformats.org/officeDocument/2006/relationships/hyperlink" Target="http://www.pensions-ombudsman.org.uk/" TargetMode="External"/><Relationship Id="rId69" Type="http://schemas.openxmlformats.org/officeDocument/2006/relationships/hyperlink" Target="https://www.plsa.co.uk/Resources-Made-Simple-guides" TargetMode="External"/><Relationship Id="rId80" Type="http://schemas.openxmlformats.org/officeDocument/2006/relationships/footer" Target="footer28.xml"/><Relationship Id="rId85" Type="http://schemas.openxmlformats.org/officeDocument/2006/relationships/header" Target="header32.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yperlink" Target="http://www.thorogoodpublishing.co.uk/" TargetMode="External"/><Relationship Id="rId67" Type="http://schemas.openxmlformats.org/officeDocument/2006/relationships/hyperlink" Target="http://www.pensions-pmi.org.uk/" TargetMode="External"/><Relationship Id="rId20" Type="http://schemas.openxmlformats.org/officeDocument/2006/relationships/footer" Target="footer6.xml"/><Relationship Id="rId41" Type="http://schemas.openxmlformats.org/officeDocument/2006/relationships/header" Target="header18.xml"/><Relationship Id="rId54" Type="http://schemas.openxmlformats.org/officeDocument/2006/relationships/footer" Target="footer23.xml"/><Relationship Id="rId62" Type="http://schemas.openxmlformats.org/officeDocument/2006/relationships/hyperlink" Target="http://www.prag.org.uk/" TargetMode="External"/><Relationship Id="rId70" Type="http://schemas.openxmlformats.org/officeDocument/2006/relationships/hyperlink" Target="http://www.actuaries.org.uk/" TargetMode="External"/><Relationship Id="rId75" Type="http://schemas.openxmlformats.org/officeDocument/2006/relationships/header" Target="header27.xml"/><Relationship Id="rId83" Type="http://schemas.openxmlformats.org/officeDocument/2006/relationships/header" Target="header31.xml"/><Relationship Id="rId88" Type="http://schemas.openxmlformats.org/officeDocument/2006/relationships/footer" Target="footer32.xml"/><Relationship Id="rId91" Type="http://schemas.openxmlformats.org/officeDocument/2006/relationships/header" Target="header35.xml"/><Relationship Id="rId96" Type="http://schemas.openxmlformats.org/officeDocument/2006/relationships/footer" Target="footer3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2.xml"/><Relationship Id="rId57" Type="http://schemas.openxmlformats.org/officeDocument/2006/relationships/hyperlink" Target="http://www.thepensionsregulator.gov.uk/" TargetMode="External"/><Relationship Id="rId10" Type="http://schemas.openxmlformats.org/officeDocument/2006/relationships/footer" Target="footer1.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hyperlink" Target="https://www.gpt-online.com/" TargetMode="External"/><Relationship Id="rId65" Type="http://schemas.openxmlformats.org/officeDocument/2006/relationships/hyperlink" Target="http://www.pensionsadvisoryservice.org.uk/" TargetMode="External"/><Relationship Id="rId73" Type="http://schemas.openxmlformats.org/officeDocument/2006/relationships/header" Target="header26.xml"/><Relationship Id="rId78" Type="http://schemas.openxmlformats.org/officeDocument/2006/relationships/footer" Target="footer27.xml"/><Relationship Id="rId81" Type="http://schemas.openxmlformats.org/officeDocument/2006/relationships/header" Target="header30.xml"/><Relationship Id="rId86" Type="http://schemas.openxmlformats.org/officeDocument/2006/relationships/footer" Target="footer31.xml"/><Relationship Id="rId94" Type="http://schemas.openxmlformats.org/officeDocument/2006/relationships/footer" Target="footer35.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9" Type="http://schemas.openxmlformats.org/officeDocument/2006/relationships/header" Target="header17.xml"/><Relationship Id="rId34" Type="http://schemas.openxmlformats.org/officeDocument/2006/relationships/footer" Target="footer13.xml"/><Relationship Id="rId50" Type="http://schemas.openxmlformats.org/officeDocument/2006/relationships/footer" Target="footer21.xml"/><Relationship Id="rId55" Type="http://schemas.openxmlformats.org/officeDocument/2006/relationships/header" Target="header25.xml"/><Relationship Id="rId76" Type="http://schemas.openxmlformats.org/officeDocument/2006/relationships/footer" Target="footer26.xml"/><Relationship Id="rId97"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www.gov.uk/hmrc-internal-manuals/pensions-tax-manual" TargetMode="External"/><Relationship Id="rId92" Type="http://schemas.openxmlformats.org/officeDocument/2006/relationships/footer" Target="footer34.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8.xml"/><Relationship Id="rId40" Type="http://schemas.openxmlformats.org/officeDocument/2006/relationships/footer" Target="footer16.xml"/><Relationship Id="rId45" Type="http://schemas.openxmlformats.org/officeDocument/2006/relationships/header" Target="header20.xml"/><Relationship Id="rId66" Type="http://schemas.openxmlformats.org/officeDocument/2006/relationships/hyperlink" Target="http://www.pensions-pmi.org.uk/" TargetMode="External"/><Relationship Id="rId87" Type="http://schemas.openxmlformats.org/officeDocument/2006/relationships/header" Target="header33.xml"/><Relationship Id="rId61" Type="http://schemas.openxmlformats.org/officeDocument/2006/relationships/hyperlink" Target="https://www.pensions-pmi.org.uk/news-and-publications/pensions-terminology/" TargetMode="External"/><Relationship Id="rId82" Type="http://schemas.openxmlformats.org/officeDocument/2006/relationships/footer" Target="footer29.xml"/><Relationship Id="rId19" Type="http://schemas.openxmlformats.org/officeDocument/2006/relationships/header" Target="header7.xml"/><Relationship Id="rId14" Type="http://schemas.openxmlformats.org/officeDocument/2006/relationships/footer" Target="footer3.xml"/><Relationship Id="rId30" Type="http://schemas.openxmlformats.org/officeDocument/2006/relationships/footer" Target="footer11.xml"/><Relationship Id="rId35" Type="http://schemas.openxmlformats.org/officeDocument/2006/relationships/header" Target="header15.xml"/><Relationship Id="rId56" Type="http://schemas.openxmlformats.org/officeDocument/2006/relationships/footer" Target="footer24.xml"/><Relationship Id="rId77" Type="http://schemas.openxmlformats.org/officeDocument/2006/relationships/header" Target="header28.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yperlink" Target="https://www.gov.uk/hmrc-internal-manuals/pensions-tax-manual" TargetMode="External"/><Relationship Id="rId93" Type="http://schemas.openxmlformats.org/officeDocument/2006/relationships/header" Target="header36.xm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Pages>
  <Words>9842</Words>
  <Characters>56106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THE PENSIONS MANAGEMENT INSTITUTE</vt:lpstr>
    </vt:vector>
  </TitlesOfParts>
  <Company/>
  <LinksUpToDate>false</LinksUpToDate>
  <CharactersWithSpaces>65817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PENSIONS MANAGEMENT INSTITUTE</dc:title>
  <dc:creator>Administrator</dc:creator>
  <cp:lastModifiedBy>Mohamed Alim Uddin</cp:lastModifiedBy>
  <cp:revision>2</cp:revision>
  <dcterms:created xsi:type="dcterms:W3CDTF">2021-02-26T13:46:00Z</dcterms:created>
  <dcterms:modified xsi:type="dcterms:W3CDTF">2021-02-26T13:46:00Z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Microsoft® Word for Office 365</vt:lpwstr>
  </property>
  <property fmtid="{D5CDD505-2E9C-101B-9397-08002B2CF9AE}" pid="4" name="LastSaved">
    <vt:filetime>2021-02-26T00:00:00Z</vt:filetime>
  </property>
</Properties>
</file>